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E362F" w14:textId="77777777" w:rsidR="00A921D0" w:rsidRPr="00EA18C2" w:rsidRDefault="00835067" w:rsidP="00A7732F">
      <w:pPr>
        <w:spacing w:after="0" w:line="240" w:lineRule="auto"/>
        <w:rPr>
          <w:b/>
        </w:rPr>
      </w:pPr>
      <w:r>
        <w:rPr>
          <w:b/>
        </w:rPr>
        <w:t>PLOVPUT d.o.o.</w:t>
      </w:r>
    </w:p>
    <w:p w14:paraId="43D159DA" w14:textId="77777777" w:rsidR="00A921D0" w:rsidRPr="00E836FD" w:rsidRDefault="00A921D0" w:rsidP="00A7732F">
      <w:pPr>
        <w:spacing w:after="0" w:line="240" w:lineRule="auto"/>
        <w:jc w:val="both"/>
      </w:pPr>
      <w:r w:rsidRPr="00E836FD">
        <w:t>Obala Lazareta 1</w:t>
      </w:r>
    </w:p>
    <w:p w14:paraId="5170E38D" w14:textId="77777777" w:rsidR="00A921D0" w:rsidRPr="00EA18C2" w:rsidRDefault="00A921D0" w:rsidP="00A7732F">
      <w:pPr>
        <w:spacing w:after="0" w:line="240" w:lineRule="auto"/>
        <w:jc w:val="both"/>
        <w:rPr>
          <w:b/>
        </w:rPr>
      </w:pPr>
      <w:r w:rsidRPr="00E836FD">
        <w:t>21000 SPLIT</w:t>
      </w:r>
    </w:p>
    <w:p w14:paraId="72D66C84" w14:textId="77777777" w:rsidR="00A921D0" w:rsidRPr="00EA18C2" w:rsidRDefault="00A921D0" w:rsidP="00A7732F">
      <w:pPr>
        <w:spacing w:after="0" w:line="240" w:lineRule="auto"/>
        <w:jc w:val="center"/>
        <w:rPr>
          <w:b/>
        </w:rPr>
      </w:pPr>
    </w:p>
    <w:p w14:paraId="270DEB0E" w14:textId="77777777" w:rsidR="00A921D0" w:rsidRPr="00EA18C2" w:rsidRDefault="00A921D0" w:rsidP="00A7732F">
      <w:pPr>
        <w:spacing w:after="0" w:line="240" w:lineRule="auto"/>
        <w:jc w:val="center"/>
        <w:rPr>
          <w:b/>
        </w:rPr>
      </w:pPr>
    </w:p>
    <w:p w14:paraId="5BFF4F87" w14:textId="77777777" w:rsidR="00A921D0" w:rsidRPr="00EA18C2" w:rsidRDefault="00A921D0" w:rsidP="00A7732F">
      <w:pPr>
        <w:spacing w:after="0" w:line="240" w:lineRule="auto"/>
        <w:jc w:val="center"/>
        <w:rPr>
          <w:b/>
        </w:rPr>
      </w:pPr>
    </w:p>
    <w:p w14:paraId="6C9AC6E8" w14:textId="77777777" w:rsidR="00A921D0" w:rsidRPr="00EA18C2" w:rsidRDefault="00A921D0" w:rsidP="00A7732F">
      <w:pPr>
        <w:spacing w:after="0" w:line="240" w:lineRule="auto"/>
        <w:jc w:val="center"/>
        <w:rPr>
          <w:b/>
        </w:rPr>
      </w:pPr>
    </w:p>
    <w:p w14:paraId="08CD9C75" w14:textId="77777777" w:rsidR="00A921D0" w:rsidRPr="00EA18C2" w:rsidRDefault="00A921D0" w:rsidP="00A7732F">
      <w:pPr>
        <w:spacing w:after="0" w:line="240" w:lineRule="auto"/>
        <w:jc w:val="center"/>
        <w:rPr>
          <w:b/>
        </w:rPr>
      </w:pPr>
    </w:p>
    <w:p w14:paraId="52F7F6D1" w14:textId="77777777" w:rsidR="00A921D0" w:rsidRPr="00EA18C2" w:rsidRDefault="007449BC" w:rsidP="000808F6">
      <w:pPr>
        <w:spacing w:after="0" w:line="240" w:lineRule="auto"/>
        <w:jc w:val="center"/>
        <w:rPr>
          <w:b/>
        </w:rPr>
      </w:pPr>
      <w:r>
        <w:rPr>
          <w:b/>
          <w:noProof/>
          <w:lang w:eastAsia="hr-HR"/>
        </w:rPr>
        <w:object w:dxaOrig="1440" w:dyaOrig="1440" w14:anchorId="08BFE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68.4pt;margin-top:13.05pt;width:146.5pt;height:137.7pt;z-index:251657728" fillcolor="window">
            <v:imagedata r:id="rId8" o:title=""/>
          </v:shape>
          <o:OLEObject Type="Embed" ProgID="Word.Picture.8" ShapeID="_x0000_s2052" DrawAspect="Content" ObjectID="_1748382947" r:id="rId9"/>
        </w:object>
      </w:r>
    </w:p>
    <w:p w14:paraId="0DC48041" w14:textId="77777777" w:rsidR="00A921D0" w:rsidRPr="00EA18C2" w:rsidRDefault="00A921D0" w:rsidP="000808F6">
      <w:pPr>
        <w:spacing w:after="0" w:line="240" w:lineRule="auto"/>
        <w:jc w:val="center"/>
        <w:rPr>
          <w:b/>
        </w:rPr>
      </w:pPr>
    </w:p>
    <w:p w14:paraId="4678E64D" w14:textId="77777777" w:rsidR="00A921D0" w:rsidRPr="00EA18C2" w:rsidRDefault="00A921D0" w:rsidP="000808F6">
      <w:pPr>
        <w:spacing w:after="0" w:line="240" w:lineRule="auto"/>
        <w:jc w:val="center"/>
        <w:rPr>
          <w:b/>
        </w:rPr>
      </w:pPr>
    </w:p>
    <w:p w14:paraId="2727E3A7" w14:textId="77777777" w:rsidR="00A921D0" w:rsidRPr="00EA18C2" w:rsidRDefault="00A921D0" w:rsidP="000808F6">
      <w:pPr>
        <w:spacing w:after="0" w:line="240" w:lineRule="auto"/>
        <w:jc w:val="center"/>
        <w:rPr>
          <w:b/>
        </w:rPr>
      </w:pPr>
    </w:p>
    <w:p w14:paraId="405542AD" w14:textId="77777777" w:rsidR="00A921D0" w:rsidRPr="00EA18C2" w:rsidRDefault="00A921D0" w:rsidP="000808F6">
      <w:pPr>
        <w:spacing w:after="0" w:line="240" w:lineRule="auto"/>
        <w:jc w:val="center"/>
        <w:rPr>
          <w:b/>
        </w:rPr>
      </w:pPr>
    </w:p>
    <w:p w14:paraId="21EBCBDA" w14:textId="77777777" w:rsidR="00A921D0" w:rsidRPr="00EA18C2" w:rsidRDefault="00A921D0" w:rsidP="000808F6">
      <w:pPr>
        <w:spacing w:after="0" w:line="240" w:lineRule="auto"/>
        <w:jc w:val="center"/>
        <w:rPr>
          <w:b/>
        </w:rPr>
      </w:pPr>
    </w:p>
    <w:p w14:paraId="6DF83E56" w14:textId="77777777" w:rsidR="00A921D0" w:rsidRPr="00EA18C2" w:rsidRDefault="00A921D0" w:rsidP="000808F6">
      <w:pPr>
        <w:spacing w:after="0" w:line="240" w:lineRule="auto"/>
        <w:jc w:val="center"/>
        <w:rPr>
          <w:b/>
        </w:rPr>
      </w:pPr>
    </w:p>
    <w:p w14:paraId="677C68C5" w14:textId="77777777" w:rsidR="00A921D0" w:rsidRPr="00EA18C2" w:rsidRDefault="00A921D0" w:rsidP="000808F6">
      <w:pPr>
        <w:spacing w:after="0" w:line="240" w:lineRule="auto"/>
        <w:jc w:val="center"/>
        <w:rPr>
          <w:b/>
        </w:rPr>
      </w:pPr>
    </w:p>
    <w:p w14:paraId="2ACC2D67" w14:textId="77777777" w:rsidR="00A921D0" w:rsidRPr="00EA18C2" w:rsidRDefault="00A921D0" w:rsidP="000808F6">
      <w:pPr>
        <w:spacing w:after="0" w:line="240" w:lineRule="auto"/>
        <w:jc w:val="center"/>
        <w:rPr>
          <w:b/>
        </w:rPr>
      </w:pPr>
    </w:p>
    <w:p w14:paraId="75F6881B" w14:textId="77777777" w:rsidR="00A921D0" w:rsidRPr="00EA18C2" w:rsidRDefault="00A921D0" w:rsidP="00A7732F">
      <w:pPr>
        <w:spacing w:after="0" w:line="240" w:lineRule="auto"/>
        <w:jc w:val="center"/>
        <w:rPr>
          <w:b/>
        </w:rPr>
      </w:pPr>
    </w:p>
    <w:p w14:paraId="0DD05CC9" w14:textId="77777777" w:rsidR="00A921D0" w:rsidRPr="00EA18C2" w:rsidRDefault="00A921D0" w:rsidP="00A7732F">
      <w:pPr>
        <w:spacing w:after="0" w:line="240" w:lineRule="auto"/>
        <w:jc w:val="center"/>
        <w:rPr>
          <w:b/>
        </w:rPr>
      </w:pPr>
    </w:p>
    <w:p w14:paraId="0D8450EE" w14:textId="77777777" w:rsidR="00A921D0" w:rsidRPr="00EA18C2" w:rsidRDefault="00A921D0" w:rsidP="00A7732F">
      <w:pPr>
        <w:spacing w:after="0" w:line="240" w:lineRule="auto"/>
        <w:jc w:val="center"/>
        <w:rPr>
          <w:b/>
        </w:rPr>
      </w:pPr>
    </w:p>
    <w:p w14:paraId="28217FFF" w14:textId="77777777" w:rsidR="00A921D0" w:rsidRPr="00EA18C2" w:rsidRDefault="00A921D0" w:rsidP="00A7732F">
      <w:pPr>
        <w:spacing w:after="0" w:line="240" w:lineRule="auto"/>
        <w:jc w:val="center"/>
        <w:rPr>
          <w:b/>
        </w:rPr>
      </w:pPr>
    </w:p>
    <w:p w14:paraId="283822B2" w14:textId="77777777" w:rsidR="00A921D0" w:rsidRPr="00EA18C2" w:rsidRDefault="00A921D0" w:rsidP="00A7732F">
      <w:pPr>
        <w:spacing w:after="0" w:line="240" w:lineRule="auto"/>
        <w:jc w:val="center"/>
        <w:rPr>
          <w:b/>
        </w:rPr>
      </w:pPr>
    </w:p>
    <w:p w14:paraId="0C97BDF7" w14:textId="77777777" w:rsidR="00A921D0" w:rsidRPr="00EA18C2" w:rsidRDefault="00A921D0" w:rsidP="00A7732F">
      <w:pPr>
        <w:spacing w:after="0" w:line="240" w:lineRule="auto"/>
        <w:jc w:val="center"/>
        <w:rPr>
          <w:b/>
        </w:rPr>
      </w:pPr>
    </w:p>
    <w:p w14:paraId="345F6228" w14:textId="77777777" w:rsidR="00A921D0" w:rsidRPr="00EA18C2" w:rsidRDefault="00A921D0" w:rsidP="00A7732F">
      <w:pPr>
        <w:spacing w:after="0" w:line="240" w:lineRule="auto"/>
        <w:jc w:val="center"/>
        <w:rPr>
          <w:b/>
        </w:rPr>
      </w:pPr>
    </w:p>
    <w:p w14:paraId="4A455F90" w14:textId="77777777" w:rsidR="00A921D0" w:rsidRPr="00EA18C2" w:rsidRDefault="00A921D0" w:rsidP="00A7732F">
      <w:pPr>
        <w:spacing w:after="0" w:line="240" w:lineRule="auto"/>
        <w:jc w:val="center"/>
        <w:rPr>
          <w:b/>
        </w:rPr>
      </w:pPr>
    </w:p>
    <w:p w14:paraId="626FF8A4" w14:textId="77777777" w:rsidR="00A921D0" w:rsidRPr="00EA18C2" w:rsidRDefault="00A921D0" w:rsidP="00A7732F">
      <w:pPr>
        <w:spacing w:after="0" w:line="240" w:lineRule="auto"/>
        <w:jc w:val="center"/>
        <w:rPr>
          <w:b/>
        </w:rPr>
      </w:pPr>
    </w:p>
    <w:p w14:paraId="7CA2A9E7" w14:textId="77777777" w:rsidR="00A921D0" w:rsidRPr="00EA18C2" w:rsidRDefault="00A921D0" w:rsidP="00A7732F">
      <w:pPr>
        <w:spacing w:after="0" w:line="240" w:lineRule="auto"/>
        <w:jc w:val="center"/>
        <w:rPr>
          <w:b/>
        </w:rPr>
      </w:pPr>
    </w:p>
    <w:p w14:paraId="075D0C91" w14:textId="77777777" w:rsidR="00A921D0" w:rsidRPr="00EA18C2" w:rsidRDefault="00A921D0" w:rsidP="00A7732F">
      <w:pPr>
        <w:spacing w:after="0" w:line="240" w:lineRule="auto"/>
        <w:jc w:val="center"/>
        <w:rPr>
          <w:b/>
        </w:rPr>
      </w:pPr>
    </w:p>
    <w:p w14:paraId="17B7BDB7" w14:textId="77777777" w:rsidR="00A921D0" w:rsidRPr="00EA18C2" w:rsidRDefault="00A921D0" w:rsidP="00A7732F">
      <w:pPr>
        <w:spacing w:after="0" w:line="240" w:lineRule="auto"/>
        <w:jc w:val="center"/>
        <w:rPr>
          <w:b/>
        </w:rPr>
      </w:pPr>
    </w:p>
    <w:p w14:paraId="7EF5E14E" w14:textId="77777777" w:rsidR="00A921D0" w:rsidRPr="00EA18C2" w:rsidRDefault="00A921D0" w:rsidP="00A7732F">
      <w:pPr>
        <w:spacing w:after="0" w:line="240" w:lineRule="auto"/>
        <w:rPr>
          <w:b/>
        </w:rPr>
      </w:pPr>
    </w:p>
    <w:p w14:paraId="39D166A5" w14:textId="77777777" w:rsidR="00145813" w:rsidRDefault="00145813" w:rsidP="00A7732F">
      <w:pPr>
        <w:spacing w:after="0" w:line="240" w:lineRule="auto"/>
        <w:jc w:val="center"/>
        <w:rPr>
          <w:b/>
          <w:sz w:val="32"/>
          <w:szCs w:val="32"/>
        </w:rPr>
      </w:pPr>
      <w:r>
        <w:rPr>
          <w:b/>
          <w:sz w:val="32"/>
          <w:szCs w:val="32"/>
        </w:rPr>
        <w:t xml:space="preserve">NEKONSOLIDIRANI </w:t>
      </w:r>
      <w:r w:rsidRPr="00716BF0">
        <w:rPr>
          <w:b/>
          <w:sz w:val="32"/>
          <w:szCs w:val="32"/>
        </w:rPr>
        <w:t xml:space="preserve">GODIŠNJI FINANCIJSKI IZVJEŠTAJI </w:t>
      </w:r>
    </w:p>
    <w:p w14:paraId="315BA4C7" w14:textId="77777777" w:rsidR="00145813" w:rsidRDefault="00145813" w:rsidP="00A7732F">
      <w:pPr>
        <w:spacing w:after="0" w:line="240" w:lineRule="auto"/>
        <w:jc w:val="center"/>
        <w:rPr>
          <w:b/>
          <w:sz w:val="32"/>
          <w:szCs w:val="32"/>
        </w:rPr>
      </w:pPr>
    </w:p>
    <w:p w14:paraId="23CD4228" w14:textId="77777777" w:rsidR="00145813" w:rsidRDefault="00145813" w:rsidP="00A7732F">
      <w:pPr>
        <w:spacing w:after="0" w:line="240" w:lineRule="auto"/>
        <w:jc w:val="center"/>
        <w:rPr>
          <w:b/>
          <w:sz w:val="32"/>
          <w:szCs w:val="32"/>
        </w:rPr>
      </w:pPr>
      <w:r>
        <w:rPr>
          <w:b/>
          <w:sz w:val="32"/>
          <w:szCs w:val="32"/>
        </w:rPr>
        <w:t xml:space="preserve">I  BILJEŠKE  UZ TE IZVJEŠTAJE </w:t>
      </w:r>
    </w:p>
    <w:p w14:paraId="146FC689" w14:textId="77777777" w:rsidR="00145813" w:rsidRDefault="00145813" w:rsidP="00A7732F">
      <w:pPr>
        <w:spacing w:after="0" w:line="240" w:lineRule="auto"/>
        <w:jc w:val="center"/>
        <w:rPr>
          <w:b/>
          <w:sz w:val="32"/>
          <w:szCs w:val="32"/>
        </w:rPr>
      </w:pPr>
    </w:p>
    <w:p w14:paraId="1F202C9F" w14:textId="68ABED47" w:rsidR="00145813" w:rsidRPr="00716BF0" w:rsidRDefault="00145813" w:rsidP="00A7732F">
      <w:pPr>
        <w:spacing w:after="0" w:line="240" w:lineRule="auto"/>
        <w:jc w:val="center"/>
        <w:rPr>
          <w:b/>
          <w:sz w:val="32"/>
          <w:szCs w:val="32"/>
        </w:rPr>
      </w:pPr>
      <w:r w:rsidRPr="00716BF0">
        <w:rPr>
          <w:b/>
          <w:sz w:val="32"/>
          <w:szCs w:val="32"/>
        </w:rPr>
        <w:t>ZA</w:t>
      </w:r>
      <w:r>
        <w:rPr>
          <w:b/>
          <w:sz w:val="32"/>
          <w:szCs w:val="32"/>
        </w:rPr>
        <w:t xml:space="preserve"> </w:t>
      </w:r>
      <w:r w:rsidRPr="00716BF0">
        <w:rPr>
          <w:b/>
          <w:sz w:val="32"/>
          <w:szCs w:val="32"/>
        </w:rPr>
        <w:t xml:space="preserve"> </w:t>
      </w:r>
      <w:r w:rsidR="000151BA">
        <w:rPr>
          <w:b/>
          <w:sz w:val="32"/>
          <w:szCs w:val="32"/>
        </w:rPr>
        <w:t>20</w:t>
      </w:r>
      <w:r w:rsidR="00724514">
        <w:rPr>
          <w:b/>
          <w:sz w:val="32"/>
          <w:szCs w:val="32"/>
        </w:rPr>
        <w:t>2</w:t>
      </w:r>
      <w:r w:rsidR="00054703">
        <w:rPr>
          <w:b/>
          <w:sz w:val="32"/>
          <w:szCs w:val="32"/>
        </w:rPr>
        <w:t>2</w:t>
      </w:r>
      <w:r w:rsidRPr="00145813">
        <w:rPr>
          <w:b/>
          <w:sz w:val="32"/>
          <w:szCs w:val="32"/>
        </w:rPr>
        <w:t>.</w:t>
      </w:r>
      <w:r w:rsidRPr="00716BF0">
        <w:rPr>
          <w:b/>
          <w:sz w:val="32"/>
          <w:szCs w:val="32"/>
        </w:rPr>
        <w:t xml:space="preserve"> </w:t>
      </w:r>
      <w:r>
        <w:rPr>
          <w:b/>
          <w:sz w:val="32"/>
          <w:szCs w:val="32"/>
        </w:rPr>
        <w:t xml:space="preserve"> </w:t>
      </w:r>
      <w:r w:rsidRPr="00716BF0">
        <w:rPr>
          <w:b/>
          <w:sz w:val="32"/>
          <w:szCs w:val="32"/>
        </w:rPr>
        <w:t xml:space="preserve">GODINU </w:t>
      </w:r>
    </w:p>
    <w:p w14:paraId="305C81BD" w14:textId="77777777" w:rsidR="00145813" w:rsidRPr="00716BF0" w:rsidRDefault="00145813" w:rsidP="00A7732F">
      <w:pPr>
        <w:spacing w:after="0" w:line="240" w:lineRule="auto"/>
        <w:jc w:val="center"/>
      </w:pPr>
    </w:p>
    <w:p w14:paraId="67EA0F6B" w14:textId="77777777" w:rsidR="00A921D0" w:rsidRPr="00E836FD" w:rsidRDefault="00A921D0" w:rsidP="00A7732F">
      <w:pPr>
        <w:spacing w:after="0" w:line="240" w:lineRule="auto"/>
        <w:jc w:val="center"/>
      </w:pPr>
    </w:p>
    <w:p w14:paraId="195E5AF5" w14:textId="77777777" w:rsidR="00A921D0" w:rsidRPr="00EA18C2" w:rsidRDefault="00A921D0" w:rsidP="00A7732F">
      <w:pPr>
        <w:spacing w:after="0" w:line="240" w:lineRule="auto"/>
        <w:rPr>
          <w:b/>
        </w:rPr>
      </w:pPr>
    </w:p>
    <w:p w14:paraId="53D42FBC" w14:textId="77777777" w:rsidR="00A921D0" w:rsidRPr="00EA18C2" w:rsidRDefault="00A921D0" w:rsidP="00A7732F">
      <w:pPr>
        <w:spacing w:after="0" w:line="240" w:lineRule="auto"/>
        <w:jc w:val="center"/>
        <w:rPr>
          <w:b/>
        </w:rPr>
      </w:pPr>
    </w:p>
    <w:p w14:paraId="0E382B1F" w14:textId="77777777" w:rsidR="00DE16EF" w:rsidRPr="00EA18C2" w:rsidRDefault="00DE16EF" w:rsidP="00A7732F">
      <w:pPr>
        <w:spacing w:after="0" w:line="240" w:lineRule="auto"/>
        <w:rPr>
          <w:i/>
        </w:rPr>
      </w:pPr>
    </w:p>
    <w:p w14:paraId="1BDB065A" w14:textId="77777777" w:rsidR="000E258A" w:rsidRPr="00EA18C2" w:rsidRDefault="000E258A" w:rsidP="00A7732F">
      <w:pPr>
        <w:spacing w:after="0" w:line="240" w:lineRule="auto"/>
        <w:jc w:val="center"/>
        <w:rPr>
          <w:i/>
        </w:rPr>
      </w:pPr>
    </w:p>
    <w:p w14:paraId="3C8F661D" w14:textId="77777777" w:rsidR="000E258A" w:rsidRPr="00EA18C2" w:rsidRDefault="000E258A" w:rsidP="00A7732F">
      <w:pPr>
        <w:spacing w:after="0" w:line="240" w:lineRule="auto"/>
        <w:jc w:val="center"/>
        <w:rPr>
          <w:i/>
        </w:rPr>
      </w:pPr>
    </w:p>
    <w:p w14:paraId="644D41F2" w14:textId="77777777" w:rsidR="000E258A" w:rsidRDefault="000E258A" w:rsidP="00A7732F">
      <w:pPr>
        <w:spacing w:after="0" w:line="240" w:lineRule="auto"/>
        <w:jc w:val="center"/>
        <w:rPr>
          <w:i/>
        </w:rPr>
      </w:pPr>
    </w:p>
    <w:p w14:paraId="02E7D1D6" w14:textId="77777777" w:rsidR="008418E4" w:rsidRDefault="008418E4" w:rsidP="00A7732F">
      <w:pPr>
        <w:spacing w:after="0" w:line="240" w:lineRule="auto"/>
        <w:jc w:val="center"/>
        <w:rPr>
          <w:i/>
        </w:rPr>
      </w:pPr>
    </w:p>
    <w:p w14:paraId="1269A7F5" w14:textId="77777777" w:rsidR="008418E4" w:rsidRDefault="008418E4" w:rsidP="00A7732F">
      <w:pPr>
        <w:spacing w:after="0" w:line="240" w:lineRule="auto"/>
        <w:jc w:val="center"/>
        <w:rPr>
          <w:i/>
        </w:rPr>
      </w:pPr>
    </w:p>
    <w:p w14:paraId="7A5D11BB" w14:textId="77777777" w:rsidR="008418E4" w:rsidRDefault="008418E4" w:rsidP="00A7732F">
      <w:pPr>
        <w:spacing w:after="0" w:line="240" w:lineRule="auto"/>
        <w:jc w:val="center"/>
        <w:rPr>
          <w:i/>
        </w:rPr>
      </w:pPr>
    </w:p>
    <w:p w14:paraId="5F7E3ED3" w14:textId="77777777" w:rsidR="008418E4" w:rsidRDefault="008418E4" w:rsidP="00A7732F">
      <w:pPr>
        <w:spacing w:after="0" w:line="240" w:lineRule="auto"/>
        <w:jc w:val="center"/>
        <w:rPr>
          <w:i/>
        </w:rPr>
      </w:pPr>
    </w:p>
    <w:p w14:paraId="093D034A" w14:textId="77777777" w:rsidR="00D23FF0" w:rsidRDefault="00D23FF0" w:rsidP="00A7732F">
      <w:pPr>
        <w:spacing w:after="0" w:line="240" w:lineRule="auto"/>
        <w:jc w:val="center"/>
        <w:rPr>
          <w:i/>
        </w:rPr>
      </w:pPr>
    </w:p>
    <w:p w14:paraId="04B3F12C" w14:textId="77777777" w:rsidR="00CA402A" w:rsidRDefault="00CA402A" w:rsidP="00A7732F">
      <w:pPr>
        <w:spacing w:after="0" w:line="240" w:lineRule="auto"/>
        <w:jc w:val="center"/>
        <w:rPr>
          <w:i/>
        </w:rPr>
      </w:pPr>
    </w:p>
    <w:p w14:paraId="0637DCCF" w14:textId="77777777" w:rsidR="00D23FF0" w:rsidRPr="00EA18C2" w:rsidRDefault="00D23FF0" w:rsidP="00A7732F">
      <w:pPr>
        <w:spacing w:after="0" w:line="240" w:lineRule="auto"/>
        <w:jc w:val="center"/>
        <w:rPr>
          <w:i/>
        </w:rPr>
      </w:pPr>
    </w:p>
    <w:p w14:paraId="281EB10A" w14:textId="0CF9B004" w:rsidR="00DE16EF" w:rsidRPr="00EA18C2" w:rsidRDefault="006A5A7D" w:rsidP="00A7732F">
      <w:pPr>
        <w:spacing w:after="0" w:line="240" w:lineRule="auto"/>
        <w:jc w:val="center"/>
        <w:rPr>
          <w:i/>
        </w:rPr>
      </w:pPr>
      <w:r w:rsidRPr="00BF2F50">
        <w:rPr>
          <w:i/>
        </w:rPr>
        <w:t>Split</w:t>
      </w:r>
      <w:r w:rsidRPr="00A1674C">
        <w:rPr>
          <w:i/>
        </w:rPr>
        <w:t>,</w:t>
      </w:r>
      <w:r w:rsidR="00C85900" w:rsidRPr="00A1674C">
        <w:rPr>
          <w:i/>
        </w:rPr>
        <w:t xml:space="preserve"> </w:t>
      </w:r>
      <w:r w:rsidR="002F769E" w:rsidRPr="00A1674C">
        <w:rPr>
          <w:i/>
        </w:rPr>
        <w:t>3</w:t>
      </w:r>
      <w:r w:rsidR="00B11B7F">
        <w:rPr>
          <w:i/>
        </w:rPr>
        <w:t>1</w:t>
      </w:r>
      <w:r w:rsidR="00C85900" w:rsidRPr="00A1674C">
        <w:rPr>
          <w:i/>
        </w:rPr>
        <w:t>.</w:t>
      </w:r>
      <w:r w:rsidRPr="00A1674C">
        <w:rPr>
          <w:i/>
        </w:rPr>
        <w:t xml:space="preserve"> </w:t>
      </w:r>
      <w:r w:rsidR="00B11B7F">
        <w:rPr>
          <w:i/>
        </w:rPr>
        <w:t>svib</w:t>
      </w:r>
      <w:r w:rsidR="00626F6E" w:rsidRPr="00A1674C">
        <w:rPr>
          <w:i/>
        </w:rPr>
        <w:t>nja</w:t>
      </w:r>
      <w:r w:rsidR="00CC4332" w:rsidRPr="00A1674C">
        <w:rPr>
          <w:i/>
        </w:rPr>
        <w:t xml:space="preserve"> </w:t>
      </w:r>
      <w:r w:rsidRPr="00A1674C">
        <w:rPr>
          <w:i/>
        </w:rPr>
        <w:t>20</w:t>
      </w:r>
      <w:r w:rsidR="000151BA" w:rsidRPr="00A1674C">
        <w:rPr>
          <w:i/>
        </w:rPr>
        <w:t>2</w:t>
      </w:r>
      <w:r w:rsidR="00363DA8" w:rsidRPr="00A1674C">
        <w:rPr>
          <w:i/>
        </w:rPr>
        <w:t>3</w:t>
      </w:r>
      <w:r w:rsidRPr="00BF2F50">
        <w:rPr>
          <w:i/>
        </w:rPr>
        <w:t>.</w:t>
      </w:r>
      <w:r w:rsidR="007449BC">
        <w:rPr>
          <w:i/>
        </w:rPr>
        <w:t xml:space="preserve"> </w:t>
      </w:r>
      <w:r w:rsidRPr="00BF2F50">
        <w:rPr>
          <w:i/>
        </w:rPr>
        <w:t>godine</w:t>
      </w:r>
    </w:p>
    <w:p w14:paraId="3C7A9D2E" w14:textId="77777777" w:rsidR="00CA402A" w:rsidRDefault="00CA402A" w:rsidP="00A7732F">
      <w:pPr>
        <w:spacing w:after="0" w:line="240" w:lineRule="auto"/>
        <w:jc w:val="center"/>
        <w:rPr>
          <w:szCs w:val="24"/>
        </w:rPr>
      </w:pPr>
    </w:p>
    <w:p w14:paraId="3B5A5BA1" w14:textId="77777777" w:rsidR="00363DA8" w:rsidRDefault="00363DA8" w:rsidP="00A7732F">
      <w:pPr>
        <w:spacing w:after="0" w:line="240" w:lineRule="auto"/>
        <w:jc w:val="center"/>
        <w:rPr>
          <w:b/>
          <w:i/>
        </w:rPr>
      </w:pPr>
    </w:p>
    <w:p w14:paraId="06344C70" w14:textId="134E3BD7" w:rsidR="00420D22" w:rsidRPr="00EA18C2" w:rsidRDefault="00D60047" w:rsidP="00A7732F">
      <w:pPr>
        <w:spacing w:after="0" w:line="240" w:lineRule="auto"/>
        <w:jc w:val="center"/>
        <w:rPr>
          <w:b/>
          <w:i/>
        </w:rPr>
      </w:pPr>
      <w:r w:rsidRPr="00EA18C2">
        <w:rPr>
          <w:b/>
          <w:i/>
        </w:rPr>
        <w:lastRenderedPageBreak/>
        <w:t>SADRŽAJ</w:t>
      </w:r>
      <w:r w:rsidR="00A175FC" w:rsidRPr="00EA18C2">
        <w:rPr>
          <w:b/>
          <w:i/>
        </w:rPr>
        <w:t>:</w:t>
      </w:r>
    </w:p>
    <w:p w14:paraId="1F652AD3" w14:textId="77777777" w:rsidR="00DB6356" w:rsidRPr="00EA18C2" w:rsidRDefault="00DB6356" w:rsidP="00A7732F">
      <w:pPr>
        <w:spacing w:after="0" w:line="240" w:lineRule="auto"/>
        <w:rPr>
          <w:i/>
        </w:rPr>
      </w:pPr>
    </w:p>
    <w:p w14:paraId="072894BB" w14:textId="77777777" w:rsidR="00420D22" w:rsidRPr="00EA18C2" w:rsidRDefault="00420D22" w:rsidP="00A7732F">
      <w:pPr>
        <w:spacing w:after="0" w:line="240" w:lineRule="auto"/>
        <w:rPr>
          <w:i/>
        </w:rPr>
      </w:pPr>
    </w:p>
    <w:p w14:paraId="3ADE86A0" w14:textId="77777777" w:rsidR="00F122F3" w:rsidRDefault="00FB37EB" w:rsidP="00A7732F">
      <w:pPr>
        <w:tabs>
          <w:tab w:val="right" w:pos="8647"/>
        </w:tabs>
        <w:spacing w:after="0" w:line="240" w:lineRule="auto"/>
        <w:rPr>
          <w:i/>
        </w:rPr>
      </w:pPr>
      <w:r w:rsidRPr="00EA18C2">
        <w:rPr>
          <w:i/>
        </w:rPr>
        <w:tab/>
        <w:t>Str.</w:t>
      </w:r>
    </w:p>
    <w:p w14:paraId="05DF86EA" w14:textId="77777777" w:rsidR="00843349" w:rsidRPr="00EA18C2" w:rsidRDefault="00843349" w:rsidP="00A7732F">
      <w:pPr>
        <w:tabs>
          <w:tab w:val="right" w:pos="8647"/>
        </w:tabs>
        <w:spacing w:after="0" w:line="240" w:lineRule="auto"/>
        <w:rPr>
          <w:i/>
        </w:rPr>
      </w:pPr>
    </w:p>
    <w:p w14:paraId="6B4769DD" w14:textId="77777777" w:rsidR="000B385F" w:rsidRPr="00843349" w:rsidRDefault="00C85900" w:rsidP="00A7732F">
      <w:pPr>
        <w:tabs>
          <w:tab w:val="left" w:pos="567"/>
          <w:tab w:val="right" w:pos="8647"/>
        </w:tabs>
        <w:spacing w:after="0" w:line="240" w:lineRule="auto"/>
        <w:ind w:right="423"/>
        <w:rPr>
          <w:i/>
        </w:rPr>
      </w:pPr>
      <w:r w:rsidRPr="00843349">
        <w:rPr>
          <w:i/>
        </w:rPr>
        <w:t>I.</w:t>
      </w:r>
      <w:r w:rsidRPr="00843349">
        <w:rPr>
          <w:i/>
        </w:rPr>
        <w:tab/>
      </w:r>
      <w:r w:rsidR="00A14C5D" w:rsidRPr="00843349">
        <w:rPr>
          <w:i/>
        </w:rPr>
        <w:t>Izjava o odgovornosti za godišnje financijske izvještaje</w:t>
      </w:r>
      <w:r w:rsidR="00912E60" w:rsidRPr="00843349">
        <w:rPr>
          <w:sz w:val="8"/>
          <w:szCs w:val="8"/>
        </w:rPr>
        <w:tab/>
      </w:r>
      <w:r w:rsidR="00912E60" w:rsidRPr="00843349">
        <w:rPr>
          <w:i/>
        </w:rPr>
        <w:t>3</w:t>
      </w:r>
    </w:p>
    <w:p w14:paraId="2DB53F98" w14:textId="77777777" w:rsidR="00A14C5D" w:rsidRPr="00843349" w:rsidRDefault="00A14C5D" w:rsidP="00A7732F">
      <w:pPr>
        <w:tabs>
          <w:tab w:val="right" w:pos="7371"/>
          <w:tab w:val="right" w:leader="dot" w:pos="8647"/>
        </w:tabs>
        <w:spacing w:after="0" w:line="240" w:lineRule="auto"/>
        <w:ind w:right="423"/>
        <w:rPr>
          <w:b/>
          <w:i/>
        </w:rPr>
      </w:pPr>
    </w:p>
    <w:p w14:paraId="1D556AE2" w14:textId="77777777" w:rsidR="006C28A6" w:rsidRPr="006C28A6" w:rsidRDefault="00C85900" w:rsidP="00A7732F">
      <w:pPr>
        <w:tabs>
          <w:tab w:val="left" w:pos="567"/>
          <w:tab w:val="right" w:pos="7371"/>
        </w:tabs>
        <w:spacing w:after="0" w:line="240" w:lineRule="auto"/>
        <w:ind w:right="423"/>
        <w:rPr>
          <w:i/>
        </w:rPr>
      </w:pPr>
      <w:r w:rsidRPr="00843349">
        <w:rPr>
          <w:i/>
        </w:rPr>
        <w:t>II.</w:t>
      </w:r>
      <w:r w:rsidR="006C28A6">
        <w:rPr>
          <w:b/>
          <w:i/>
        </w:rPr>
        <w:tab/>
      </w:r>
      <w:r w:rsidR="00912E60" w:rsidRPr="006C28A6">
        <w:rPr>
          <w:i/>
        </w:rPr>
        <w:t>Godišnji financijski</w:t>
      </w:r>
      <w:r w:rsidR="00764DF1" w:rsidRPr="006C28A6">
        <w:rPr>
          <w:i/>
        </w:rPr>
        <w:t xml:space="preserve"> izvještaji</w:t>
      </w:r>
      <w:r w:rsidR="00E92366" w:rsidRPr="006C28A6">
        <w:rPr>
          <w:i/>
        </w:rPr>
        <w:t xml:space="preserve"> </w:t>
      </w:r>
      <w:r w:rsidR="006C28A6" w:rsidRPr="006C28A6">
        <w:rPr>
          <w:i/>
        </w:rPr>
        <w:t xml:space="preserve">sastavljeni </w:t>
      </w:r>
      <w:r w:rsidR="00E92366" w:rsidRPr="006C28A6">
        <w:rPr>
          <w:i/>
        </w:rPr>
        <w:t xml:space="preserve"> prema  Međunarodni</w:t>
      </w:r>
      <w:r w:rsidR="006C28A6" w:rsidRPr="006C28A6">
        <w:rPr>
          <w:i/>
        </w:rPr>
        <w:t>m</w:t>
      </w:r>
      <w:r w:rsidR="00E92366" w:rsidRPr="006C28A6">
        <w:rPr>
          <w:i/>
        </w:rPr>
        <w:t xml:space="preserve"> </w:t>
      </w:r>
      <w:r w:rsidRPr="006C28A6">
        <w:rPr>
          <w:i/>
        </w:rPr>
        <w:tab/>
      </w:r>
      <w:r w:rsidR="00883A74" w:rsidRPr="006C28A6">
        <w:rPr>
          <w:i/>
        </w:rPr>
        <w:t xml:space="preserve"> </w:t>
      </w:r>
    </w:p>
    <w:p w14:paraId="70F23092" w14:textId="77777777" w:rsidR="00764DF1" w:rsidRPr="00843349" w:rsidRDefault="006C28A6" w:rsidP="00A7732F">
      <w:pPr>
        <w:tabs>
          <w:tab w:val="left" w:pos="567"/>
          <w:tab w:val="right" w:pos="7371"/>
        </w:tabs>
        <w:spacing w:after="0" w:line="240" w:lineRule="auto"/>
        <w:ind w:right="423"/>
        <w:rPr>
          <w:b/>
          <w:i/>
        </w:rPr>
      </w:pPr>
      <w:r w:rsidRPr="006C28A6">
        <w:rPr>
          <w:i/>
        </w:rPr>
        <w:t xml:space="preserve">          standardima </w:t>
      </w:r>
      <w:r w:rsidR="00883A74" w:rsidRPr="006C28A6">
        <w:rPr>
          <w:i/>
        </w:rPr>
        <w:t>financijskog izvještavanja</w:t>
      </w:r>
      <w:r w:rsidR="00843349" w:rsidRPr="00843349">
        <w:rPr>
          <w:b/>
          <w:i/>
        </w:rPr>
        <w:tab/>
      </w:r>
      <w:r w:rsidR="00843349" w:rsidRPr="00843349">
        <w:rPr>
          <w:b/>
          <w:i/>
        </w:rPr>
        <w:tab/>
      </w:r>
      <w:r w:rsidR="00843349" w:rsidRPr="00843349">
        <w:rPr>
          <w:b/>
          <w:i/>
        </w:rPr>
        <w:tab/>
      </w:r>
      <w:r w:rsidR="00843349" w:rsidRPr="00843349">
        <w:rPr>
          <w:i/>
        </w:rPr>
        <w:t>4</w:t>
      </w:r>
    </w:p>
    <w:p w14:paraId="163E5464" w14:textId="77777777" w:rsidR="009F1D12" w:rsidRPr="00843349" w:rsidRDefault="009F1D12" w:rsidP="00A7732F">
      <w:pPr>
        <w:tabs>
          <w:tab w:val="right" w:pos="7371"/>
        </w:tabs>
        <w:spacing w:after="0" w:line="240" w:lineRule="auto"/>
        <w:ind w:left="426" w:right="423"/>
        <w:rPr>
          <w:i/>
        </w:rPr>
      </w:pPr>
    </w:p>
    <w:p w14:paraId="703843D6" w14:textId="7BC7D1FE" w:rsidR="009F1D12" w:rsidRPr="00843349" w:rsidRDefault="00C85900" w:rsidP="00A7732F">
      <w:pPr>
        <w:tabs>
          <w:tab w:val="left" w:pos="567"/>
          <w:tab w:val="right" w:pos="8647"/>
        </w:tabs>
        <w:spacing w:after="0" w:line="240" w:lineRule="auto"/>
        <w:ind w:right="423"/>
        <w:rPr>
          <w:i/>
        </w:rPr>
      </w:pPr>
      <w:r w:rsidRPr="00843349">
        <w:rPr>
          <w:i/>
        </w:rPr>
        <w:t>III.</w:t>
      </w:r>
      <w:r w:rsidRPr="00843349">
        <w:rPr>
          <w:i/>
        </w:rPr>
        <w:tab/>
      </w:r>
      <w:r w:rsidR="00195DA6" w:rsidRPr="00843349">
        <w:rPr>
          <w:i/>
        </w:rPr>
        <w:t>Izvještaj o financijskom položaju</w:t>
      </w:r>
      <w:r w:rsidR="007449BC" w:rsidRPr="007449BC">
        <w:rPr>
          <w:i/>
        </w:rPr>
        <w:t xml:space="preserve"> </w:t>
      </w:r>
      <w:r w:rsidR="007449BC">
        <w:rPr>
          <w:i/>
        </w:rPr>
        <w:t>(Bilanca</w:t>
      </w:r>
      <w:r w:rsidR="00C82EC9">
        <w:rPr>
          <w:i/>
        </w:rPr>
        <w:t>)</w:t>
      </w:r>
      <w:r w:rsidR="00195DA6" w:rsidRPr="00843349">
        <w:rPr>
          <w:i/>
        </w:rPr>
        <w:t xml:space="preserve"> na dan 31.12.20</w:t>
      </w:r>
      <w:r w:rsidR="00724514">
        <w:rPr>
          <w:i/>
        </w:rPr>
        <w:t>2</w:t>
      </w:r>
      <w:r w:rsidR="00BA37A4">
        <w:rPr>
          <w:i/>
        </w:rPr>
        <w:t>2</w:t>
      </w:r>
      <w:r w:rsidR="00195DA6" w:rsidRPr="00843349">
        <w:rPr>
          <w:i/>
        </w:rPr>
        <w:t>. godine</w:t>
      </w:r>
      <w:r w:rsidR="00912E60" w:rsidRPr="00843349">
        <w:rPr>
          <w:i/>
        </w:rPr>
        <w:tab/>
      </w:r>
      <w:r w:rsidR="00843349" w:rsidRPr="00843349">
        <w:rPr>
          <w:i/>
        </w:rPr>
        <w:t>5</w:t>
      </w:r>
    </w:p>
    <w:p w14:paraId="398F5BD5" w14:textId="77777777" w:rsidR="009F1D12" w:rsidRPr="00843349" w:rsidRDefault="009F1D12" w:rsidP="00A7732F">
      <w:pPr>
        <w:tabs>
          <w:tab w:val="right" w:pos="7371"/>
        </w:tabs>
        <w:spacing w:after="0" w:line="240" w:lineRule="auto"/>
        <w:ind w:right="423"/>
        <w:rPr>
          <w:i/>
        </w:rPr>
      </w:pPr>
    </w:p>
    <w:p w14:paraId="4BC2D438" w14:textId="38725883" w:rsidR="00984155" w:rsidRPr="00843349" w:rsidRDefault="00C85900" w:rsidP="00A7732F">
      <w:pPr>
        <w:tabs>
          <w:tab w:val="left" w:pos="567"/>
          <w:tab w:val="right" w:pos="8647"/>
        </w:tabs>
        <w:spacing w:after="0" w:line="240" w:lineRule="auto"/>
        <w:ind w:right="423"/>
        <w:rPr>
          <w:i/>
        </w:rPr>
      </w:pPr>
      <w:r w:rsidRPr="00843349">
        <w:rPr>
          <w:i/>
        </w:rPr>
        <w:t>IV.</w:t>
      </w:r>
      <w:r w:rsidRPr="00843349">
        <w:rPr>
          <w:i/>
        </w:rPr>
        <w:tab/>
      </w:r>
      <w:r w:rsidR="00C82EC9">
        <w:rPr>
          <w:i/>
        </w:rPr>
        <w:t xml:space="preserve">Račun </w:t>
      </w:r>
      <w:r w:rsidR="00984155" w:rsidRPr="00843349">
        <w:rPr>
          <w:i/>
        </w:rPr>
        <w:t xml:space="preserve"> dobiti</w:t>
      </w:r>
      <w:r w:rsidR="00195DA6" w:rsidRPr="00843349">
        <w:rPr>
          <w:i/>
        </w:rPr>
        <w:t xml:space="preserve"> </w:t>
      </w:r>
      <w:r w:rsidR="00C82EC9">
        <w:rPr>
          <w:i/>
        </w:rPr>
        <w:t xml:space="preserve">i gubitka </w:t>
      </w:r>
      <w:r w:rsidR="00195DA6" w:rsidRPr="00843349">
        <w:rPr>
          <w:i/>
        </w:rPr>
        <w:t>za 20</w:t>
      </w:r>
      <w:r w:rsidR="00724514">
        <w:rPr>
          <w:i/>
        </w:rPr>
        <w:t>2</w:t>
      </w:r>
      <w:r w:rsidR="00BA37A4">
        <w:rPr>
          <w:i/>
        </w:rPr>
        <w:t>2</w:t>
      </w:r>
      <w:r w:rsidR="00195DA6" w:rsidRPr="00843349">
        <w:rPr>
          <w:i/>
        </w:rPr>
        <w:t>. godin</w:t>
      </w:r>
      <w:r w:rsidR="00C82EC9">
        <w:rPr>
          <w:i/>
        </w:rPr>
        <w:t>u</w:t>
      </w:r>
      <w:r w:rsidR="00984155" w:rsidRPr="00843349">
        <w:rPr>
          <w:i/>
        </w:rPr>
        <w:tab/>
      </w:r>
      <w:r w:rsidR="00843349" w:rsidRPr="00843349">
        <w:rPr>
          <w:i/>
        </w:rPr>
        <w:t>6</w:t>
      </w:r>
    </w:p>
    <w:p w14:paraId="0C543A05" w14:textId="77777777" w:rsidR="00A14C5D" w:rsidRPr="00843349" w:rsidRDefault="00A14C5D" w:rsidP="00A7732F">
      <w:pPr>
        <w:tabs>
          <w:tab w:val="right" w:pos="8647"/>
        </w:tabs>
        <w:spacing w:after="0" w:line="240" w:lineRule="auto"/>
        <w:ind w:right="423"/>
        <w:rPr>
          <w:i/>
        </w:rPr>
      </w:pPr>
    </w:p>
    <w:p w14:paraId="164284D8" w14:textId="23AA8191" w:rsidR="00A14C5D" w:rsidRPr="00843349" w:rsidRDefault="00C85900" w:rsidP="00A7732F">
      <w:pPr>
        <w:tabs>
          <w:tab w:val="left" w:pos="567"/>
          <w:tab w:val="right" w:pos="8647"/>
        </w:tabs>
        <w:spacing w:after="0" w:line="240" w:lineRule="auto"/>
        <w:ind w:right="423"/>
        <w:rPr>
          <w:i/>
        </w:rPr>
      </w:pPr>
      <w:r w:rsidRPr="00843349">
        <w:rPr>
          <w:i/>
        </w:rPr>
        <w:t>V.</w:t>
      </w:r>
      <w:r w:rsidRPr="00843349">
        <w:rPr>
          <w:i/>
        </w:rPr>
        <w:tab/>
      </w:r>
      <w:r w:rsidR="00A14C5D" w:rsidRPr="00843349">
        <w:rPr>
          <w:i/>
        </w:rPr>
        <w:t>Izvještaj o ostaloj sveobuhvatnoj dobiti za 20</w:t>
      </w:r>
      <w:r w:rsidR="00724514">
        <w:rPr>
          <w:i/>
        </w:rPr>
        <w:t>2</w:t>
      </w:r>
      <w:r w:rsidR="00BA37A4">
        <w:rPr>
          <w:i/>
        </w:rPr>
        <w:t>2</w:t>
      </w:r>
      <w:r w:rsidR="00A14C5D" w:rsidRPr="00843349">
        <w:rPr>
          <w:i/>
        </w:rPr>
        <w:t>. godine</w:t>
      </w:r>
      <w:r w:rsidR="00A14C5D" w:rsidRPr="00843349">
        <w:rPr>
          <w:i/>
        </w:rPr>
        <w:tab/>
      </w:r>
      <w:r w:rsidR="00843349" w:rsidRPr="00843349">
        <w:rPr>
          <w:i/>
        </w:rPr>
        <w:t>7</w:t>
      </w:r>
    </w:p>
    <w:p w14:paraId="10EF20B2" w14:textId="77777777" w:rsidR="00195DA6" w:rsidRPr="00843349" w:rsidRDefault="00195DA6" w:rsidP="00A7732F">
      <w:pPr>
        <w:tabs>
          <w:tab w:val="right" w:pos="7371"/>
        </w:tabs>
        <w:spacing w:after="0" w:line="240" w:lineRule="auto"/>
        <w:ind w:right="423"/>
        <w:rPr>
          <w:i/>
        </w:rPr>
      </w:pPr>
    </w:p>
    <w:p w14:paraId="40C6186B" w14:textId="267C52CD" w:rsidR="009F1D12" w:rsidRPr="00843349" w:rsidRDefault="00C85900" w:rsidP="00A7732F">
      <w:pPr>
        <w:tabs>
          <w:tab w:val="left" w:pos="567"/>
          <w:tab w:val="right" w:pos="8647"/>
        </w:tabs>
        <w:spacing w:after="0" w:line="240" w:lineRule="auto"/>
        <w:ind w:right="423"/>
        <w:rPr>
          <w:i/>
        </w:rPr>
      </w:pPr>
      <w:r w:rsidRPr="00843349">
        <w:rPr>
          <w:i/>
        </w:rPr>
        <w:t>VI.</w:t>
      </w:r>
      <w:r w:rsidRPr="00843349">
        <w:rPr>
          <w:i/>
        </w:rPr>
        <w:tab/>
      </w:r>
      <w:r w:rsidR="009F1D12" w:rsidRPr="00843349">
        <w:rPr>
          <w:i/>
        </w:rPr>
        <w:t>Izvještaj o no</w:t>
      </w:r>
      <w:r w:rsidR="00984155" w:rsidRPr="00843349">
        <w:rPr>
          <w:i/>
        </w:rPr>
        <w:t>včanim tokovima</w:t>
      </w:r>
      <w:r w:rsidR="00195DA6" w:rsidRPr="00843349">
        <w:rPr>
          <w:i/>
        </w:rPr>
        <w:t xml:space="preserve"> za 20</w:t>
      </w:r>
      <w:r w:rsidR="00724514">
        <w:rPr>
          <w:i/>
        </w:rPr>
        <w:t>2</w:t>
      </w:r>
      <w:r w:rsidR="00BA37A4">
        <w:rPr>
          <w:i/>
        </w:rPr>
        <w:t>2</w:t>
      </w:r>
      <w:r w:rsidR="00195DA6" w:rsidRPr="00843349">
        <w:rPr>
          <w:i/>
        </w:rPr>
        <w:t>. godinu</w:t>
      </w:r>
      <w:r w:rsidR="00C82EC9">
        <w:rPr>
          <w:i/>
        </w:rPr>
        <w:t xml:space="preserve"> </w:t>
      </w:r>
      <w:r w:rsidR="00C82EC9" w:rsidRPr="00843349">
        <w:rPr>
          <w:i/>
        </w:rPr>
        <w:t>(Direktna metoda)</w:t>
      </w:r>
      <w:r w:rsidR="009F1D12" w:rsidRPr="00843349">
        <w:rPr>
          <w:i/>
        </w:rPr>
        <w:tab/>
      </w:r>
      <w:r w:rsidR="00843349" w:rsidRPr="00843349">
        <w:rPr>
          <w:i/>
        </w:rPr>
        <w:t>8</w:t>
      </w:r>
    </w:p>
    <w:p w14:paraId="0AA38CDA" w14:textId="68B94441" w:rsidR="00195DA6" w:rsidRPr="00843349" w:rsidRDefault="00C85900" w:rsidP="00A7732F">
      <w:pPr>
        <w:tabs>
          <w:tab w:val="left" w:pos="567"/>
          <w:tab w:val="right" w:pos="7371"/>
        </w:tabs>
        <w:spacing w:after="0" w:line="240" w:lineRule="auto"/>
        <w:ind w:right="423"/>
        <w:rPr>
          <w:i/>
        </w:rPr>
      </w:pPr>
      <w:r w:rsidRPr="00843349">
        <w:rPr>
          <w:i/>
        </w:rPr>
        <w:tab/>
      </w:r>
    </w:p>
    <w:p w14:paraId="4468DE00" w14:textId="2606D8D2" w:rsidR="009F1D12" w:rsidRPr="00843349" w:rsidRDefault="00C85900" w:rsidP="00A7732F">
      <w:pPr>
        <w:tabs>
          <w:tab w:val="left" w:pos="567"/>
          <w:tab w:val="right" w:pos="8647"/>
        </w:tabs>
        <w:spacing w:after="0" w:line="240" w:lineRule="auto"/>
        <w:ind w:right="423"/>
        <w:rPr>
          <w:i/>
        </w:rPr>
      </w:pPr>
      <w:r w:rsidRPr="00843349">
        <w:rPr>
          <w:i/>
        </w:rPr>
        <w:t>VII.</w:t>
      </w:r>
      <w:r w:rsidRPr="00843349">
        <w:rPr>
          <w:i/>
        </w:rPr>
        <w:tab/>
      </w:r>
      <w:r w:rsidR="009F1D12" w:rsidRPr="00843349">
        <w:rPr>
          <w:i/>
        </w:rPr>
        <w:t>Izvještaj o promjenama kapitala</w:t>
      </w:r>
      <w:r w:rsidR="00B75D45" w:rsidRPr="00843349">
        <w:rPr>
          <w:i/>
        </w:rPr>
        <w:t xml:space="preserve"> za 20</w:t>
      </w:r>
      <w:r w:rsidR="00724514">
        <w:rPr>
          <w:i/>
        </w:rPr>
        <w:t>2</w:t>
      </w:r>
      <w:r w:rsidR="00BA37A4">
        <w:rPr>
          <w:i/>
        </w:rPr>
        <w:t>2</w:t>
      </w:r>
      <w:r w:rsidR="00B75D45" w:rsidRPr="00843349">
        <w:rPr>
          <w:i/>
        </w:rPr>
        <w:t>. godinu</w:t>
      </w:r>
      <w:r w:rsidR="009F1D12" w:rsidRPr="00843349">
        <w:rPr>
          <w:i/>
        </w:rPr>
        <w:tab/>
      </w:r>
      <w:r w:rsidR="00843349" w:rsidRPr="00843349">
        <w:rPr>
          <w:i/>
        </w:rPr>
        <w:t>9</w:t>
      </w:r>
    </w:p>
    <w:p w14:paraId="1AA93406" w14:textId="77777777" w:rsidR="00F122F3" w:rsidRPr="00843349" w:rsidRDefault="00F122F3" w:rsidP="00A7732F">
      <w:pPr>
        <w:spacing w:after="0" w:line="240" w:lineRule="auto"/>
        <w:ind w:right="423"/>
        <w:rPr>
          <w:i/>
        </w:rPr>
      </w:pPr>
    </w:p>
    <w:p w14:paraId="683D7DCE" w14:textId="6CF18DE3" w:rsidR="0093740A" w:rsidRPr="002F19CE" w:rsidRDefault="00C85900" w:rsidP="00A7732F">
      <w:pPr>
        <w:tabs>
          <w:tab w:val="left" w:pos="567"/>
          <w:tab w:val="right" w:pos="8647"/>
        </w:tabs>
        <w:spacing w:after="0" w:line="240" w:lineRule="auto"/>
        <w:ind w:right="423"/>
        <w:rPr>
          <w:i/>
        </w:rPr>
      </w:pPr>
      <w:r w:rsidRPr="00843349">
        <w:rPr>
          <w:i/>
        </w:rPr>
        <w:t>VIII.</w:t>
      </w:r>
      <w:r w:rsidRPr="00843349">
        <w:rPr>
          <w:i/>
        </w:rPr>
        <w:tab/>
      </w:r>
      <w:r w:rsidR="00420D22" w:rsidRPr="00843349">
        <w:rPr>
          <w:i/>
        </w:rPr>
        <w:t>Bilješ</w:t>
      </w:r>
      <w:r w:rsidR="00DB6356" w:rsidRPr="00843349">
        <w:rPr>
          <w:i/>
        </w:rPr>
        <w:t>ke uz</w:t>
      </w:r>
      <w:r w:rsidR="0093740A" w:rsidRPr="00843349">
        <w:rPr>
          <w:i/>
        </w:rPr>
        <w:t xml:space="preserve"> </w:t>
      </w:r>
      <w:r w:rsidR="001C2D03" w:rsidRPr="00843349">
        <w:rPr>
          <w:i/>
        </w:rPr>
        <w:t>godišnje</w:t>
      </w:r>
      <w:r w:rsidR="001C2D03" w:rsidRPr="00843349">
        <w:rPr>
          <w:i/>
        </w:rPr>
        <w:t xml:space="preserve"> </w:t>
      </w:r>
      <w:bookmarkStart w:id="0" w:name="_GoBack"/>
      <w:bookmarkEnd w:id="0"/>
      <w:r w:rsidR="00F122F3" w:rsidRPr="00843349">
        <w:rPr>
          <w:i/>
        </w:rPr>
        <w:t>financijske izvještaje</w:t>
      </w:r>
      <w:r w:rsidR="00D60047" w:rsidRPr="00843349">
        <w:rPr>
          <w:i/>
        </w:rPr>
        <w:tab/>
      </w:r>
      <w:r w:rsidR="00843349" w:rsidRPr="00843349">
        <w:rPr>
          <w:i/>
        </w:rPr>
        <w:t>10</w:t>
      </w:r>
      <w:r w:rsidR="00CA402A">
        <w:rPr>
          <w:i/>
        </w:rPr>
        <w:t xml:space="preserve"> </w:t>
      </w:r>
      <w:r w:rsidR="009C074D" w:rsidRPr="00843349">
        <w:rPr>
          <w:i/>
        </w:rPr>
        <w:t>-</w:t>
      </w:r>
      <w:r w:rsidR="00CA402A">
        <w:rPr>
          <w:i/>
        </w:rPr>
        <w:t xml:space="preserve"> </w:t>
      </w:r>
      <w:r w:rsidR="00661FEE">
        <w:rPr>
          <w:i/>
        </w:rPr>
        <w:t>50</w:t>
      </w:r>
    </w:p>
    <w:p w14:paraId="1A102772" w14:textId="77777777" w:rsidR="00420D22" w:rsidRPr="002F19CE" w:rsidRDefault="00420D22" w:rsidP="00A7732F">
      <w:pPr>
        <w:tabs>
          <w:tab w:val="right" w:pos="7371"/>
        </w:tabs>
        <w:spacing w:after="0" w:line="240" w:lineRule="auto"/>
        <w:ind w:firstLine="426"/>
        <w:rPr>
          <w:i/>
        </w:rPr>
      </w:pPr>
    </w:p>
    <w:p w14:paraId="78C6118F" w14:textId="77777777" w:rsidR="00764DF1" w:rsidRPr="002F19CE" w:rsidRDefault="00764DF1" w:rsidP="00A7732F">
      <w:pPr>
        <w:tabs>
          <w:tab w:val="right" w:pos="7371"/>
        </w:tabs>
        <w:spacing w:after="0" w:line="240" w:lineRule="auto"/>
        <w:ind w:firstLine="426"/>
        <w:rPr>
          <w:i/>
        </w:rPr>
      </w:pPr>
    </w:p>
    <w:p w14:paraId="619C9049" w14:textId="77777777" w:rsidR="00764DF1" w:rsidRPr="00EA18C2" w:rsidRDefault="00764DF1" w:rsidP="00A7732F">
      <w:pPr>
        <w:tabs>
          <w:tab w:val="right" w:pos="7371"/>
        </w:tabs>
        <w:spacing w:after="0" w:line="240" w:lineRule="auto"/>
        <w:ind w:firstLine="426"/>
        <w:rPr>
          <w:i/>
        </w:rPr>
      </w:pPr>
    </w:p>
    <w:p w14:paraId="4E582BBE" w14:textId="77777777" w:rsidR="00764DF1" w:rsidRPr="00EA18C2" w:rsidRDefault="00764DF1" w:rsidP="00A7732F">
      <w:pPr>
        <w:tabs>
          <w:tab w:val="right" w:pos="7371"/>
        </w:tabs>
        <w:spacing w:after="0" w:line="240" w:lineRule="auto"/>
        <w:ind w:firstLine="426"/>
        <w:rPr>
          <w:i/>
        </w:rPr>
      </w:pPr>
    </w:p>
    <w:p w14:paraId="2792EF18" w14:textId="77777777" w:rsidR="00764DF1" w:rsidRPr="00EA18C2" w:rsidRDefault="00764DF1" w:rsidP="00A7732F">
      <w:pPr>
        <w:tabs>
          <w:tab w:val="right" w:pos="7371"/>
        </w:tabs>
        <w:spacing w:after="0" w:line="240" w:lineRule="auto"/>
        <w:ind w:firstLine="426"/>
        <w:rPr>
          <w:i/>
        </w:rPr>
      </w:pPr>
    </w:p>
    <w:p w14:paraId="4AEB21BE" w14:textId="77777777" w:rsidR="00764DF1" w:rsidRPr="00EA18C2" w:rsidRDefault="00764DF1" w:rsidP="00A7732F">
      <w:pPr>
        <w:spacing w:after="0" w:line="240" w:lineRule="auto"/>
        <w:rPr>
          <w:i/>
        </w:rPr>
      </w:pPr>
    </w:p>
    <w:p w14:paraId="397A4E71" w14:textId="77777777" w:rsidR="00764DF1" w:rsidRPr="00EA18C2" w:rsidRDefault="00764DF1" w:rsidP="00A7732F">
      <w:pPr>
        <w:tabs>
          <w:tab w:val="right" w:pos="7371"/>
        </w:tabs>
        <w:spacing w:after="0" w:line="240" w:lineRule="auto"/>
        <w:ind w:firstLine="426"/>
        <w:rPr>
          <w:i/>
        </w:rPr>
      </w:pPr>
    </w:p>
    <w:p w14:paraId="2420056B" w14:textId="77777777" w:rsidR="00764DF1" w:rsidRPr="00EA18C2" w:rsidRDefault="00764DF1" w:rsidP="00A7732F">
      <w:pPr>
        <w:tabs>
          <w:tab w:val="right" w:pos="7371"/>
        </w:tabs>
        <w:spacing w:after="0" w:line="240" w:lineRule="auto"/>
        <w:ind w:firstLine="426"/>
        <w:rPr>
          <w:i/>
        </w:rPr>
      </w:pPr>
    </w:p>
    <w:p w14:paraId="7B7C8E78" w14:textId="77777777" w:rsidR="00DE16EF" w:rsidRPr="00EA18C2" w:rsidRDefault="00DE16EF" w:rsidP="00A7732F">
      <w:pPr>
        <w:spacing w:after="0" w:line="240" w:lineRule="auto"/>
        <w:jc w:val="center"/>
        <w:rPr>
          <w:i/>
        </w:rPr>
      </w:pPr>
    </w:p>
    <w:p w14:paraId="74727F10" w14:textId="77777777" w:rsidR="004C67D5" w:rsidRPr="00EA18C2" w:rsidRDefault="004C67D5" w:rsidP="00A7732F">
      <w:pPr>
        <w:spacing w:after="0" w:line="240" w:lineRule="auto"/>
        <w:jc w:val="center"/>
        <w:rPr>
          <w:i/>
        </w:rPr>
      </w:pPr>
    </w:p>
    <w:p w14:paraId="6781712F" w14:textId="77777777" w:rsidR="004C67D5" w:rsidRPr="00EA18C2" w:rsidRDefault="004C67D5" w:rsidP="00A7732F">
      <w:pPr>
        <w:spacing w:after="0" w:line="240" w:lineRule="auto"/>
        <w:jc w:val="center"/>
        <w:rPr>
          <w:i/>
        </w:rPr>
      </w:pPr>
    </w:p>
    <w:p w14:paraId="6BE01953" w14:textId="77777777" w:rsidR="004C67D5" w:rsidRPr="00EA18C2" w:rsidRDefault="004C67D5" w:rsidP="00A7732F">
      <w:pPr>
        <w:spacing w:after="0" w:line="240" w:lineRule="auto"/>
        <w:jc w:val="center"/>
        <w:rPr>
          <w:i/>
        </w:rPr>
      </w:pPr>
    </w:p>
    <w:p w14:paraId="0F386BA8" w14:textId="77777777" w:rsidR="004C67D5" w:rsidRPr="00EA18C2" w:rsidRDefault="004C67D5" w:rsidP="00A7732F">
      <w:pPr>
        <w:spacing w:after="0" w:line="240" w:lineRule="auto"/>
        <w:jc w:val="center"/>
        <w:rPr>
          <w:i/>
        </w:rPr>
      </w:pPr>
    </w:p>
    <w:p w14:paraId="0286D218" w14:textId="77777777" w:rsidR="004C67D5" w:rsidRPr="00EA18C2" w:rsidRDefault="004C67D5" w:rsidP="00A7732F">
      <w:pPr>
        <w:spacing w:after="0" w:line="240" w:lineRule="auto"/>
        <w:jc w:val="center"/>
        <w:rPr>
          <w:i/>
        </w:rPr>
      </w:pPr>
    </w:p>
    <w:p w14:paraId="09368FD4" w14:textId="77777777" w:rsidR="00653FBB" w:rsidRPr="00EA18C2" w:rsidRDefault="00653FBB" w:rsidP="00A7732F">
      <w:pPr>
        <w:spacing w:after="0" w:line="240" w:lineRule="auto"/>
        <w:rPr>
          <w:i/>
        </w:rPr>
        <w:sectPr w:rsidR="00653FBB" w:rsidRPr="00EA18C2" w:rsidSect="008A79BC">
          <w:footerReference w:type="even" r:id="rId10"/>
          <w:footerReference w:type="default" r:id="rId11"/>
          <w:pgSz w:w="11906" w:h="16838"/>
          <w:pgMar w:top="851" w:right="1134" w:bottom="851" w:left="1247" w:header="708" w:footer="708" w:gutter="0"/>
          <w:pgNumType w:start="1"/>
          <w:cols w:space="708"/>
          <w:titlePg/>
          <w:docGrid w:linePitch="360"/>
        </w:sectPr>
      </w:pPr>
    </w:p>
    <w:p w14:paraId="0D3878D6" w14:textId="77777777" w:rsidR="00A14C5D" w:rsidRPr="00716BF0" w:rsidRDefault="00A14C5D" w:rsidP="00DC0326">
      <w:pPr>
        <w:spacing w:after="0" w:line="240" w:lineRule="auto"/>
        <w:jc w:val="both"/>
        <w:rPr>
          <w:rFonts w:eastAsia="Times New Roman"/>
          <w:b/>
        </w:rPr>
      </w:pPr>
      <w:r>
        <w:rPr>
          <w:rFonts w:eastAsia="Times New Roman"/>
          <w:b/>
        </w:rPr>
        <w:lastRenderedPageBreak/>
        <w:t xml:space="preserve">I.  </w:t>
      </w:r>
      <w:r w:rsidRPr="00716BF0">
        <w:rPr>
          <w:rFonts w:eastAsia="Times New Roman"/>
          <w:b/>
        </w:rPr>
        <w:t xml:space="preserve">IZJAVA O ODGOVORNOSTI </w:t>
      </w:r>
      <w:r w:rsidR="00DC0326">
        <w:rPr>
          <w:rFonts w:eastAsia="Times New Roman"/>
          <w:b/>
        </w:rPr>
        <w:t xml:space="preserve"> </w:t>
      </w:r>
      <w:r w:rsidRPr="00716BF0">
        <w:rPr>
          <w:rFonts w:eastAsia="Times New Roman"/>
          <w:b/>
        </w:rPr>
        <w:t>ZA GODIŠNJE FINANCIJSKE IZVJEŠTAJE</w:t>
      </w:r>
    </w:p>
    <w:p w14:paraId="4A80526B" w14:textId="77777777" w:rsidR="00CA402A" w:rsidRDefault="00CA402A" w:rsidP="00A7732F">
      <w:pPr>
        <w:spacing w:after="0" w:line="240" w:lineRule="auto"/>
        <w:jc w:val="both"/>
        <w:rPr>
          <w:rFonts w:eastAsia="Times New Roman"/>
        </w:rPr>
      </w:pPr>
    </w:p>
    <w:p w14:paraId="37E6B5A8" w14:textId="77777777" w:rsidR="00CA402A" w:rsidRDefault="00CA402A" w:rsidP="00A7732F">
      <w:pPr>
        <w:spacing w:after="0" w:line="240" w:lineRule="auto"/>
        <w:jc w:val="both"/>
        <w:rPr>
          <w:rFonts w:eastAsia="Times New Roman"/>
        </w:rPr>
      </w:pPr>
    </w:p>
    <w:p w14:paraId="28D3B85D" w14:textId="3E64E206" w:rsidR="00A14C5D" w:rsidRPr="00716BF0" w:rsidRDefault="00A14C5D" w:rsidP="00A7732F">
      <w:pPr>
        <w:spacing w:after="0" w:line="240" w:lineRule="auto"/>
        <w:jc w:val="both"/>
        <w:rPr>
          <w:rFonts w:eastAsia="Times New Roman"/>
          <w:b/>
          <w:bCs/>
        </w:rPr>
      </w:pPr>
      <w:r w:rsidRPr="00716BF0">
        <w:rPr>
          <w:rFonts w:eastAsia="Times New Roman"/>
        </w:rPr>
        <w:t xml:space="preserve">Temeljem Zakona o računovodstvu </w:t>
      </w:r>
      <w:r w:rsidR="005F6EE2" w:rsidRPr="005F6EE2">
        <w:rPr>
          <w:i/>
          <w:sz w:val="22"/>
          <w:lang w:eastAsia="hr-HR"/>
        </w:rPr>
        <w:t>(</w:t>
      </w:r>
      <w:r w:rsidR="005F6EE2" w:rsidRPr="00B76D71">
        <w:rPr>
          <w:i/>
        </w:rPr>
        <w:t>N.N. 78/15, 134/15, 120/16 ,116/18, 42/20</w:t>
      </w:r>
      <w:r w:rsidR="008A644F">
        <w:rPr>
          <w:i/>
        </w:rPr>
        <w:t>,</w:t>
      </w:r>
      <w:r w:rsidR="005F6EE2" w:rsidRPr="00B76D71">
        <w:rPr>
          <w:i/>
        </w:rPr>
        <w:t xml:space="preserve"> 47/20</w:t>
      </w:r>
      <w:r w:rsidR="008A644F">
        <w:rPr>
          <w:i/>
        </w:rPr>
        <w:t xml:space="preserve"> i 114/22</w:t>
      </w:r>
      <w:r w:rsidR="005F6EE2" w:rsidRPr="00B76D71">
        <w:rPr>
          <w:i/>
        </w:rPr>
        <w:t>)</w:t>
      </w:r>
      <w:r w:rsidR="005F6EE2">
        <w:t xml:space="preserve"> </w:t>
      </w:r>
      <w:r w:rsidRPr="00716BF0">
        <w:rPr>
          <w:rFonts w:eastAsia="Times New Roman"/>
        </w:rPr>
        <w:t>Uprava je dužna osigurati da financijski izvje</w:t>
      </w:r>
      <w:r>
        <w:rPr>
          <w:rFonts w:eastAsia="Times New Roman"/>
        </w:rPr>
        <w:t>štaji</w:t>
      </w:r>
      <w:r w:rsidRPr="00716BF0">
        <w:rPr>
          <w:rFonts w:eastAsia="Times New Roman"/>
        </w:rPr>
        <w:t xml:space="preserve"> za svaku financijsku godinu budu </w:t>
      </w:r>
      <w:r>
        <w:rPr>
          <w:rFonts w:eastAsia="Times New Roman"/>
        </w:rPr>
        <w:t>sastav</w:t>
      </w:r>
      <w:r w:rsidRPr="00716BF0">
        <w:rPr>
          <w:rFonts w:eastAsia="Times New Roman"/>
        </w:rPr>
        <w:t>ljen</w:t>
      </w:r>
      <w:r>
        <w:rPr>
          <w:rFonts w:eastAsia="Times New Roman"/>
        </w:rPr>
        <w:t>i</w:t>
      </w:r>
      <w:r w:rsidRPr="00716BF0">
        <w:rPr>
          <w:rFonts w:eastAsia="Times New Roman"/>
        </w:rPr>
        <w:t xml:space="preserve"> u skladu s Međunarodnim standardima financijskog izvještavanja (MSFI), koji su utvrđeni od Europske komisije i objavljeni u službenom listu EU, tako da daju istinitu i objektivnu sliku financijskog stanja i rezultata poslovanja Društva za to razdoblje. </w:t>
      </w:r>
    </w:p>
    <w:p w14:paraId="5D548274" w14:textId="77777777" w:rsidR="00CA402A" w:rsidRDefault="00CA402A" w:rsidP="00A7732F">
      <w:pPr>
        <w:spacing w:after="0" w:line="240" w:lineRule="auto"/>
        <w:jc w:val="both"/>
        <w:rPr>
          <w:rFonts w:eastAsia="Times New Roman"/>
        </w:rPr>
      </w:pPr>
    </w:p>
    <w:p w14:paraId="0E1D7E9A" w14:textId="77777777" w:rsidR="00A14C5D" w:rsidRPr="00716BF0" w:rsidRDefault="00A14C5D" w:rsidP="00A7732F">
      <w:pPr>
        <w:spacing w:after="0" w:line="240" w:lineRule="auto"/>
        <w:jc w:val="both"/>
        <w:rPr>
          <w:rFonts w:eastAsia="Times New Roman"/>
        </w:rPr>
      </w:pPr>
      <w:r w:rsidRPr="00716BF0">
        <w:rPr>
          <w:rFonts w:eastAsia="Times New Roman"/>
        </w:rPr>
        <w:t>Uprava razumno očekuje da Društvo ima odgovarajuća sredstva za nastavak poslovanja u doglednoj budućnosti. Iz navedenog razloga, Uprava i dalje prihvaća načelo trajnosti poslovanja pri izradi financijskih izvješ</w:t>
      </w:r>
      <w:r>
        <w:rPr>
          <w:rFonts w:eastAsia="Times New Roman"/>
        </w:rPr>
        <w:t>taja</w:t>
      </w:r>
      <w:r w:rsidRPr="00716BF0">
        <w:rPr>
          <w:rFonts w:eastAsia="Times New Roman"/>
        </w:rPr>
        <w:t>.</w:t>
      </w:r>
    </w:p>
    <w:p w14:paraId="1C8E80FC" w14:textId="77777777" w:rsidR="00CA402A" w:rsidRDefault="00CA402A" w:rsidP="00A7732F">
      <w:pPr>
        <w:spacing w:after="0" w:line="240" w:lineRule="auto"/>
        <w:jc w:val="both"/>
        <w:rPr>
          <w:rFonts w:eastAsia="Times New Roman"/>
        </w:rPr>
      </w:pPr>
    </w:p>
    <w:p w14:paraId="21F70F60" w14:textId="77777777" w:rsidR="00A14C5D" w:rsidRPr="00716BF0" w:rsidRDefault="00A14C5D" w:rsidP="00A7732F">
      <w:pPr>
        <w:spacing w:after="0" w:line="240" w:lineRule="auto"/>
        <w:jc w:val="both"/>
        <w:rPr>
          <w:rFonts w:eastAsia="Times New Roman"/>
        </w:rPr>
      </w:pPr>
      <w:r w:rsidRPr="00716BF0">
        <w:rPr>
          <w:rFonts w:eastAsia="Times New Roman"/>
        </w:rPr>
        <w:t>Pri izradi financijskih izvješ</w:t>
      </w:r>
      <w:r>
        <w:rPr>
          <w:rFonts w:eastAsia="Times New Roman"/>
        </w:rPr>
        <w:t>taja</w:t>
      </w:r>
      <w:r w:rsidRPr="00716BF0">
        <w:rPr>
          <w:rFonts w:eastAsia="Times New Roman"/>
        </w:rPr>
        <w:t xml:space="preserve"> Uprava je odgovorna:</w:t>
      </w:r>
    </w:p>
    <w:p w14:paraId="1E15A8D3" w14:textId="77777777" w:rsidR="00A14C5D" w:rsidRPr="00716BF0" w:rsidRDefault="00A14C5D" w:rsidP="00CA402A">
      <w:pPr>
        <w:numPr>
          <w:ilvl w:val="0"/>
          <w:numId w:val="5"/>
        </w:numPr>
        <w:tabs>
          <w:tab w:val="clear" w:pos="283"/>
          <w:tab w:val="num" w:pos="849"/>
        </w:tabs>
        <w:spacing w:after="0" w:line="240" w:lineRule="auto"/>
        <w:ind w:left="849"/>
        <w:jc w:val="both"/>
        <w:rPr>
          <w:rFonts w:eastAsia="Times New Roman"/>
        </w:rPr>
      </w:pPr>
      <w:r w:rsidRPr="00716BF0">
        <w:rPr>
          <w:rFonts w:eastAsia="Times New Roman"/>
        </w:rPr>
        <w:t>da se odaberu i potom dosljedno primjenjuju odgovarajuće računovodstvene politike;</w:t>
      </w:r>
    </w:p>
    <w:p w14:paraId="3FFA5D0D" w14:textId="77777777" w:rsidR="00A14C5D" w:rsidRPr="00716BF0" w:rsidRDefault="00A14C5D" w:rsidP="00CA402A">
      <w:pPr>
        <w:numPr>
          <w:ilvl w:val="0"/>
          <w:numId w:val="5"/>
        </w:numPr>
        <w:tabs>
          <w:tab w:val="clear" w:pos="283"/>
          <w:tab w:val="num" w:pos="849"/>
        </w:tabs>
        <w:spacing w:after="0" w:line="240" w:lineRule="auto"/>
        <w:ind w:left="849"/>
        <w:jc w:val="both"/>
        <w:rPr>
          <w:rFonts w:eastAsia="Times New Roman"/>
        </w:rPr>
      </w:pPr>
      <w:r w:rsidRPr="00716BF0">
        <w:rPr>
          <w:rFonts w:eastAsia="Times New Roman"/>
        </w:rPr>
        <w:t>da prosudbe i procjene budu razumne i oprezne;</w:t>
      </w:r>
    </w:p>
    <w:p w14:paraId="02D0909F" w14:textId="77777777" w:rsidR="00A14C5D" w:rsidRPr="00716BF0" w:rsidRDefault="00A14C5D" w:rsidP="00CA402A">
      <w:pPr>
        <w:numPr>
          <w:ilvl w:val="0"/>
          <w:numId w:val="5"/>
        </w:numPr>
        <w:tabs>
          <w:tab w:val="clear" w:pos="283"/>
          <w:tab w:val="num" w:pos="849"/>
        </w:tabs>
        <w:spacing w:after="0" w:line="240" w:lineRule="auto"/>
        <w:ind w:left="849"/>
        <w:jc w:val="both"/>
        <w:rPr>
          <w:rFonts w:eastAsia="Times New Roman"/>
        </w:rPr>
      </w:pPr>
      <w:r w:rsidRPr="00716BF0">
        <w:rPr>
          <w:rFonts w:eastAsia="Times New Roman"/>
        </w:rPr>
        <w:t>da se primjenjuju važeći računovodstveni standardi;</w:t>
      </w:r>
    </w:p>
    <w:p w14:paraId="1648CF86" w14:textId="77777777" w:rsidR="00A14C5D" w:rsidRPr="00716BF0" w:rsidRDefault="00A14C5D" w:rsidP="00CA402A">
      <w:pPr>
        <w:numPr>
          <w:ilvl w:val="0"/>
          <w:numId w:val="5"/>
        </w:numPr>
        <w:tabs>
          <w:tab w:val="clear" w:pos="283"/>
          <w:tab w:val="num" w:pos="849"/>
        </w:tabs>
        <w:spacing w:after="0" w:line="240" w:lineRule="auto"/>
        <w:ind w:left="849"/>
        <w:jc w:val="both"/>
        <w:rPr>
          <w:rFonts w:eastAsia="Times New Roman"/>
        </w:rPr>
      </w:pPr>
      <w:r w:rsidRPr="00716BF0">
        <w:rPr>
          <w:rFonts w:eastAsia="Times New Roman"/>
        </w:rPr>
        <w:t>da se financijsk</w:t>
      </w:r>
      <w:r>
        <w:rPr>
          <w:rFonts w:eastAsia="Times New Roman"/>
        </w:rPr>
        <w:t>i</w:t>
      </w:r>
      <w:r w:rsidRPr="00716BF0">
        <w:rPr>
          <w:rFonts w:eastAsia="Times New Roman"/>
        </w:rPr>
        <w:t xml:space="preserve"> izvješ</w:t>
      </w:r>
      <w:r>
        <w:rPr>
          <w:rFonts w:eastAsia="Times New Roman"/>
        </w:rPr>
        <w:t>taji</w:t>
      </w:r>
      <w:r w:rsidRPr="00716BF0">
        <w:rPr>
          <w:rFonts w:eastAsia="Times New Roman"/>
        </w:rPr>
        <w:t xml:space="preserve"> </w:t>
      </w:r>
      <w:r>
        <w:rPr>
          <w:rFonts w:eastAsia="Times New Roman"/>
        </w:rPr>
        <w:t>sastav</w:t>
      </w:r>
      <w:r w:rsidRPr="00716BF0">
        <w:rPr>
          <w:rFonts w:eastAsia="Times New Roman"/>
        </w:rPr>
        <w:t>e po načelu trajnosti poslovanja, osim ako je neprimjereno pretpostaviti da će Društvo  nastaviti svoje poslovne aktivnosti.</w:t>
      </w:r>
    </w:p>
    <w:p w14:paraId="024DFE29" w14:textId="77777777" w:rsidR="00CA402A" w:rsidRDefault="00CA402A" w:rsidP="00A7732F">
      <w:pPr>
        <w:spacing w:after="0" w:line="240" w:lineRule="auto"/>
        <w:jc w:val="both"/>
        <w:rPr>
          <w:rFonts w:eastAsia="Times New Roman"/>
        </w:rPr>
      </w:pPr>
    </w:p>
    <w:p w14:paraId="051C1109" w14:textId="77777777" w:rsidR="00A14C5D" w:rsidRPr="00716BF0" w:rsidRDefault="00A14C5D" w:rsidP="00A7732F">
      <w:pPr>
        <w:spacing w:after="0" w:line="240" w:lineRule="auto"/>
        <w:jc w:val="both"/>
        <w:rPr>
          <w:rFonts w:eastAsia="Times New Roman"/>
        </w:rPr>
      </w:pPr>
      <w:r w:rsidRPr="00716BF0">
        <w:rPr>
          <w:rFonts w:eastAsia="Times New Roman"/>
        </w:rPr>
        <w:t xml:space="preserve">Uprava je odgovorna za vođenje ispravnih računovodstvenih evidencija, koje će u bilo koje doba s prihvatljivom točnošću odražavati financijski položaj Društva, kao i njihovu usklađenost s važećim Zakonom o računovodstvu. Uprava je također odgovorna za čuvanje imovine Društva, te stoga i za poduzimanje razumnih mjera radi </w:t>
      </w:r>
      <w:proofErr w:type="spellStart"/>
      <w:r w:rsidRPr="00716BF0">
        <w:rPr>
          <w:rFonts w:eastAsia="Times New Roman"/>
        </w:rPr>
        <w:t>spr</w:t>
      </w:r>
      <w:r>
        <w:rPr>
          <w:rFonts w:eastAsia="Times New Roman"/>
        </w:rPr>
        <w:t>i</w:t>
      </w:r>
      <w:r w:rsidRPr="00716BF0">
        <w:rPr>
          <w:rFonts w:eastAsia="Times New Roman"/>
        </w:rPr>
        <w:t>ječavanja</w:t>
      </w:r>
      <w:proofErr w:type="spellEnd"/>
      <w:r w:rsidRPr="00716BF0">
        <w:rPr>
          <w:rFonts w:eastAsia="Times New Roman"/>
        </w:rPr>
        <w:t xml:space="preserve"> i otkrivanja pronevjera i ostalih nezakonitosti.</w:t>
      </w:r>
    </w:p>
    <w:p w14:paraId="20C64B35" w14:textId="77777777" w:rsidR="00CA402A" w:rsidRDefault="00CA402A" w:rsidP="00A7732F">
      <w:pPr>
        <w:spacing w:after="0" w:line="240" w:lineRule="auto"/>
        <w:jc w:val="both"/>
        <w:rPr>
          <w:rFonts w:eastAsia="Times New Roman"/>
        </w:rPr>
      </w:pPr>
    </w:p>
    <w:p w14:paraId="723FFEEB" w14:textId="77777777" w:rsidR="00A14C5D" w:rsidRPr="00716BF0" w:rsidRDefault="00A14C5D" w:rsidP="00A7732F">
      <w:pPr>
        <w:spacing w:after="0" w:line="240" w:lineRule="auto"/>
        <w:jc w:val="both"/>
        <w:rPr>
          <w:rFonts w:eastAsia="Times New Roman"/>
        </w:rPr>
      </w:pPr>
      <w:r w:rsidRPr="00716BF0">
        <w:rPr>
          <w:rFonts w:eastAsia="Times New Roman"/>
        </w:rPr>
        <w:t xml:space="preserve">Sukladno Zakonu o trgovačkim društvima te Zakonu o </w:t>
      </w:r>
      <w:proofErr w:type="spellStart"/>
      <w:r w:rsidRPr="00716BF0">
        <w:rPr>
          <w:rFonts w:eastAsia="Times New Roman"/>
        </w:rPr>
        <w:t>Plovputu</w:t>
      </w:r>
      <w:proofErr w:type="spellEnd"/>
      <w:r w:rsidRPr="00716BF0">
        <w:rPr>
          <w:rFonts w:eastAsia="Times New Roman"/>
        </w:rPr>
        <w:t xml:space="preserve"> ove godišnje financijske izvještaje mora odobriti i Nadzorni odbor Društva.</w:t>
      </w:r>
    </w:p>
    <w:p w14:paraId="1C2363B0" w14:textId="77777777" w:rsidR="00CA402A" w:rsidRDefault="00CA402A" w:rsidP="00A7732F">
      <w:pPr>
        <w:spacing w:after="0" w:line="240" w:lineRule="auto"/>
        <w:jc w:val="both"/>
        <w:rPr>
          <w:rFonts w:eastAsia="Times New Roman"/>
        </w:rPr>
      </w:pPr>
    </w:p>
    <w:p w14:paraId="14B41ECC" w14:textId="2738A6B3" w:rsidR="00CA402A" w:rsidRPr="00BD2F02" w:rsidRDefault="00A14C5D" w:rsidP="00DC0326">
      <w:pPr>
        <w:spacing w:after="0" w:line="240" w:lineRule="auto"/>
        <w:jc w:val="both"/>
        <w:rPr>
          <w:rFonts w:eastAsia="Times New Roman"/>
        </w:rPr>
      </w:pPr>
      <w:r w:rsidRPr="00BF2F50">
        <w:rPr>
          <w:rFonts w:eastAsia="Times New Roman"/>
        </w:rPr>
        <w:t xml:space="preserve">Ovi godišnji financijski izvještaji odobreni su i potpisani u ime Uprave dana </w:t>
      </w:r>
      <w:r w:rsidR="002F769E" w:rsidRPr="00B11B7F">
        <w:rPr>
          <w:rFonts w:eastAsia="Times New Roman"/>
        </w:rPr>
        <w:t>3</w:t>
      </w:r>
      <w:r w:rsidR="00B11B7F">
        <w:rPr>
          <w:rFonts w:eastAsia="Times New Roman"/>
        </w:rPr>
        <w:t>1</w:t>
      </w:r>
      <w:r w:rsidR="002F769E" w:rsidRPr="00B11B7F">
        <w:rPr>
          <w:rFonts w:eastAsia="Times New Roman"/>
        </w:rPr>
        <w:t>.0</w:t>
      </w:r>
      <w:r w:rsidR="00B11B7F">
        <w:rPr>
          <w:rFonts w:eastAsia="Times New Roman"/>
        </w:rPr>
        <w:t>5</w:t>
      </w:r>
      <w:r w:rsidR="002F769E" w:rsidRPr="00B11B7F">
        <w:rPr>
          <w:rFonts w:eastAsia="Times New Roman"/>
        </w:rPr>
        <w:t>.</w:t>
      </w:r>
      <w:r w:rsidR="00BD2F02" w:rsidRPr="00B11B7F">
        <w:rPr>
          <w:rFonts w:eastAsia="Times New Roman"/>
        </w:rPr>
        <w:t>202</w:t>
      </w:r>
      <w:r w:rsidR="008A644F" w:rsidRPr="00B11B7F">
        <w:rPr>
          <w:rFonts w:eastAsia="Times New Roman"/>
        </w:rPr>
        <w:t>3</w:t>
      </w:r>
      <w:r w:rsidR="00BD2F02" w:rsidRPr="002F769E">
        <w:rPr>
          <w:rFonts w:eastAsia="Times New Roman"/>
        </w:rPr>
        <w:t>.</w:t>
      </w:r>
      <w:r w:rsidRPr="00BF2F50">
        <w:rPr>
          <w:rFonts w:eastAsia="Times New Roman"/>
        </w:rPr>
        <w:t xml:space="preserve"> godine.</w:t>
      </w:r>
    </w:p>
    <w:p w14:paraId="5D0E3300" w14:textId="77777777" w:rsidR="00DC0326" w:rsidRPr="00BD2F02" w:rsidRDefault="00DC0326" w:rsidP="00DC0326">
      <w:pPr>
        <w:spacing w:after="0" w:line="240" w:lineRule="auto"/>
        <w:jc w:val="both"/>
        <w:rPr>
          <w:rFonts w:eastAsia="Times New Roman"/>
        </w:rPr>
      </w:pPr>
    </w:p>
    <w:p w14:paraId="04C77E5D" w14:textId="77777777" w:rsidR="00DC0326" w:rsidRPr="00BD2F02" w:rsidRDefault="00DC0326" w:rsidP="00DC0326">
      <w:pPr>
        <w:spacing w:after="0" w:line="240" w:lineRule="auto"/>
        <w:rPr>
          <w:rFonts w:eastAsia="Times New Roman"/>
          <w:color w:val="000000"/>
          <w:lang w:eastAsia="hr-HR"/>
        </w:rPr>
      </w:pPr>
    </w:p>
    <w:p w14:paraId="744776D2" w14:textId="4ADAAF5B" w:rsidR="00DC0326" w:rsidRPr="00716BF0" w:rsidRDefault="00DC0326" w:rsidP="00DC0326">
      <w:pPr>
        <w:spacing w:after="0" w:line="240" w:lineRule="auto"/>
        <w:rPr>
          <w:rFonts w:eastAsia="Times New Roman"/>
          <w:color w:val="000000"/>
          <w:lang w:eastAsia="hr-HR"/>
        </w:rPr>
      </w:pPr>
      <w:r w:rsidRPr="00B11B7F">
        <w:rPr>
          <w:rFonts w:eastAsia="Times New Roman"/>
          <w:color w:val="000000"/>
          <w:lang w:eastAsia="hr-HR"/>
        </w:rPr>
        <w:t xml:space="preserve">U Splitu, </w:t>
      </w:r>
      <w:r w:rsidR="002F769E" w:rsidRPr="00B11B7F">
        <w:rPr>
          <w:rFonts w:eastAsia="Times New Roman"/>
          <w:color w:val="000000"/>
          <w:lang w:eastAsia="hr-HR"/>
        </w:rPr>
        <w:t>3</w:t>
      </w:r>
      <w:r w:rsidR="00B11B7F" w:rsidRPr="00B11B7F">
        <w:rPr>
          <w:rFonts w:eastAsia="Times New Roman"/>
          <w:color w:val="000000"/>
          <w:lang w:eastAsia="hr-HR"/>
        </w:rPr>
        <w:t>1.05.</w:t>
      </w:r>
      <w:r w:rsidR="00817011" w:rsidRPr="00B11B7F">
        <w:rPr>
          <w:rFonts w:eastAsia="Times New Roman"/>
          <w:color w:val="000000"/>
          <w:lang w:eastAsia="hr-HR"/>
        </w:rPr>
        <w:t>202</w:t>
      </w:r>
      <w:r w:rsidR="008A644F" w:rsidRPr="00B11B7F">
        <w:rPr>
          <w:rFonts w:eastAsia="Times New Roman"/>
          <w:color w:val="000000"/>
          <w:lang w:eastAsia="hr-HR"/>
        </w:rPr>
        <w:t>3</w:t>
      </w:r>
      <w:r w:rsidR="00BD2F02" w:rsidRPr="00B11B7F">
        <w:rPr>
          <w:rFonts w:eastAsia="Times New Roman"/>
          <w:color w:val="000000"/>
          <w:lang w:eastAsia="hr-HR"/>
        </w:rPr>
        <w:t>.</w:t>
      </w:r>
    </w:p>
    <w:p w14:paraId="74A6499A" w14:textId="77777777" w:rsidR="00DC0326" w:rsidRDefault="00DC0326" w:rsidP="00DC0326">
      <w:pPr>
        <w:spacing w:after="0" w:line="240" w:lineRule="auto"/>
        <w:jc w:val="both"/>
        <w:rPr>
          <w:rFonts w:eastAsia="Times New Roman"/>
        </w:rPr>
      </w:pPr>
    </w:p>
    <w:p w14:paraId="2A6287C4" w14:textId="77777777" w:rsidR="00A14C5D" w:rsidRPr="00716BF0" w:rsidRDefault="0020657F" w:rsidP="00A7732F">
      <w:pPr>
        <w:spacing w:after="0" w:line="240" w:lineRule="auto"/>
        <w:ind w:firstLine="6237"/>
        <w:jc w:val="both"/>
        <w:rPr>
          <w:rFonts w:eastAsia="Times New Roman"/>
        </w:rPr>
      </w:pPr>
      <w:r>
        <w:rPr>
          <w:rFonts w:eastAsia="Times New Roman"/>
        </w:rPr>
        <w:t xml:space="preserve">  </w:t>
      </w:r>
      <w:r w:rsidR="00A14C5D" w:rsidRPr="00716BF0">
        <w:rPr>
          <w:rFonts w:eastAsia="Times New Roman"/>
        </w:rPr>
        <w:t>Direktor:</w:t>
      </w:r>
    </w:p>
    <w:p w14:paraId="20FF368F" w14:textId="77777777" w:rsidR="00CA402A" w:rsidRDefault="00CA402A" w:rsidP="00A7732F">
      <w:pPr>
        <w:spacing w:after="0" w:line="240" w:lineRule="auto"/>
        <w:ind w:firstLine="5387"/>
        <w:jc w:val="both"/>
        <w:rPr>
          <w:rFonts w:eastAsia="Times New Roman"/>
        </w:rPr>
      </w:pPr>
    </w:p>
    <w:p w14:paraId="79DCC2F2" w14:textId="77777777" w:rsidR="00CA402A" w:rsidRDefault="00CA402A" w:rsidP="00A7732F">
      <w:pPr>
        <w:spacing w:after="0" w:line="240" w:lineRule="auto"/>
        <w:ind w:firstLine="5387"/>
        <w:jc w:val="both"/>
        <w:rPr>
          <w:rFonts w:eastAsia="Times New Roman"/>
        </w:rPr>
      </w:pPr>
    </w:p>
    <w:p w14:paraId="252FA431" w14:textId="77777777" w:rsidR="00A14C5D" w:rsidRPr="00716BF0" w:rsidRDefault="0020657F" w:rsidP="00A7732F">
      <w:pPr>
        <w:spacing w:after="0" w:line="240" w:lineRule="auto"/>
        <w:ind w:firstLine="5387"/>
        <w:jc w:val="both"/>
        <w:rPr>
          <w:rFonts w:eastAsia="Times New Roman"/>
        </w:rPr>
      </w:pPr>
      <w:r>
        <w:rPr>
          <w:rFonts w:eastAsia="Times New Roman"/>
        </w:rPr>
        <w:t xml:space="preserve">doc. </w:t>
      </w:r>
      <w:r w:rsidR="00A14C5D" w:rsidRPr="00716BF0">
        <w:rPr>
          <w:rFonts w:eastAsia="Times New Roman"/>
        </w:rPr>
        <w:t>dr. sc. Mate Perišić, dip</w:t>
      </w:r>
      <w:r w:rsidR="009A6CF8">
        <w:rPr>
          <w:rFonts w:eastAsia="Times New Roman"/>
        </w:rPr>
        <w:t>l</w:t>
      </w:r>
      <w:r w:rsidR="00A14C5D" w:rsidRPr="00716BF0">
        <w:rPr>
          <w:rFonts w:eastAsia="Times New Roman"/>
        </w:rPr>
        <w:t>. ing.</w:t>
      </w:r>
    </w:p>
    <w:p w14:paraId="2FBAC365" w14:textId="77777777" w:rsidR="00A14C5D" w:rsidRPr="00716BF0" w:rsidRDefault="00A14C5D" w:rsidP="00A7732F">
      <w:pPr>
        <w:spacing w:after="0" w:line="240" w:lineRule="auto"/>
        <w:jc w:val="both"/>
        <w:rPr>
          <w:rFonts w:eastAsia="Times New Roman"/>
        </w:rPr>
      </w:pPr>
    </w:p>
    <w:p w14:paraId="2AE6BA22" w14:textId="77777777" w:rsidR="00A14C5D" w:rsidRPr="00716BF0" w:rsidRDefault="00A14C5D" w:rsidP="00A7732F">
      <w:pPr>
        <w:spacing w:after="0" w:line="240" w:lineRule="auto"/>
        <w:jc w:val="center"/>
        <w:rPr>
          <w:rFonts w:eastAsia="Times New Roman"/>
          <w:b/>
        </w:rPr>
      </w:pPr>
    </w:p>
    <w:p w14:paraId="707F65EB" w14:textId="77777777" w:rsidR="00A14C5D" w:rsidRPr="00716BF0" w:rsidRDefault="00A14C5D" w:rsidP="00A7732F">
      <w:pPr>
        <w:spacing w:after="0" w:line="240" w:lineRule="auto"/>
        <w:jc w:val="center"/>
        <w:rPr>
          <w:rFonts w:eastAsia="Times New Roman"/>
          <w:b/>
        </w:rPr>
      </w:pPr>
    </w:p>
    <w:p w14:paraId="6275D1B8" w14:textId="77777777" w:rsidR="00A14C5D" w:rsidRPr="00716BF0" w:rsidRDefault="00A14C5D" w:rsidP="00A7732F">
      <w:pPr>
        <w:spacing w:after="0" w:line="240" w:lineRule="auto"/>
        <w:jc w:val="center"/>
        <w:rPr>
          <w:rFonts w:eastAsia="Times New Roman"/>
          <w:b/>
        </w:rPr>
      </w:pPr>
    </w:p>
    <w:p w14:paraId="5CFB68AB" w14:textId="77777777" w:rsidR="00A14C5D" w:rsidRPr="00716BF0" w:rsidRDefault="00A14C5D" w:rsidP="00A7732F">
      <w:pPr>
        <w:spacing w:after="0" w:line="240" w:lineRule="auto"/>
        <w:jc w:val="center"/>
        <w:rPr>
          <w:rFonts w:eastAsia="Times New Roman"/>
          <w:b/>
        </w:rPr>
      </w:pPr>
    </w:p>
    <w:p w14:paraId="33EB4662" w14:textId="77777777" w:rsidR="00A14C5D" w:rsidRDefault="00A14C5D" w:rsidP="00A7732F">
      <w:pPr>
        <w:spacing w:after="0" w:line="240" w:lineRule="auto"/>
        <w:jc w:val="center"/>
        <w:rPr>
          <w:rFonts w:eastAsia="Times New Roman"/>
          <w:b/>
        </w:rPr>
      </w:pPr>
    </w:p>
    <w:p w14:paraId="63F7E468" w14:textId="77777777" w:rsidR="00A14C5D" w:rsidRDefault="00A14C5D" w:rsidP="00A7732F">
      <w:pPr>
        <w:spacing w:after="0" w:line="240" w:lineRule="auto"/>
        <w:jc w:val="center"/>
        <w:rPr>
          <w:rFonts w:eastAsia="Times New Roman"/>
          <w:b/>
        </w:rPr>
      </w:pPr>
    </w:p>
    <w:p w14:paraId="38025C92" w14:textId="77777777" w:rsidR="00A14C5D" w:rsidRDefault="00A14C5D" w:rsidP="00A7732F">
      <w:pPr>
        <w:spacing w:after="0" w:line="240" w:lineRule="auto"/>
        <w:jc w:val="center"/>
        <w:rPr>
          <w:rFonts w:eastAsia="Times New Roman"/>
          <w:b/>
        </w:rPr>
      </w:pPr>
    </w:p>
    <w:p w14:paraId="4DA6315E" w14:textId="77777777" w:rsidR="00A14C5D" w:rsidRDefault="00A14C5D" w:rsidP="00A7732F">
      <w:pPr>
        <w:spacing w:after="0" w:line="240" w:lineRule="auto"/>
        <w:jc w:val="center"/>
        <w:rPr>
          <w:rFonts w:eastAsia="Times New Roman"/>
          <w:b/>
        </w:rPr>
      </w:pPr>
    </w:p>
    <w:p w14:paraId="7BC0C54D" w14:textId="77777777" w:rsidR="00A14C5D" w:rsidRDefault="00A14C5D" w:rsidP="00A7732F">
      <w:pPr>
        <w:spacing w:after="0" w:line="240" w:lineRule="auto"/>
        <w:jc w:val="center"/>
        <w:rPr>
          <w:rFonts w:eastAsia="Times New Roman"/>
          <w:b/>
        </w:rPr>
      </w:pPr>
    </w:p>
    <w:p w14:paraId="2D5E193A" w14:textId="77777777" w:rsidR="00A14C5D" w:rsidRDefault="00A14C5D" w:rsidP="00A7732F">
      <w:pPr>
        <w:spacing w:after="0" w:line="240" w:lineRule="auto"/>
        <w:jc w:val="center"/>
        <w:rPr>
          <w:rFonts w:eastAsia="Times New Roman"/>
          <w:b/>
        </w:rPr>
      </w:pPr>
    </w:p>
    <w:p w14:paraId="0DFAA276" w14:textId="77777777" w:rsidR="00A14C5D" w:rsidRDefault="00A14C5D" w:rsidP="00A7732F">
      <w:pPr>
        <w:spacing w:after="0" w:line="240" w:lineRule="auto"/>
        <w:jc w:val="center"/>
        <w:rPr>
          <w:rFonts w:eastAsia="Times New Roman"/>
          <w:b/>
        </w:rPr>
      </w:pPr>
    </w:p>
    <w:p w14:paraId="63373AEB" w14:textId="77777777" w:rsidR="00A14C5D" w:rsidRDefault="00A14C5D" w:rsidP="00A7732F">
      <w:pPr>
        <w:spacing w:after="0" w:line="240" w:lineRule="auto"/>
        <w:jc w:val="center"/>
        <w:rPr>
          <w:rFonts w:eastAsia="Times New Roman"/>
          <w:b/>
        </w:rPr>
      </w:pPr>
    </w:p>
    <w:p w14:paraId="58DC3019" w14:textId="77777777" w:rsidR="00A14C5D" w:rsidRDefault="00A14C5D" w:rsidP="00A7732F">
      <w:pPr>
        <w:spacing w:after="0" w:line="240" w:lineRule="auto"/>
        <w:jc w:val="center"/>
        <w:rPr>
          <w:rFonts w:eastAsia="Times New Roman"/>
          <w:b/>
        </w:rPr>
      </w:pPr>
    </w:p>
    <w:p w14:paraId="57506538" w14:textId="4A6F11BC" w:rsidR="00843349" w:rsidRDefault="00843349" w:rsidP="00A7732F">
      <w:pPr>
        <w:spacing w:after="0" w:line="240" w:lineRule="auto"/>
        <w:jc w:val="center"/>
        <w:rPr>
          <w:rFonts w:eastAsia="Times New Roman"/>
          <w:b/>
        </w:rPr>
      </w:pPr>
    </w:p>
    <w:p w14:paraId="220831DD" w14:textId="406C0B62" w:rsidR="00C82EC9" w:rsidRDefault="00C82EC9" w:rsidP="00A7732F">
      <w:pPr>
        <w:spacing w:after="0" w:line="240" w:lineRule="auto"/>
        <w:jc w:val="center"/>
        <w:rPr>
          <w:rFonts w:eastAsia="Times New Roman"/>
          <w:b/>
        </w:rPr>
      </w:pPr>
    </w:p>
    <w:p w14:paraId="0BFD7377" w14:textId="389EBD0F" w:rsidR="00C82EC9" w:rsidRDefault="00C82EC9" w:rsidP="00A7732F">
      <w:pPr>
        <w:spacing w:after="0" w:line="240" w:lineRule="auto"/>
        <w:jc w:val="center"/>
        <w:rPr>
          <w:rFonts w:eastAsia="Times New Roman"/>
          <w:b/>
        </w:rPr>
      </w:pPr>
    </w:p>
    <w:p w14:paraId="3CC7C297" w14:textId="1E0D37BE" w:rsidR="00C82EC9" w:rsidRDefault="00C82EC9" w:rsidP="00A7732F">
      <w:pPr>
        <w:spacing w:after="0" w:line="240" w:lineRule="auto"/>
        <w:jc w:val="center"/>
        <w:rPr>
          <w:rFonts w:eastAsia="Times New Roman"/>
          <w:b/>
        </w:rPr>
      </w:pPr>
    </w:p>
    <w:p w14:paraId="7C204877" w14:textId="6073C9E5" w:rsidR="00C82EC9" w:rsidRDefault="00C82EC9" w:rsidP="00A7732F">
      <w:pPr>
        <w:spacing w:after="0" w:line="240" w:lineRule="auto"/>
        <w:jc w:val="center"/>
        <w:rPr>
          <w:rFonts w:eastAsia="Times New Roman"/>
          <w:b/>
        </w:rPr>
      </w:pPr>
    </w:p>
    <w:p w14:paraId="5515331A" w14:textId="058A1A31" w:rsidR="00C82EC9" w:rsidRDefault="00C82EC9" w:rsidP="00A7732F">
      <w:pPr>
        <w:spacing w:after="0" w:line="240" w:lineRule="auto"/>
        <w:jc w:val="center"/>
        <w:rPr>
          <w:rFonts w:eastAsia="Times New Roman"/>
          <w:b/>
        </w:rPr>
      </w:pPr>
    </w:p>
    <w:p w14:paraId="1E1B849F" w14:textId="1D55CF14" w:rsidR="00C82EC9" w:rsidRDefault="00C82EC9" w:rsidP="00A7732F">
      <w:pPr>
        <w:spacing w:after="0" w:line="240" w:lineRule="auto"/>
        <w:jc w:val="center"/>
        <w:rPr>
          <w:rFonts w:eastAsia="Times New Roman"/>
          <w:b/>
        </w:rPr>
      </w:pPr>
    </w:p>
    <w:p w14:paraId="7FF5FCF7" w14:textId="38943570" w:rsidR="00C82EC9" w:rsidRDefault="00C82EC9" w:rsidP="00A7732F">
      <w:pPr>
        <w:spacing w:after="0" w:line="240" w:lineRule="auto"/>
        <w:jc w:val="center"/>
        <w:rPr>
          <w:rFonts w:eastAsia="Times New Roman"/>
          <w:b/>
        </w:rPr>
      </w:pPr>
    </w:p>
    <w:p w14:paraId="28D2E673" w14:textId="6F09279E" w:rsidR="00C82EC9" w:rsidRDefault="00C82EC9" w:rsidP="00A7732F">
      <w:pPr>
        <w:spacing w:after="0" w:line="240" w:lineRule="auto"/>
        <w:jc w:val="center"/>
        <w:rPr>
          <w:rFonts w:eastAsia="Times New Roman"/>
          <w:b/>
        </w:rPr>
      </w:pPr>
    </w:p>
    <w:p w14:paraId="4D41CF29" w14:textId="49378FC0" w:rsidR="00C82EC9" w:rsidRDefault="00C82EC9" w:rsidP="00A7732F">
      <w:pPr>
        <w:spacing w:after="0" w:line="240" w:lineRule="auto"/>
        <w:jc w:val="center"/>
        <w:rPr>
          <w:rFonts w:eastAsia="Times New Roman"/>
          <w:b/>
        </w:rPr>
      </w:pPr>
    </w:p>
    <w:p w14:paraId="73928CF7" w14:textId="143FABC5" w:rsidR="00C82EC9" w:rsidRDefault="00C82EC9" w:rsidP="00A7732F">
      <w:pPr>
        <w:spacing w:after="0" w:line="240" w:lineRule="auto"/>
        <w:jc w:val="center"/>
        <w:rPr>
          <w:rFonts w:eastAsia="Times New Roman"/>
          <w:b/>
        </w:rPr>
      </w:pPr>
    </w:p>
    <w:p w14:paraId="69AD4F93" w14:textId="5180EA04" w:rsidR="00C82EC9" w:rsidRDefault="00C82EC9" w:rsidP="00A7732F">
      <w:pPr>
        <w:spacing w:after="0" w:line="240" w:lineRule="auto"/>
        <w:jc w:val="center"/>
        <w:rPr>
          <w:rFonts w:eastAsia="Times New Roman"/>
          <w:b/>
        </w:rPr>
      </w:pPr>
    </w:p>
    <w:p w14:paraId="599E6A47" w14:textId="1EB28B0E" w:rsidR="00C82EC9" w:rsidRDefault="00C82EC9" w:rsidP="00A7732F">
      <w:pPr>
        <w:spacing w:after="0" w:line="240" w:lineRule="auto"/>
        <w:jc w:val="center"/>
        <w:rPr>
          <w:rFonts w:eastAsia="Times New Roman"/>
          <w:b/>
        </w:rPr>
      </w:pPr>
    </w:p>
    <w:p w14:paraId="428D4C03" w14:textId="2FAE1097" w:rsidR="00C82EC9" w:rsidRDefault="00C82EC9" w:rsidP="00A7732F">
      <w:pPr>
        <w:spacing w:after="0" w:line="240" w:lineRule="auto"/>
        <w:jc w:val="center"/>
        <w:rPr>
          <w:rFonts w:eastAsia="Times New Roman"/>
          <w:b/>
        </w:rPr>
      </w:pPr>
    </w:p>
    <w:p w14:paraId="43BF44ED" w14:textId="466B6231" w:rsidR="00C82EC9" w:rsidRDefault="00C82EC9" w:rsidP="00A7732F">
      <w:pPr>
        <w:spacing w:after="0" w:line="240" w:lineRule="auto"/>
        <w:jc w:val="center"/>
        <w:rPr>
          <w:rFonts w:eastAsia="Times New Roman"/>
          <w:b/>
        </w:rPr>
      </w:pPr>
    </w:p>
    <w:p w14:paraId="20A2CC9E" w14:textId="01528640" w:rsidR="00C82EC9" w:rsidRDefault="00C82EC9" w:rsidP="00A7732F">
      <w:pPr>
        <w:spacing w:after="0" w:line="240" w:lineRule="auto"/>
        <w:jc w:val="center"/>
        <w:rPr>
          <w:rFonts w:eastAsia="Times New Roman"/>
          <w:b/>
        </w:rPr>
      </w:pPr>
    </w:p>
    <w:p w14:paraId="55F50949" w14:textId="09A51C11" w:rsidR="00C82EC9" w:rsidRDefault="00C82EC9" w:rsidP="00A7732F">
      <w:pPr>
        <w:spacing w:after="0" w:line="240" w:lineRule="auto"/>
        <w:jc w:val="center"/>
        <w:rPr>
          <w:rFonts w:eastAsia="Times New Roman"/>
          <w:b/>
        </w:rPr>
      </w:pPr>
    </w:p>
    <w:p w14:paraId="60C9D513" w14:textId="77777777" w:rsidR="00A14C5D" w:rsidRPr="00716BF0" w:rsidRDefault="00A14C5D" w:rsidP="00A7732F">
      <w:pPr>
        <w:spacing w:after="0" w:line="240" w:lineRule="auto"/>
        <w:jc w:val="center"/>
        <w:rPr>
          <w:b/>
          <w:i/>
          <w:sz w:val="28"/>
          <w:szCs w:val="28"/>
        </w:rPr>
      </w:pPr>
      <w:r>
        <w:rPr>
          <w:b/>
          <w:i/>
          <w:sz w:val="28"/>
          <w:szCs w:val="28"/>
        </w:rPr>
        <w:t>II</w:t>
      </w:r>
      <w:r w:rsidRPr="00716BF0">
        <w:rPr>
          <w:b/>
          <w:i/>
          <w:sz w:val="28"/>
          <w:szCs w:val="28"/>
        </w:rPr>
        <w:t>.</w:t>
      </w:r>
      <w:r>
        <w:rPr>
          <w:b/>
          <w:i/>
          <w:sz w:val="28"/>
          <w:szCs w:val="28"/>
        </w:rPr>
        <w:t xml:space="preserve"> </w:t>
      </w:r>
      <w:r w:rsidRPr="00716BF0">
        <w:rPr>
          <w:b/>
          <w:i/>
          <w:sz w:val="28"/>
          <w:szCs w:val="28"/>
        </w:rPr>
        <w:t xml:space="preserve"> GODIŠNJI FINANCIJSKI IZVJEŠTAJI SASTAVLJENI </w:t>
      </w:r>
    </w:p>
    <w:p w14:paraId="3A00183D" w14:textId="77777777" w:rsidR="00A14C5D" w:rsidRPr="00716BF0" w:rsidRDefault="00A14C5D" w:rsidP="00A7732F">
      <w:pPr>
        <w:spacing w:after="0" w:line="240" w:lineRule="auto"/>
        <w:jc w:val="center"/>
        <w:rPr>
          <w:b/>
          <w:i/>
          <w:sz w:val="28"/>
          <w:szCs w:val="28"/>
        </w:rPr>
      </w:pPr>
    </w:p>
    <w:p w14:paraId="30AEA9F0" w14:textId="77777777" w:rsidR="00A14C5D" w:rsidRPr="00716BF0" w:rsidRDefault="00A14C5D" w:rsidP="00A7732F">
      <w:pPr>
        <w:spacing w:after="0" w:line="240" w:lineRule="auto"/>
        <w:jc w:val="center"/>
        <w:rPr>
          <w:b/>
          <w:i/>
          <w:sz w:val="28"/>
          <w:szCs w:val="28"/>
        </w:rPr>
      </w:pPr>
      <w:r w:rsidRPr="00716BF0">
        <w:rPr>
          <w:b/>
          <w:i/>
          <w:sz w:val="28"/>
          <w:szCs w:val="28"/>
        </w:rPr>
        <w:t xml:space="preserve">PREMA </w:t>
      </w:r>
    </w:p>
    <w:p w14:paraId="37BA247E" w14:textId="77777777" w:rsidR="00A14C5D" w:rsidRPr="00716BF0" w:rsidRDefault="00A14C5D" w:rsidP="00A7732F">
      <w:pPr>
        <w:spacing w:after="0" w:line="240" w:lineRule="auto"/>
        <w:jc w:val="center"/>
        <w:rPr>
          <w:b/>
          <w:i/>
          <w:sz w:val="28"/>
          <w:szCs w:val="28"/>
        </w:rPr>
      </w:pPr>
    </w:p>
    <w:p w14:paraId="7B16DA79" w14:textId="77777777" w:rsidR="00A14C5D" w:rsidRPr="00716BF0" w:rsidRDefault="00A14C5D" w:rsidP="00A7732F">
      <w:pPr>
        <w:spacing w:after="0" w:line="240" w:lineRule="auto"/>
        <w:jc w:val="center"/>
        <w:rPr>
          <w:rFonts w:eastAsia="Times New Roman"/>
          <w:b/>
          <w:sz w:val="28"/>
          <w:szCs w:val="28"/>
        </w:rPr>
      </w:pPr>
      <w:r w:rsidRPr="00716BF0">
        <w:rPr>
          <w:b/>
          <w:i/>
          <w:sz w:val="28"/>
          <w:szCs w:val="28"/>
        </w:rPr>
        <w:t>MEĐUNARODNI</w:t>
      </w:r>
      <w:r>
        <w:rPr>
          <w:b/>
          <w:i/>
          <w:sz w:val="28"/>
          <w:szCs w:val="28"/>
        </w:rPr>
        <w:t>M</w:t>
      </w:r>
      <w:r w:rsidRPr="00716BF0">
        <w:rPr>
          <w:b/>
          <w:i/>
          <w:sz w:val="28"/>
          <w:szCs w:val="28"/>
        </w:rPr>
        <w:t xml:space="preserve"> STANDARD</w:t>
      </w:r>
      <w:r>
        <w:rPr>
          <w:b/>
          <w:i/>
          <w:sz w:val="28"/>
          <w:szCs w:val="28"/>
        </w:rPr>
        <w:t>IM</w:t>
      </w:r>
      <w:r w:rsidRPr="00716BF0">
        <w:rPr>
          <w:b/>
          <w:i/>
          <w:sz w:val="28"/>
          <w:szCs w:val="28"/>
        </w:rPr>
        <w:t>A FINANCIJSKOG IZVJEŠTAVANJA</w:t>
      </w:r>
    </w:p>
    <w:p w14:paraId="36C858F5" w14:textId="77777777" w:rsidR="00A14C5D" w:rsidRDefault="00A14C5D" w:rsidP="00A7732F">
      <w:pPr>
        <w:spacing w:after="0" w:line="240" w:lineRule="auto"/>
        <w:jc w:val="center"/>
        <w:rPr>
          <w:rFonts w:eastAsia="Times New Roman"/>
          <w:b/>
        </w:rPr>
      </w:pPr>
    </w:p>
    <w:p w14:paraId="3F09725D" w14:textId="77777777" w:rsidR="00A14C5D" w:rsidRDefault="00A14C5D" w:rsidP="00A7732F">
      <w:pPr>
        <w:spacing w:after="0" w:line="240" w:lineRule="auto"/>
        <w:jc w:val="center"/>
        <w:rPr>
          <w:rFonts w:eastAsia="Times New Roman"/>
          <w:b/>
        </w:rPr>
      </w:pPr>
    </w:p>
    <w:p w14:paraId="68753EF0" w14:textId="77777777" w:rsidR="00A14C5D" w:rsidRDefault="00A14C5D" w:rsidP="00A7732F">
      <w:pPr>
        <w:spacing w:after="0" w:line="240" w:lineRule="auto"/>
        <w:jc w:val="center"/>
        <w:rPr>
          <w:rFonts w:eastAsia="Times New Roman"/>
          <w:b/>
        </w:rPr>
      </w:pPr>
    </w:p>
    <w:p w14:paraId="74FC5F44" w14:textId="77777777" w:rsidR="00A14C5D" w:rsidRDefault="00A14C5D" w:rsidP="00A7732F">
      <w:pPr>
        <w:spacing w:after="0" w:line="240" w:lineRule="auto"/>
        <w:jc w:val="center"/>
        <w:rPr>
          <w:rFonts w:eastAsia="Times New Roman"/>
          <w:b/>
        </w:rPr>
      </w:pPr>
    </w:p>
    <w:p w14:paraId="10DFAAFE" w14:textId="77777777" w:rsidR="00A14C5D" w:rsidRDefault="00A14C5D" w:rsidP="00A7732F">
      <w:pPr>
        <w:spacing w:after="0" w:line="240" w:lineRule="auto"/>
        <w:jc w:val="center"/>
        <w:rPr>
          <w:rFonts w:eastAsia="Times New Roman"/>
          <w:b/>
        </w:rPr>
      </w:pPr>
    </w:p>
    <w:p w14:paraId="6FAF8C57" w14:textId="77777777" w:rsidR="00A14C5D" w:rsidRDefault="00A14C5D" w:rsidP="00A7732F">
      <w:pPr>
        <w:spacing w:after="0" w:line="240" w:lineRule="auto"/>
        <w:jc w:val="center"/>
        <w:rPr>
          <w:rFonts w:eastAsia="Times New Roman"/>
          <w:b/>
        </w:rPr>
      </w:pPr>
    </w:p>
    <w:p w14:paraId="3CA7DD0B" w14:textId="77777777" w:rsidR="00A14C5D" w:rsidRDefault="00A14C5D" w:rsidP="00A7732F">
      <w:pPr>
        <w:spacing w:after="0" w:line="240" w:lineRule="auto"/>
        <w:jc w:val="center"/>
        <w:rPr>
          <w:rFonts w:eastAsia="Times New Roman"/>
          <w:b/>
        </w:rPr>
      </w:pPr>
    </w:p>
    <w:p w14:paraId="0ED7B728" w14:textId="77777777" w:rsidR="00A14C5D" w:rsidRDefault="00A14C5D" w:rsidP="00A7732F">
      <w:pPr>
        <w:spacing w:after="0" w:line="240" w:lineRule="auto"/>
        <w:jc w:val="center"/>
        <w:rPr>
          <w:rFonts w:eastAsia="Times New Roman"/>
          <w:b/>
        </w:rPr>
      </w:pPr>
    </w:p>
    <w:p w14:paraId="049A29F0" w14:textId="77777777" w:rsidR="00A14C5D" w:rsidRDefault="00A14C5D" w:rsidP="00A7732F">
      <w:pPr>
        <w:spacing w:after="0" w:line="240" w:lineRule="auto"/>
        <w:jc w:val="center"/>
        <w:rPr>
          <w:rFonts w:eastAsia="Times New Roman"/>
          <w:b/>
        </w:rPr>
      </w:pPr>
    </w:p>
    <w:p w14:paraId="29479CB4" w14:textId="77777777" w:rsidR="00A14C5D" w:rsidRDefault="00A14C5D" w:rsidP="00A7732F">
      <w:pPr>
        <w:spacing w:after="0" w:line="240" w:lineRule="auto"/>
        <w:jc w:val="center"/>
        <w:rPr>
          <w:rFonts w:eastAsia="Times New Roman"/>
          <w:b/>
        </w:rPr>
      </w:pPr>
    </w:p>
    <w:p w14:paraId="3B5367ED" w14:textId="77777777" w:rsidR="00A14C5D" w:rsidRDefault="00A14C5D" w:rsidP="00A7732F">
      <w:pPr>
        <w:spacing w:after="0" w:line="240" w:lineRule="auto"/>
        <w:jc w:val="center"/>
        <w:rPr>
          <w:rFonts w:eastAsia="Times New Roman"/>
          <w:b/>
        </w:rPr>
      </w:pPr>
    </w:p>
    <w:p w14:paraId="09C6D454" w14:textId="77777777" w:rsidR="00A14C5D" w:rsidRDefault="00A14C5D" w:rsidP="00A7732F">
      <w:pPr>
        <w:spacing w:after="0" w:line="240" w:lineRule="auto"/>
        <w:jc w:val="center"/>
        <w:rPr>
          <w:rFonts w:eastAsia="Times New Roman"/>
          <w:b/>
        </w:rPr>
      </w:pPr>
    </w:p>
    <w:p w14:paraId="2BCC5D34" w14:textId="77777777" w:rsidR="00A14C5D" w:rsidRDefault="00A14C5D" w:rsidP="00A7732F">
      <w:pPr>
        <w:spacing w:after="0" w:line="240" w:lineRule="auto"/>
        <w:jc w:val="center"/>
        <w:rPr>
          <w:rFonts w:eastAsia="Times New Roman"/>
          <w:b/>
        </w:rPr>
      </w:pPr>
    </w:p>
    <w:p w14:paraId="5A2060B1" w14:textId="77777777" w:rsidR="00A14C5D" w:rsidRDefault="00A14C5D" w:rsidP="00A7732F">
      <w:pPr>
        <w:spacing w:after="0" w:line="240" w:lineRule="auto"/>
        <w:jc w:val="center"/>
        <w:rPr>
          <w:rFonts w:eastAsia="Times New Roman"/>
          <w:b/>
        </w:rPr>
      </w:pPr>
    </w:p>
    <w:p w14:paraId="272A471C" w14:textId="77777777" w:rsidR="00A14C5D" w:rsidRDefault="00A14C5D" w:rsidP="00A7732F">
      <w:pPr>
        <w:spacing w:after="0" w:line="240" w:lineRule="auto"/>
        <w:jc w:val="center"/>
        <w:rPr>
          <w:rFonts w:eastAsia="Times New Roman"/>
          <w:b/>
        </w:rPr>
      </w:pPr>
    </w:p>
    <w:p w14:paraId="1BF6CABA" w14:textId="77777777" w:rsidR="00A14C5D" w:rsidRDefault="00A14C5D" w:rsidP="00A7732F">
      <w:pPr>
        <w:spacing w:after="0" w:line="240" w:lineRule="auto"/>
        <w:jc w:val="center"/>
        <w:rPr>
          <w:rFonts w:eastAsia="Times New Roman"/>
          <w:b/>
        </w:rPr>
      </w:pPr>
    </w:p>
    <w:p w14:paraId="65CBF4F8" w14:textId="77777777" w:rsidR="00A14C5D" w:rsidRDefault="00A14C5D" w:rsidP="00A7732F">
      <w:pPr>
        <w:spacing w:after="0" w:line="240" w:lineRule="auto"/>
        <w:jc w:val="center"/>
        <w:rPr>
          <w:rFonts w:eastAsia="Times New Roman"/>
          <w:b/>
        </w:rPr>
      </w:pPr>
    </w:p>
    <w:p w14:paraId="5C81BF29" w14:textId="77777777" w:rsidR="00A14C5D" w:rsidRDefault="00A14C5D" w:rsidP="00A7732F">
      <w:pPr>
        <w:spacing w:after="0" w:line="240" w:lineRule="auto"/>
        <w:jc w:val="center"/>
        <w:rPr>
          <w:rFonts w:eastAsia="Times New Roman"/>
          <w:b/>
        </w:rPr>
      </w:pPr>
    </w:p>
    <w:p w14:paraId="788F6567" w14:textId="77777777" w:rsidR="00A14C5D" w:rsidRDefault="00A14C5D" w:rsidP="00A7732F">
      <w:pPr>
        <w:spacing w:after="0" w:line="240" w:lineRule="auto"/>
        <w:jc w:val="center"/>
        <w:rPr>
          <w:rFonts w:eastAsia="Times New Roman"/>
          <w:b/>
        </w:rPr>
      </w:pPr>
    </w:p>
    <w:p w14:paraId="303214A2" w14:textId="77777777" w:rsidR="00A14C5D" w:rsidRDefault="00A14C5D" w:rsidP="00A7732F">
      <w:pPr>
        <w:spacing w:after="0" w:line="240" w:lineRule="auto"/>
        <w:jc w:val="center"/>
        <w:rPr>
          <w:rFonts w:eastAsia="Times New Roman"/>
          <w:b/>
        </w:rPr>
      </w:pPr>
    </w:p>
    <w:p w14:paraId="0C4E5A34" w14:textId="77777777" w:rsidR="00A14C5D" w:rsidRDefault="00A14C5D" w:rsidP="00A7732F">
      <w:pPr>
        <w:spacing w:after="0" w:line="240" w:lineRule="auto"/>
        <w:jc w:val="center"/>
        <w:rPr>
          <w:rFonts w:eastAsia="Times New Roman"/>
          <w:b/>
        </w:rPr>
      </w:pPr>
    </w:p>
    <w:p w14:paraId="34E73E14" w14:textId="77777777" w:rsidR="00A14C5D" w:rsidRDefault="00A14C5D" w:rsidP="00A7732F">
      <w:pPr>
        <w:spacing w:after="0" w:line="240" w:lineRule="auto"/>
        <w:jc w:val="center"/>
        <w:rPr>
          <w:rFonts w:eastAsia="Times New Roman"/>
          <w:b/>
        </w:rPr>
      </w:pPr>
    </w:p>
    <w:p w14:paraId="26456028" w14:textId="77777777" w:rsidR="00A14C5D" w:rsidRDefault="00A14C5D" w:rsidP="00A7732F">
      <w:pPr>
        <w:spacing w:after="0" w:line="240" w:lineRule="auto"/>
        <w:jc w:val="center"/>
        <w:rPr>
          <w:rFonts w:eastAsia="Times New Roman"/>
          <w:b/>
        </w:rPr>
      </w:pPr>
    </w:p>
    <w:p w14:paraId="4E869EAB" w14:textId="77777777" w:rsidR="00A14C5D" w:rsidRDefault="00A14C5D" w:rsidP="00A7732F">
      <w:pPr>
        <w:spacing w:after="0" w:line="240" w:lineRule="auto"/>
        <w:jc w:val="center"/>
        <w:rPr>
          <w:rFonts w:eastAsia="Times New Roman"/>
          <w:b/>
        </w:rPr>
      </w:pPr>
    </w:p>
    <w:p w14:paraId="1D81F28B" w14:textId="77777777" w:rsidR="00A14C5D" w:rsidRDefault="00A14C5D" w:rsidP="00A7732F">
      <w:pPr>
        <w:spacing w:after="0" w:line="240" w:lineRule="auto"/>
        <w:jc w:val="center"/>
        <w:rPr>
          <w:rFonts w:eastAsia="Times New Roman"/>
          <w:b/>
        </w:rPr>
      </w:pPr>
    </w:p>
    <w:p w14:paraId="1D4291F8" w14:textId="77777777" w:rsidR="00A14C5D" w:rsidRDefault="00A14C5D" w:rsidP="00A7732F">
      <w:pPr>
        <w:spacing w:after="0" w:line="240" w:lineRule="auto"/>
        <w:jc w:val="center"/>
        <w:rPr>
          <w:rFonts w:eastAsia="Times New Roman"/>
          <w:b/>
        </w:rPr>
      </w:pPr>
    </w:p>
    <w:p w14:paraId="1DE697E9" w14:textId="693B35C2" w:rsidR="00A14C5D" w:rsidRDefault="00A14C5D" w:rsidP="00A7732F">
      <w:pPr>
        <w:spacing w:after="0" w:line="240" w:lineRule="auto"/>
        <w:jc w:val="center"/>
        <w:rPr>
          <w:rFonts w:eastAsia="Times New Roman"/>
          <w:b/>
        </w:rPr>
      </w:pPr>
    </w:p>
    <w:p w14:paraId="1F8A4585" w14:textId="1699C454" w:rsidR="00B76D71" w:rsidRDefault="00B76D71" w:rsidP="00A7732F">
      <w:pPr>
        <w:spacing w:after="0" w:line="240" w:lineRule="auto"/>
        <w:jc w:val="center"/>
        <w:rPr>
          <w:rFonts w:eastAsia="Times New Roman"/>
          <w:b/>
        </w:rPr>
      </w:pPr>
    </w:p>
    <w:p w14:paraId="240D8928" w14:textId="77777777" w:rsidR="00B76D71" w:rsidRDefault="00B76D71" w:rsidP="00A7732F">
      <w:pPr>
        <w:spacing w:after="0" w:line="240" w:lineRule="auto"/>
        <w:jc w:val="center"/>
        <w:rPr>
          <w:rFonts w:eastAsia="Times New Roman"/>
          <w:b/>
        </w:rPr>
      </w:pPr>
    </w:p>
    <w:p w14:paraId="2EC19FC8" w14:textId="66F25E0D" w:rsidR="00A14C5D" w:rsidRPr="00716BF0" w:rsidRDefault="00A14C5D" w:rsidP="00A7732F">
      <w:pPr>
        <w:spacing w:after="0" w:line="240" w:lineRule="auto"/>
        <w:jc w:val="center"/>
        <w:rPr>
          <w:rFonts w:eastAsia="Times New Roman"/>
          <w:b/>
        </w:rPr>
      </w:pPr>
      <w:r>
        <w:rPr>
          <w:rFonts w:eastAsia="Times New Roman"/>
          <w:b/>
        </w:rPr>
        <w:lastRenderedPageBreak/>
        <w:t xml:space="preserve">III.  </w:t>
      </w:r>
      <w:r w:rsidRPr="00C82EC9">
        <w:rPr>
          <w:rFonts w:eastAsia="Times New Roman"/>
          <w:b/>
          <w:i/>
        </w:rPr>
        <w:t>IZVJEŠTAJ O FINANCIJSKOM POLOŽAJU</w:t>
      </w:r>
      <w:r w:rsidR="007449BC" w:rsidRPr="007449BC">
        <w:rPr>
          <w:rFonts w:eastAsia="Times New Roman"/>
          <w:b/>
        </w:rPr>
        <w:t xml:space="preserve"> </w:t>
      </w:r>
      <w:r w:rsidR="007449BC">
        <w:rPr>
          <w:rFonts w:eastAsia="Times New Roman"/>
          <w:b/>
        </w:rPr>
        <w:t>(BILANCA</w:t>
      </w:r>
      <w:r w:rsidR="00C82EC9">
        <w:rPr>
          <w:rFonts w:eastAsia="Times New Roman"/>
          <w:b/>
        </w:rPr>
        <w:t>)</w:t>
      </w:r>
      <w:r>
        <w:rPr>
          <w:rFonts w:eastAsia="Times New Roman"/>
          <w:b/>
        </w:rPr>
        <w:t xml:space="preserve"> </w:t>
      </w:r>
      <w:r w:rsidR="007D6961">
        <w:rPr>
          <w:rFonts w:eastAsia="Times New Roman"/>
          <w:b/>
        </w:rPr>
        <w:t xml:space="preserve"> </w:t>
      </w:r>
      <w:r w:rsidRPr="00716BF0">
        <w:rPr>
          <w:rFonts w:eastAsia="Times New Roman"/>
          <w:b/>
        </w:rPr>
        <w:t>NA 31.12.20</w:t>
      </w:r>
      <w:r w:rsidR="00724514">
        <w:rPr>
          <w:rFonts w:eastAsia="Times New Roman"/>
          <w:b/>
        </w:rPr>
        <w:t>2</w:t>
      </w:r>
      <w:r w:rsidR="00054703">
        <w:rPr>
          <w:rFonts w:eastAsia="Times New Roman"/>
          <w:b/>
        </w:rPr>
        <w:t>2</w:t>
      </w:r>
      <w:r w:rsidRPr="00716BF0">
        <w:rPr>
          <w:rFonts w:eastAsia="Times New Roman"/>
          <w:b/>
        </w:rPr>
        <w:t>. GODINE</w:t>
      </w:r>
    </w:p>
    <w:p w14:paraId="551B762D" w14:textId="77777777" w:rsidR="00A14C5D" w:rsidRPr="00716BF0" w:rsidRDefault="00A14C5D" w:rsidP="00A7732F">
      <w:pPr>
        <w:spacing w:after="0" w:line="240" w:lineRule="auto"/>
        <w:jc w:val="center"/>
        <w:rPr>
          <w:rFonts w:eastAsia="Times New Roman"/>
          <w:b/>
        </w:rPr>
      </w:pPr>
    </w:p>
    <w:tbl>
      <w:tblPr>
        <w:tblW w:w="10242" w:type="dxa"/>
        <w:tblInd w:w="-284" w:type="dxa"/>
        <w:tblLook w:val="04A0" w:firstRow="1" w:lastRow="0" w:firstColumn="1" w:lastColumn="0" w:noHBand="0" w:noVBand="1"/>
      </w:tblPr>
      <w:tblGrid>
        <w:gridCol w:w="5246"/>
        <w:gridCol w:w="1056"/>
        <w:gridCol w:w="1521"/>
        <w:gridCol w:w="511"/>
        <w:gridCol w:w="1908"/>
      </w:tblGrid>
      <w:tr w:rsidR="007A2A45" w:rsidRPr="00716BF0" w14:paraId="28A1E4DE" w14:textId="77777777" w:rsidTr="007C4423">
        <w:trPr>
          <w:trHeight w:val="549"/>
        </w:trPr>
        <w:tc>
          <w:tcPr>
            <w:tcW w:w="5246" w:type="dxa"/>
            <w:tcBorders>
              <w:top w:val="nil"/>
              <w:left w:val="nil"/>
              <w:bottom w:val="nil"/>
              <w:right w:val="nil"/>
            </w:tcBorders>
            <w:shd w:val="clear" w:color="000000" w:fill="FFFFFF"/>
            <w:vAlign w:val="center"/>
          </w:tcPr>
          <w:p w14:paraId="199170DF" w14:textId="77777777" w:rsidR="007A2A45" w:rsidRPr="00716BF0" w:rsidRDefault="007A2A45" w:rsidP="00A7732F">
            <w:pPr>
              <w:spacing w:after="0" w:line="240" w:lineRule="auto"/>
              <w:jc w:val="center"/>
              <w:rPr>
                <w:rFonts w:eastAsia="Times New Roman"/>
                <w:b/>
                <w:bCs/>
                <w:sz w:val="18"/>
                <w:szCs w:val="18"/>
                <w:lang w:eastAsia="hr-HR"/>
              </w:rPr>
            </w:pPr>
            <w:r w:rsidRPr="00716BF0">
              <w:rPr>
                <w:rFonts w:eastAsia="Times New Roman"/>
                <w:b/>
                <w:bCs/>
                <w:sz w:val="18"/>
                <w:szCs w:val="18"/>
                <w:lang w:eastAsia="hr-HR"/>
              </w:rPr>
              <w:t>Naziv pozicije</w:t>
            </w:r>
          </w:p>
        </w:tc>
        <w:tc>
          <w:tcPr>
            <w:tcW w:w="1056" w:type="dxa"/>
            <w:vMerge w:val="restart"/>
            <w:tcBorders>
              <w:top w:val="nil"/>
              <w:left w:val="nil"/>
              <w:right w:val="nil"/>
            </w:tcBorders>
            <w:shd w:val="clear" w:color="000000" w:fill="FFFFFF"/>
            <w:vAlign w:val="center"/>
          </w:tcPr>
          <w:p w14:paraId="7BA3CA4A" w14:textId="77777777" w:rsidR="007A2A45" w:rsidRPr="00716BF0" w:rsidRDefault="007A2A45" w:rsidP="00A7732F">
            <w:pPr>
              <w:spacing w:after="0" w:line="240" w:lineRule="auto"/>
              <w:jc w:val="center"/>
              <w:rPr>
                <w:rFonts w:eastAsia="Times New Roman"/>
                <w:b/>
                <w:bCs/>
                <w:sz w:val="18"/>
                <w:szCs w:val="18"/>
                <w:lang w:eastAsia="hr-HR"/>
              </w:rPr>
            </w:pPr>
            <w:proofErr w:type="spellStart"/>
            <w:r w:rsidRPr="00716BF0">
              <w:rPr>
                <w:rFonts w:eastAsia="Times New Roman"/>
                <w:b/>
                <w:bCs/>
                <w:sz w:val="18"/>
                <w:szCs w:val="18"/>
                <w:lang w:eastAsia="hr-HR"/>
              </w:rPr>
              <w:t>Rbr</w:t>
            </w:r>
            <w:proofErr w:type="spellEnd"/>
            <w:r w:rsidRPr="00716BF0">
              <w:rPr>
                <w:rFonts w:eastAsia="Times New Roman"/>
                <w:b/>
                <w:bCs/>
                <w:sz w:val="18"/>
                <w:szCs w:val="18"/>
                <w:lang w:eastAsia="hr-HR"/>
              </w:rPr>
              <w:t xml:space="preserve">. </w:t>
            </w:r>
            <w:r w:rsidRPr="00716BF0">
              <w:rPr>
                <w:rFonts w:eastAsia="Times New Roman"/>
                <w:b/>
                <w:bCs/>
                <w:sz w:val="18"/>
                <w:szCs w:val="18"/>
                <w:lang w:eastAsia="hr-HR"/>
              </w:rPr>
              <w:br/>
              <w:t>bilješke</w:t>
            </w:r>
          </w:p>
        </w:tc>
        <w:tc>
          <w:tcPr>
            <w:tcW w:w="1521" w:type="dxa"/>
            <w:vMerge w:val="restart"/>
            <w:tcBorders>
              <w:top w:val="nil"/>
              <w:left w:val="nil"/>
              <w:right w:val="nil"/>
            </w:tcBorders>
            <w:shd w:val="clear" w:color="000000" w:fill="FFFFFF"/>
            <w:vAlign w:val="center"/>
          </w:tcPr>
          <w:p w14:paraId="55946A53" w14:textId="20C80C37" w:rsidR="007A2A45" w:rsidRPr="007A2A45" w:rsidRDefault="007A2A45" w:rsidP="00724514">
            <w:pPr>
              <w:spacing w:after="0" w:line="240" w:lineRule="auto"/>
              <w:jc w:val="center"/>
              <w:rPr>
                <w:rFonts w:eastAsia="Times New Roman"/>
                <w:b/>
                <w:bCs/>
                <w:sz w:val="20"/>
                <w:szCs w:val="20"/>
                <w:lang w:eastAsia="hr-HR"/>
              </w:rPr>
            </w:pPr>
            <w:r w:rsidRPr="007A2A45">
              <w:rPr>
                <w:rFonts w:eastAsia="Times New Roman"/>
                <w:b/>
                <w:bCs/>
                <w:sz w:val="20"/>
                <w:szCs w:val="20"/>
                <w:lang w:eastAsia="hr-HR"/>
              </w:rPr>
              <w:t>31.12.2022.</w:t>
            </w:r>
          </w:p>
        </w:tc>
        <w:tc>
          <w:tcPr>
            <w:tcW w:w="511" w:type="dxa"/>
            <w:tcBorders>
              <w:top w:val="nil"/>
              <w:left w:val="nil"/>
              <w:bottom w:val="nil"/>
              <w:right w:val="nil"/>
            </w:tcBorders>
            <w:shd w:val="clear" w:color="000000" w:fill="FFFFFF"/>
            <w:vAlign w:val="center"/>
          </w:tcPr>
          <w:p w14:paraId="39BFCC4B" w14:textId="77777777" w:rsidR="007A2A45" w:rsidRPr="00716BF0" w:rsidRDefault="007A2A45" w:rsidP="00A7732F">
            <w:pPr>
              <w:spacing w:after="0" w:line="240" w:lineRule="auto"/>
              <w:jc w:val="center"/>
              <w:rPr>
                <w:rFonts w:eastAsia="Times New Roman"/>
                <w:b/>
                <w:bCs/>
                <w:sz w:val="18"/>
                <w:szCs w:val="18"/>
                <w:lang w:eastAsia="hr-HR"/>
              </w:rPr>
            </w:pPr>
            <w:r w:rsidRPr="00716BF0">
              <w:rPr>
                <w:rFonts w:eastAsia="Times New Roman"/>
                <w:b/>
                <w:bCs/>
                <w:sz w:val="18"/>
                <w:szCs w:val="18"/>
                <w:lang w:eastAsia="hr-HR"/>
              </w:rPr>
              <w:t> </w:t>
            </w:r>
          </w:p>
        </w:tc>
        <w:tc>
          <w:tcPr>
            <w:tcW w:w="1908" w:type="dxa"/>
            <w:vMerge w:val="restart"/>
            <w:tcBorders>
              <w:top w:val="nil"/>
              <w:left w:val="nil"/>
              <w:right w:val="nil"/>
            </w:tcBorders>
            <w:shd w:val="clear" w:color="000000" w:fill="FFFFFF"/>
            <w:vAlign w:val="center"/>
          </w:tcPr>
          <w:p w14:paraId="0E0D206E" w14:textId="778FB618" w:rsidR="007A2A45" w:rsidRPr="00716BF0" w:rsidRDefault="007A2A45" w:rsidP="007A2A45">
            <w:pPr>
              <w:spacing w:after="0" w:line="240" w:lineRule="auto"/>
              <w:jc w:val="center"/>
              <w:rPr>
                <w:rFonts w:eastAsia="Times New Roman"/>
                <w:b/>
                <w:bCs/>
                <w:sz w:val="18"/>
                <w:szCs w:val="18"/>
                <w:lang w:eastAsia="hr-HR"/>
              </w:rPr>
            </w:pPr>
            <w:r w:rsidRPr="007A2A45">
              <w:rPr>
                <w:rFonts w:eastAsia="Times New Roman"/>
                <w:b/>
                <w:bCs/>
                <w:sz w:val="20"/>
                <w:szCs w:val="20"/>
                <w:lang w:eastAsia="hr-HR"/>
              </w:rPr>
              <w:t>31.12.2021</w:t>
            </w:r>
            <w:r w:rsidRPr="00716BF0">
              <w:rPr>
                <w:rFonts w:eastAsia="Times New Roman"/>
                <w:b/>
                <w:bCs/>
                <w:sz w:val="18"/>
                <w:szCs w:val="18"/>
                <w:lang w:eastAsia="hr-HR"/>
              </w:rPr>
              <w:t>.</w:t>
            </w:r>
          </w:p>
        </w:tc>
      </w:tr>
      <w:tr w:rsidR="007A2A45" w:rsidRPr="00716BF0" w14:paraId="228CD64E" w14:textId="77777777" w:rsidTr="007C4423">
        <w:trPr>
          <w:trHeight w:val="323"/>
        </w:trPr>
        <w:tc>
          <w:tcPr>
            <w:tcW w:w="5246" w:type="dxa"/>
            <w:tcBorders>
              <w:top w:val="nil"/>
              <w:left w:val="nil"/>
              <w:bottom w:val="nil"/>
              <w:right w:val="nil"/>
            </w:tcBorders>
            <w:shd w:val="clear" w:color="auto" w:fill="auto"/>
            <w:vAlign w:val="center"/>
          </w:tcPr>
          <w:p w14:paraId="65D5E85F" w14:textId="77777777" w:rsidR="007A2A45" w:rsidRPr="00716BF0" w:rsidRDefault="007A2A45" w:rsidP="00A7732F">
            <w:pPr>
              <w:spacing w:after="0" w:line="240" w:lineRule="auto"/>
              <w:rPr>
                <w:rFonts w:eastAsia="Times New Roman"/>
                <w:b/>
                <w:bCs/>
                <w:sz w:val="18"/>
                <w:szCs w:val="18"/>
                <w:lang w:eastAsia="hr-HR"/>
              </w:rPr>
            </w:pPr>
            <w:r w:rsidRPr="00716BF0">
              <w:rPr>
                <w:rFonts w:eastAsia="Times New Roman"/>
                <w:b/>
                <w:bCs/>
                <w:sz w:val="18"/>
                <w:szCs w:val="18"/>
                <w:lang w:eastAsia="hr-HR"/>
              </w:rPr>
              <w:t>I M O V I N A</w:t>
            </w:r>
          </w:p>
        </w:tc>
        <w:tc>
          <w:tcPr>
            <w:tcW w:w="1056" w:type="dxa"/>
            <w:vMerge/>
            <w:tcBorders>
              <w:left w:val="nil"/>
              <w:bottom w:val="nil"/>
              <w:right w:val="nil"/>
            </w:tcBorders>
            <w:shd w:val="clear" w:color="auto" w:fill="auto"/>
            <w:noWrap/>
            <w:vAlign w:val="center"/>
          </w:tcPr>
          <w:p w14:paraId="5A40688A" w14:textId="77777777" w:rsidR="007A2A45" w:rsidRPr="00716BF0" w:rsidRDefault="007A2A45" w:rsidP="00A7732F">
            <w:pPr>
              <w:spacing w:after="0" w:line="240" w:lineRule="auto"/>
              <w:jc w:val="center"/>
              <w:rPr>
                <w:rFonts w:eastAsia="Times New Roman"/>
                <w:b/>
                <w:bCs/>
                <w:sz w:val="18"/>
                <w:szCs w:val="18"/>
                <w:lang w:eastAsia="hr-HR"/>
              </w:rPr>
            </w:pPr>
          </w:p>
        </w:tc>
        <w:tc>
          <w:tcPr>
            <w:tcW w:w="1521" w:type="dxa"/>
            <w:vMerge/>
            <w:tcBorders>
              <w:left w:val="nil"/>
              <w:bottom w:val="nil"/>
              <w:right w:val="nil"/>
            </w:tcBorders>
            <w:shd w:val="clear" w:color="000000" w:fill="FFFFFF"/>
            <w:noWrap/>
            <w:vAlign w:val="center"/>
          </w:tcPr>
          <w:p w14:paraId="73F762C7" w14:textId="493DF96B" w:rsidR="007A2A45" w:rsidRPr="00716BF0" w:rsidRDefault="007A2A45" w:rsidP="00A7732F">
            <w:pPr>
              <w:spacing w:after="0" w:line="240" w:lineRule="auto"/>
              <w:rPr>
                <w:rFonts w:eastAsia="Times New Roman"/>
                <w:sz w:val="18"/>
                <w:szCs w:val="18"/>
                <w:lang w:eastAsia="hr-HR"/>
              </w:rPr>
            </w:pPr>
          </w:p>
        </w:tc>
        <w:tc>
          <w:tcPr>
            <w:tcW w:w="511" w:type="dxa"/>
            <w:tcBorders>
              <w:top w:val="nil"/>
              <w:left w:val="nil"/>
              <w:bottom w:val="nil"/>
              <w:right w:val="nil"/>
            </w:tcBorders>
            <w:shd w:val="clear" w:color="000000" w:fill="FFFFFF"/>
            <w:noWrap/>
            <w:vAlign w:val="center"/>
          </w:tcPr>
          <w:p w14:paraId="749554AA" w14:textId="77777777" w:rsidR="007A2A45" w:rsidRPr="00716BF0" w:rsidRDefault="007A2A45" w:rsidP="00A7732F">
            <w:pPr>
              <w:spacing w:after="0" w:line="240" w:lineRule="auto"/>
              <w:rPr>
                <w:rFonts w:eastAsia="Times New Roman"/>
                <w:sz w:val="18"/>
                <w:szCs w:val="18"/>
                <w:lang w:eastAsia="hr-HR"/>
              </w:rPr>
            </w:pPr>
            <w:r w:rsidRPr="00716BF0">
              <w:rPr>
                <w:rFonts w:eastAsia="Times New Roman"/>
                <w:sz w:val="18"/>
                <w:szCs w:val="18"/>
                <w:lang w:eastAsia="hr-HR"/>
              </w:rPr>
              <w:t> </w:t>
            </w:r>
          </w:p>
        </w:tc>
        <w:tc>
          <w:tcPr>
            <w:tcW w:w="1908" w:type="dxa"/>
            <w:vMerge/>
            <w:tcBorders>
              <w:left w:val="nil"/>
              <w:bottom w:val="nil"/>
              <w:right w:val="nil"/>
            </w:tcBorders>
            <w:shd w:val="clear" w:color="000000" w:fill="FFFFFF"/>
            <w:noWrap/>
            <w:vAlign w:val="center"/>
          </w:tcPr>
          <w:p w14:paraId="1FDDFF03" w14:textId="2EC6908A" w:rsidR="007A2A45" w:rsidRPr="00716BF0" w:rsidRDefault="007A2A45" w:rsidP="00A7732F">
            <w:pPr>
              <w:spacing w:after="0" w:line="240" w:lineRule="auto"/>
              <w:rPr>
                <w:rFonts w:eastAsia="Times New Roman"/>
                <w:sz w:val="18"/>
                <w:szCs w:val="18"/>
                <w:lang w:eastAsia="hr-HR"/>
              </w:rPr>
            </w:pPr>
          </w:p>
        </w:tc>
      </w:tr>
      <w:tr w:rsidR="007A2A45" w:rsidRPr="00716BF0" w14:paraId="6F7521A9" w14:textId="77777777" w:rsidTr="003269D3">
        <w:trPr>
          <w:trHeight w:val="323"/>
        </w:trPr>
        <w:tc>
          <w:tcPr>
            <w:tcW w:w="5246" w:type="dxa"/>
            <w:tcBorders>
              <w:top w:val="nil"/>
              <w:left w:val="nil"/>
              <w:bottom w:val="nil"/>
              <w:right w:val="nil"/>
            </w:tcBorders>
            <w:shd w:val="clear" w:color="auto" w:fill="F2F2F2"/>
            <w:vAlign w:val="center"/>
          </w:tcPr>
          <w:p w14:paraId="10063B5E"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Dugotrajna  imovina</w:t>
            </w:r>
          </w:p>
        </w:tc>
        <w:tc>
          <w:tcPr>
            <w:tcW w:w="1056" w:type="dxa"/>
            <w:tcBorders>
              <w:top w:val="nil"/>
              <w:left w:val="nil"/>
              <w:bottom w:val="nil"/>
              <w:right w:val="nil"/>
            </w:tcBorders>
            <w:shd w:val="clear" w:color="auto" w:fill="F2F2F2"/>
            <w:noWrap/>
            <w:vAlign w:val="center"/>
          </w:tcPr>
          <w:p w14:paraId="5A202E22"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single" w:sz="4" w:space="0" w:color="auto"/>
              <w:left w:val="nil"/>
              <w:bottom w:val="single" w:sz="8" w:space="0" w:color="auto"/>
              <w:right w:val="nil"/>
            </w:tcBorders>
            <w:shd w:val="clear" w:color="auto" w:fill="F2F2F2"/>
            <w:noWrap/>
            <w:vAlign w:val="center"/>
          </w:tcPr>
          <w:p w14:paraId="1F96B5E8" w14:textId="736FC75C" w:rsidR="007A2A45" w:rsidRPr="00716BF0"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126.655.551</w:t>
            </w:r>
          </w:p>
        </w:tc>
        <w:tc>
          <w:tcPr>
            <w:tcW w:w="511" w:type="dxa"/>
            <w:tcBorders>
              <w:top w:val="nil"/>
              <w:left w:val="nil"/>
              <w:bottom w:val="nil"/>
              <w:right w:val="nil"/>
            </w:tcBorders>
            <w:shd w:val="clear" w:color="auto" w:fill="F2F2F2"/>
            <w:noWrap/>
            <w:vAlign w:val="center"/>
          </w:tcPr>
          <w:p w14:paraId="73CD39CE"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 </w:t>
            </w:r>
          </w:p>
        </w:tc>
        <w:tc>
          <w:tcPr>
            <w:tcW w:w="1908" w:type="dxa"/>
            <w:tcBorders>
              <w:top w:val="single" w:sz="4" w:space="0" w:color="auto"/>
              <w:left w:val="nil"/>
              <w:bottom w:val="single" w:sz="8" w:space="0" w:color="auto"/>
              <w:right w:val="nil"/>
            </w:tcBorders>
            <w:shd w:val="clear" w:color="auto" w:fill="F2F2F2"/>
            <w:noWrap/>
            <w:vAlign w:val="center"/>
          </w:tcPr>
          <w:p w14:paraId="232F7A57" w14:textId="2E6C5DE2" w:rsidR="007A2A45" w:rsidRPr="00716BF0" w:rsidRDefault="007A2A45" w:rsidP="007A2A45">
            <w:pPr>
              <w:spacing w:after="0" w:line="240" w:lineRule="auto"/>
              <w:jc w:val="right"/>
              <w:rPr>
                <w:rFonts w:eastAsia="Times New Roman"/>
                <w:b/>
                <w:bCs/>
                <w:sz w:val="18"/>
                <w:szCs w:val="18"/>
                <w:lang w:eastAsia="hr-HR"/>
              </w:rPr>
            </w:pPr>
            <w:r>
              <w:rPr>
                <w:rFonts w:eastAsia="Times New Roman"/>
                <w:b/>
                <w:bCs/>
                <w:sz w:val="18"/>
                <w:szCs w:val="18"/>
                <w:lang w:eastAsia="hr-HR"/>
              </w:rPr>
              <w:t>125.948.531</w:t>
            </w:r>
          </w:p>
        </w:tc>
      </w:tr>
      <w:tr w:rsidR="007A2A45" w:rsidRPr="00716BF0" w14:paraId="0913B68C" w14:textId="77777777" w:rsidTr="003269D3">
        <w:trPr>
          <w:trHeight w:val="323"/>
        </w:trPr>
        <w:tc>
          <w:tcPr>
            <w:tcW w:w="5246" w:type="dxa"/>
            <w:tcBorders>
              <w:top w:val="nil"/>
              <w:left w:val="nil"/>
              <w:bottom w:val="nil"/>
              <w:right w:val="nil"/>
            </w:tcBorders>
            <w:shd w:val="clear" w:color="auto" w:fill="auto"/>
            <w:vAlign w:val="center"/>
          </w:tcPr>
          <w:p w14:paraId="7B994A3A"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 xml:space="preserve">Nematerijalna  imovina </w:t>
            </w:r>
          </w:p>
        </w:tc>
        <w:tc>
          <w:tcPr>
            <w:tcW w:w="1056" w:type="dxa"/>
            <w:tcBorders>
              <w:top w:val="nil"/>
              <w:left w:val="nil"/>
              <w:bottom w:val="nil"/>
              <w:right w:val="nil"/>
            </w:tcBorders>
            <w:shd w:val="clear" w:color="auto" w:fill="auto"/>
            <w:noWrap/>
            <w:vAlign w:val="center"/>
          </w:tcPr>
          <w:p w14:paraId="42C17A66" w14:textId="77777777" w:rsidR="007A2A45" w:rsidRPr="00716BF0" w:rsidRDefault="007A2A45" w:rsidP="007A2A45">
            <w:pPr>
              <w:spacing w:after="0" w:line="240" w:lineRule="auto"/>
              <w:jc w:val="center"/>
              <w:rPr>
                <w:rFonts w:eastAsia="Times New Roman"/>
                <w:bCs/>
                <w:sz w:val="18"/>
                <w:szCs w:val="18"/>
                <w:lang w:eastAsia="hr-HR"/>
              </w:rPr>
            </w:pPr>
            <w:r w:rsidRPr="00716BF0">
              <w:rPr>
                <w:rFonts w:eastAsia="Times New Roman"/>
                <w:bCs/>
                <w:sz w:val="18"/>
                <w:szCs w:val="18"/>
                <w:lang w:eastAsia="hr-HR"/>
              </w:rPr>
              <w:t>4.1</w:t>
            </w:r>
          </w:p>
        </w:tc>
        <w:tc>
          <w:tcPr>
            <w:tcW w:w="1521" w:type="dxa"/>
            <w:tcBorders>
              <w:top w:val="nil"/>
              <w:left w:val="nil"/>
              <w:bottom w:val="nil"/>
              <w:right w:val="nil"/>
            </w:tcBorders>
            <w:shd w:val="clear" w:color="auto" w:fill="auto"/>
            <w:noWrap/>
            <w:vAlign w:val="center"/>
          </w:tcPr>
          <w:p w14:paraId="1381611E" w14:textId="0F94F924"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3.749.421</w:t>
            </w:r>
          </w:p>
        </w:tc>
        <w:tc>
          <w:tcPr>
            <w:tcW w:w="511" w:type="dxa"/>
            <w:tcBorders>
              <w:top w:val="nil"/>
              <w:left w:val="nil"/>
              <w:bottom w:val="nil"/>
              <w:right w:val="nil"/>
            </w:tcBorders>
            <w:shd w:val="clear" w:color="auto" w:fill="auto"/>
            <w:noWrap/>
            <w:vAlign w:val="center"/>
          </w:tcPr>
          <w:p w14:paraId="65776901"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3104328A" w14:textId="4D55C307"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2.123.287</w:t>
            </w:r>
          </w:p>
        </w:tc>
      </w:tr>
      <w:tr w:rsidR="007A2A45" w:rsidRPr="00716BF0" w14:paraId="33EEECE0" w14:textId="77777777" w:rsidTr="003269D3">
        <w:trPr>
          <w:trHeight w:val="323"/>
        </w:trPr>
        <w:tc>
          <w:tcPr>
            <w:tcW w:w="5246" w:type="dxa"/>
            <w:tcBorders>
              <w:top w:val="nil"/>
              <w:left w:val="nil"/>
              <w:bottom w:val="nil"/>
              <w:right w:val="nil"/>
            </w:tcBorders>
            <w:shd w:val="clear" w:color="auto" w:fill="auto"/>
            <w:vAlign w:val="center"/>
          </w:tcPr>
          <w:p w14:paraId="544EC73D"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 xml:space="preserve">Nekretnine, postrojenja i oprema </w:t>
            </w:r>
          </w:p>
        </w:tc>
        <w:tc>
          <w:tcPr>
            <w:tcW w:w="1056" w:type="dxa"/>
            <w:tcBorders>
              <w:top w:val="nil"/>
              <w:left w:val="nil"/>
              <w:bottom w:val="nil"/>
              <w:right w:val="nil"/>
            </w:tcBorders>
            <w:shd w:val="clear" w:color="auto" w:fill="auto"/>
            <w:noWrap/>
            <w:vAlign w:val="center"/>
          </w:tcPr>
          <w:p w14:paraId="6D3E59B5" w14:textId="77777777" w:rsidR="007A2A45" w:rsidRPr="00716BF0" w:rsidRDefault="007A2A45" w:rsidP="007A2A45">
            <w:pPr>
              <w:spacing w:after="0" w:line="240" w:lineRule="auto"/>
              <w:jc w:val="center"/>
              <w:rPr>
                <w:rFonts w:eastAsia="Times New Roman"/>
                <w:bCs/>
                <w:sz w:val="18"/>
                <w:szCs w:val="18"/>
                <w:lang w:eastAsia="hr-HR"/>
              </w:rPr>
            </w:pPr>
            <w:r w:rsidRPr="00716BF0">
              <w:rPr>
                <w:rFonts w:eastAsia="Times New Roman"/>
                <w:bCs/>
                <w:sz w:val="18"/>
                <w:szCs w:val="18"/>
                <w:lang w:eastAsia="hr-HR"/>
              </w:rPr>
              <w:t>4.2</w:t>
            </w:r>
          </w:p>
        </w:tc>
        <w:tc>
          <w:tcPr>
            <w:tcW w:w="1521" w:type="dxa"/>
            <w:tcBorders>
              <w:top w:val="nil"/>
              <w:left w:val="nil"/>
              <w:bottom w:val="nil"/>
              <w:right w:val="nil"/>
            </w:tcBorders>
            <w:shd w:val="clear" w:color="auto" w:fill="auto"/>
            <w:noWrap/>
            <w:vAlign w:val="center"/>
          </w:tcPr>
          <w:p w14:paraId="0C0459D6" w14:textId="1FD7A956"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113.084.179</w:t>
            </w:r>
          </w:p>
        </w:tc>
        <w:tc>
          <w:tcPr>
            <w:tcW w:w="511" w:type="dxa"/>
            <w:tcBorders>
              <w:top w:val="nil"/>
              <w:left w:val="nil"/>
              <w:bottom w:val="nil"/>
              <w:right w:val="nil"/>
            </w:tcBorders>
            <w:shd w:val="clear" w:color="auto" w:fill="auto"/>
            <w:noWrap/>
            <w:vAlign w:val="center"/>
          </w:tcPr>
          <w:p w14:paraId="1DF71B92"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2BE965B0" w14:textId="074E169F"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113.473.817</w:t>
            </w:r>
          </w:p>
        </w:tc>
      </w:tr>
      <w:tr w:rsidR="007A2A45" w:rsidRPr="00716BF0" w14:paraId="63DDFA34" w14:textId="77777777" w:rsidTr="003269D3">
        <w:trPr>
          <w:trHeight w:val="323"/>
        </w:trPr>
        <w:tc>
          <w:tcPr>
            <w:tcW w:w="5246" w:type="dxa"/>
            <w:tcBorders>
              <w:top w:val="nil"/>
              <w:left w:val="nil"/>
              <w:bottom w:val="nil"/>
              <w:right w:val="nil"/>
            </w:tcBorders>
            <w:shd w:val="clear" w:color="auto" w:fill="auto"/>
            <w:vAlign w:val="center"/>
          </w:tcPr>
          <w:p w14:paraId="70022257"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Ulaganje u nekretnine</w:t>
            </w:r>
          </w:p>
        </w:tc>
        <w:tc>
          <w:tcPr>
            <w:tcW w:w="1056" w:type="dxa"/>
            <w:tcBorders>
              <w:top w:val="nil"/>
              <w:left w:val="nil"/>
              <w:bottom w:val="nil"/>
              <w:right w:val="nil"/>
            </w:tcBorders>
            <w:shd w:val="clear" w:color="auto" w:fill="auto"/>
            <w:noWrap/>
            <w:vAlign w:val="center"/>
          </w:tcPr>
          <w:p w14:paraId="1CEC6310" w14:textId="77777777" w:rsidR="007A2A45" w:rsidRPr="00716BF0" w:rsidRDefault="007A2A45" w:rsidP="007A2A45">
            <w:pPr>
              <w:spacing w:after="0" w:line="240" w:lineRule="auto"/>
              <w:jc w:val="center"/>
              <w:rPr>
                <w:rFonts w:eastAsia="Times New Roman"/>
                <w:bCs/>
                <w:sz w:val="18"/>
                <w:szCs w:val="18"/>
                <w:lang w:eastAsia="hr-HR"/>
              </w:rPr>
            </w:pPr>
            <w:r w:rsidRPr="00716BF0">
              <w:rPr>
                <w:rFonts w:eastAsia="Times New Roman"/>
                <w:bCs/>
                <w:sz w:val="18"/>
                <w:szCs w:val="18"/>
                <w:lang w:eastAsia="hr-HR"/>
              </w:rPr>
              <w:t>4.2</w:t>
            </w:r>
          </w:p>
        </w:tc>
        <w:tc>
          <w:tcPr>
            <w:tcW w:w="1521" w:type="dxa"/>
            <w:tcBorders>
              <w:top w:val="nil"/>
              <w:left w:val="nil"/>
              <w:bottom w:val="nil"/>
              <w:right w:val="nil"/>
            </w:tcBorders>
            <w:shd w:val="clear" w:color="auto" w:fill="auto"/>
            <w:noWrap/>
            <w:vAlign w:val="center"/>
          </w:tcPr>
          <w:p w14:paraId="33A10F3E" w14:textId="12208D5E"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7.871.819</w:t>
            </w:r>
          </w:p>
        </w:tc>
        <w:tc>
          <w:tcPr>
            <w:tcW w:w="511" w:type="dxa"/>
            <w:tcBorders>
              <w:top w:val="nil"/>
              <w:left w:val="nil"/>
              <w:bottom w:val="nil"/>
              <w:right w:val="nil"/>
            </w:tcBorders>
            <w:shd w:val="clear" w:color="auto" w:fill="auto"/>
            <w:noWrap/>
            <w:vAlign w:val="center"/>
          </w:tcPr>
          <w:p w14:paraId="44D27A5E"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59AD2E81" w14:textId="2E03DD14"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8.367.195</w:t>
            </w:r>
          </w:p>
        </w:tc>
      </w:tr>
      <w:tr w:rsidR="007A2A45" w:rsidRPr="00716BF0" w14:paraId="74180A26" w14:textId="77777777" w:rsidTr="003269D3">
        <w:trPr>
          <w:trHeight w:val="323"/>
        </w:trPr>
        <w:tc>
          <w:tcPr>
            <w:tcW w:w="5246" w:type="dxa"/>
            <w:tcBorders>
              <w:top w:val="nil"/>
              <w:left w:val="nil"/>
              <w:bottom w:val="nil"/>
              <w:right w:val="nil"/>
            </w:tcBorders>
            <w:shd w:val="clear" w:color="auto" w:fill="auto"/>
            <w:vAlign w:val="center"/>
          </w:tcPr>
          <w:p w14:paraId="55D499F2"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 xml:space="preserve">Financijska imovina  </w:t>
            </w:r>
          </w:p>
        </w:tc>
        <w:tc>
          <w:tcPr>
            <w:tcW w:w="1056" w:type="dxa"/>
            <w:tcBorders>
              <w:top w:val="nil"/>
              <w:left w:val="nil"/>
              <w:bottom w:val="nil"/>
              <w:right w:val="nil"/>
            </w:tcBorders>
            <w:shd w:val="clear" w:color="auto" w:fill="auto"/>
            <w:noWrap/>
            <w:vAlign w:val="center"/>
          </w:tcPr>
          <w:p w14:paraId="5822B8D2" w14:textId="77777777" w:rsidR="007A2A45" w:rsidRPr="00716BF0" w:rsidRDefault="007A2A45" w:rsidP="007A2A45">
            <w:pPr>
              <w:spacing w:after="0" w:line="240" w:lineRule="auto"/>
              <w:jc w:val="center"/>
              <w:rPr>
                <w:rFonts w:eastAsia="Times New Roman"/>
                <w:b/>
                <w:bCs/>
                <w:sz w:val="18"/>
                <w:szCs w:val="18"/>
                <w:lang w:eastAsia="hr-HR"/>
              </w:rPr>
            </w:pPr>
            <w:r w:rsidRPr="00716BF0">
              <w:rPr>
                <w:rFonts w:eastAsia="Times New Roman"/>
                <w:b/>
                <w:bCs/>
                <w:sz w:val="18"/>
                <w:szCs w:val="18"/>
                <w:lang w:eastAsia="hr-HR"/>
              </w:rPr>
              <w:t>5</w:t>
            </w:r>
          </w:p>
        </w:tc>
        <w:tc>
          <w:tcPr>
            <w:tcW w:w="1521" w:type="dxa"/>
            <w:tcBorders>
              <w:top w:val="nil"/>
              <w:left w:val="nil"/>
              <w:bottom w:val="nil"/>
              <w:right w:val="nil"/>
            </w:tcBorders>
            <w:shd w:val="clear" w:color="auto" w:fill="auto"/>
            <w:noWrap/>
            <w:vAlign w:val="center"/>
          </w:tcPr>
          <w:p w14:paraId="47193D4F" w14:textId="66155202"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1.620.917</w:t>
            </w:r>
          </w:p>
        </w:tc>
        <w:tc>
          <w:tcPr>
            <w:tcW w:w="511" w:type="dxa"/>
            <w:tcBorders>
              <w:top w:val="nil"/>
              <w:left w:val="nil"/>
              <w:bottom w:val="nil"/>
              <w:right w:val="nil"/>
            </w:tcBorders>
            <w:shd w:val="clear" w:color="auto" w:fill="auto"/>
            <w:noWrap/>
            <w:vAlign w:val="center"/>
          </w:tcPr>
          <w:p w14:paraId="2E51E48E"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16B9E1CC" w14:textId="25269AEB"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1.698.207</w:t>
            </w:r>
          </w:p>
        </w:tc>
      </w:tr>
      <w:tr w:rsidR="007A2A45" w:rsidRPr="00716BF0" w14:paraId="7A03CFDC" w14:textId="77777777" w:rsidTr="003269D3">
        <w:trPr>
          <w:trHeight w:val="323"/>
        </w:trPr>
        <w:tc>
          <w:tcPr>
            <w:tcW w:w="5246" w:type="dxa"/>
            <w:tcBorders>
              <w:top w:val="nil"/>
              <w:left w:val="nil"/>
              <w:bottom w:val="nil"/>
              <w:right w:val="nil"/>
            </w:tcBorders>
            <w:shd w:val="clear" w:color="auto" w:fill="auto"/>
            <w:vAlign w:val="center"/>
          </w:tcPr>
          <w:p w14:paraId="594A591A"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Potraživanja</w:t>
            </w:r>
          </w:p>
        </w:tc>
        <w:tc>
          <w:tcPr>
            <w:tcW w:w="1056" w:type="dxa"/>
            <w:tcBorders>
              <w:top w:val="nil"/>
              <w:left w:val="nil"/>
              <w:bottom w:val="nil"/>
              <w:right w:val="nil"/>
            </w:tcBorders>
            <w:shd w:val="clear" w:color="auto" w:fill="auto"/>
            <w:noWrap/>
            <w:vAlign w:val="center"/>
          </w:tcPr>
          <w:p w14:paraId="144919AF" w14:textId="77777777" w:rsidR="007A2A45" w:rsidRPr="00716BF0" w:rsidRDefault="007A2A45" w:rsidP="007A2A45">
            <w:pPr>
              <w:spacing w:after="0" w:line="240" w:lineRule="auto"/>
              <w:jc w:val="center"/>
              <w:rPr>
                <w:rFonts w:eastAsia="Times New Roman"/>
                <w:bCs/>
                <w:sz w:val="18"/>
                <w:szCs w:val="18"/>
                <w:lang w:eastAsia="hr-HR"/>
              </w:rPr>
            </w:pPr>
            <w:r w:rsidRPr="00716BF0">
              <w:rPr>
                <w:rFonts w:eastAsia="Times New Roman"/>
                <w:bCs/>
                <w:sz w:val="18"/>
                <w:szCs w:val="18"/>
                <w:lang w:eastAsia="hr-HR"/>
              </w:rPr>
              <w:t>5.4</w:t>
            </w:r>
          </w:p>
        </w:tc>
        <w:tc>
          <w:tcPr>
            <w:tcW w:w="1521" w:type="dxa"/>
            <w:tcBorders>
              <w:top w:val="nil"/>
              <w:left w:val="nil"/>
              <w:bottom w:val="nil"/>
              <w:right w:val="nil"/>
            </w:tcBorders>
            <w:shd w:val="clear" w:color="auto" w:fill="auto"/>
            <w:noWrap/>
            <w:vAlign w:val="center"/>
          </w:tcPr>
          <w:p w14:paraId="536AFCE1" w14:textId="780237BF"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47</w:t>
            </w:r>
          </w:p>
        </w:tc>
        <w:tc>
          <w:tcPr>
            <w:tcW w:w="511" w:type="dxa"/>
            <w:tcBorders>
              <w:top w:val="nil"/>
              <w:left w:val="nil"/>
              <w:bottom w:val="nil"/>
              <w:right w:val="nil"/>
            </w:tcBorders>
            <w:shd w:val="clear" w:color="auto" w:fill="auto"/>
            <w:noWrap/>
            <w:vAlign w:val="center"/>
          </w:tcPr>
          <w:p w14:paraId="4A742751"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651537A0" w14:textId="2BBF2692"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203</w:t>
            </w:r>
          </w:p>
        </w:tc>
      </w:tr>
      <w:tr w:rsidR="007A2A45" w:rsidRPr="00716BF0" w14:paraId="5E35062A" w14:textId="77777777" w:rsidTr="003269D3">
        <w:trPr>
          <w:trHeight w:val="323"/>
        </w:trPr>
        <w:tc>
          <w:tcPr>
            <w:tcW w:w="5246" w:type="dxa"/>
            <w:tcBorders>
              <w:top w:val="nil"/>
              <w:left w:val="nil"/>
              <w:bottom w:val="nil"/>
              <w:right w:val="nil"/>
            </w:tcBorders>
            <w:shd w:val="clear" w:color="auto" w:fill="auto"/>
            <w:vAlign w:val="center"/>
          </w:tcPr>
          <w:p w14:paraId="7F4A29D9"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 xml:space="preserve">Odgođena porezna imovina </w:t>
            </w:r>
          </w:p>
        </w:tc>
        <w:tc>
          <w:tcPr>
            <w:tcW w:w="1056" w:type="dxa"/>
            <w:tcBorders>
              <w:top w:val="nil"/>
              <w:left w:val="nil"/>
              <w:bottom w:val="nil"/>
              <w:right w:val="nil"/>
            </w:tcBorders>
            <w:shd w:val="clear" w:color="auto" w:fill="auto"/>
            <w:noWrap/>
            <w:vAlign w:val="center"/>
          </w:tcPr>
          <w:p w14:paraId="5B345EA5" w14:textId="77777777" w:rsidR="007A2A45" w:rsidRPr="00716BF0" w:rsidRDefault="007A2A45" w:rsidP="007A2A45">
            <w:pPr>
              <w:spacing w:after="0" w:line="240" w:lineRule="auto"/>
              <w:jc w:val="center"/>
              <w:rPr>
                <w:rFonts w:eastAsia="Times New Roman"/>
                <w:b/>
                <w:bCs/>
                <w:sz w:val="18"/>
                <w:szCs w:val="18"/>
                <w:lang w:eastAsia="hr-HR"/>
              </w:rPr>
            </w:pPr>
            <w:r w:rsidRPr="00716BF0">
              <w:rPr>
                <w:rFonts w:eastAsia="Times New Roman"/>
                <w:b/>
                <w:bCs/>
                <w:sz w:val="18"/>
                <w:szCs w:val="18"/>
                <w:lang w:eastAsia="hr-HR"/>
              </w:rPr>
              <w:t>6</w:t>
            </w:r>
          </w:p>
        </w:tc>
        <w:tc>
          <w:tcPr>
            <w:tcW w:w="1521" w:type="dxa"/>
            <w:tcBorders>
              <w:top w:val="nil"/>
              <w:left w:val="nil"/>
              <w:bottom w:val="nil"/>
              <w:right w:val="nil"/>
            </w:tcBorders>
            <w:shd w:val="clear" w:color="auto" w:fill="auto"/>
            <w:noWrap/>
            <w:vAlign w:val="center"/>
          </w:tcPr>
          <w:p w14:paraId="031FC0AE" w14:textId="09D5DFD2"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329.168</w:t>
            </w:r>
          </w:p>
        </w:tc>
        <w:tc>
          <w:tcPr>
            <w:tcW w:w="511" w:type="dxa"/>
            <w:tcBorders>
              <w:top w:val="nil"/>
              <w:left w:val="nil"/>
              <w:bottom w:val="nil"/>
              <w:right w:val="nil"/>
            </w:tcBorders>
            <w:shd w:val="clear" w:color="auto" w:fill="auto"/>
            <w:noWrap/>
            <w:vAlign w:val="center"/>
          </w:tcPr>
          <w:p w14:paraId="742F736D"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5B6C20D9" w14:textId="6F4EBFA2"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285.822</w:t>
            </w:r>
          </w:p>
        </w:tc>
      </w:tr>
      <w:tr w:rsidR="007A2A45" w:rsidRPr="00716BF0" w14:paraId="6162B67D" w14:textId="77777777" w:rsidTr="003269D3">
        <w:trPr>
          <w:trHeight w:val="323"/>
        </w:trPr>
        <w:tc>
          <w:tcPr>
            <w:tcW w:w="5246" w:type="dxa"/>
            <w:tcBorders>
              <w:top w:val="nil"/>
              <w:left w:val="nil"/>
              <w:bottom w:val="nil"/>
              <w:right w:val="nil"/>
            </w:tcBorders>
            <w:shd w:val="clear" w:color="auto" w:fill="F2F2F2"/>
            <w:vAlign w:val="center"/>
          </w:tcPr>
          <w:p w14:paraId="333A513A"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Kratkotrajna  imovina</w:t>
            </w:r>
          </w:p>
        </w:tc>
        <w:tc>
          <w:tcPr>
            <w:tcW w:w="1056" w:type="dxa"/>
            <w:tcBorders>
              <w:top w:val="nil"/>
              <w:left w:val="nil"/>
              <w:bottom w:val="nil"/>
              <w:right w:val="nil"/>
            </w:tcBorders>
            <w:shd w:val="clear" w:color="auto" w:fill="F2F2F2"/>
            <w:noWrap/>
            <w:vAlign w:val="center"/>
          </w:tcPr>
          <w:p w14:paraId="5F4ADAFC"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single" w:sz="4" w:space="0" w:color="auto"/>
              <w:left w:val="nil"/>
              <w:bottom w:val="single" w:sz="8" w:space="0" w:color="auto"/>
              <w:right w:val="nil"/>
            </w:tcBorders>
            <w:shd w:val="clear" w:color="auto" w:fill="F2F2F2"/>
            <w:noWrap/>
            <w:vAlign w:val="center"/>
          </w:tcPr>
          <w:p w14:paraId="55BFE93C" w14:textId="737E650E" w:rsidR="007A2A45" w:rsidRPr="00716BF0"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44.818.78</w:t>
            </w:r>
            <w:r w:rsidR="00D06D18">
              <w:rPr>
                <w:rFonts w:eastAsia="Times New Roman"/>
                <w:b/>
                <w:bCs/>
                <w:sz w:val="18"/>
                <w:szCs w:val="18"/>
                <w:lang w:eastAsia="hr-HR"/>
              </w:rPr>
              <w:t>2</w:t>
            </w:r>
          </w:p>
        </w:tc>
        <w:tc>
          <w:tcPr>
            <w:tcW w:w="511" w:type="dxa"/>
            <w:tcBorders>
              <w:top w:val="nil"/>
              <w:left w:val="nil"/>
              <w:bottom w:val="nil"/>
              <w:right w:val="nil"/>
            </w:tcBorders>
            <w:shd w:val="clear" w:color="auto" w:fill="F2F2F2"/>
            <w:noWrap/>
            <w:vAlign w:val="center"/>
          </w:tcPr>
          <w:p w14:paraId="3E638E05" w14:textId="77777777" w:rsidR="007A2A45" w:rsidRPr="00716BF0" w:rsidRDefault="007A2A45" w:rsidP="007A2A45">
            <w:pPr>
              <w:spacing w:after="0" w:line="240" w:lineRule="auto"/>
              <w:rPr>
                <w:rFonts w:eastAsia="Times New Roman"/>
                <w:b/>
                <w:bCs/>
                <w:sz w:val="18"/>
                <w:szCs w:val="18"/>
                <w:lang w:eastAsia="hr-HR"/>
              </w:rPr>
            </w:pPr>
          </w:p>
        </w:tc>
        <w:tc>
          <w:tcPr>
            <w:tcW w:w="1908" w:type="dxa"/>
            <w:tcBorders>
              <w:top w:val="single" w:sz="4" w:space="0" w:color="auto"/>
              <w:left w:val="nil"/>
              <w:bottom w:val="single" w:sz="8" w:space="0" w:color="auto"/>
              <w:right w:val="nil"/>
            </w:tcBorders>
            <w:shd w:val="clear" w:color="auto" w:fill="F2F2F2"/>
            <w:noWrap/>
            <w:vAlign w:val="center"/>
          </w:tcPr>
          <w:p w14:paraId="0C4C2CE3" w14:textId="07DB39C5" w:rsidR="007A2A45" w:rsidRPr="00716BF0" w:rsidRDefault="007A2A45" w:rsidP="007A2A45">
            <w:pPr>
              <w:spacing w:after="0" w:line="240" w:lineRule="auto"/>
              <w:jc w:val="right"/>
              <w:rPr>
                <w:rFonts w:eastAsia="Times New Roman"/>
                <w:b/>
                <w:bCs/>
                <w:sz w:val="18"/>
                <w:szCs w:val="18"/>
                <w:lang w:eastAsia="hr-HR"/>
              </w:rPr>
            </w:pPr>
            <w:r>
              <w:rPr>
                <w:rFonts w:eastAsia="Times New Roman"/>
                <w:b/>
                <w:bCs/>
                <w:sz w:val="18"/>
                <w:szCs w:val="18"/>
                <w:lang w:eastAsia="hr-HR"/>
              </w:rPr>
              <w:t>40.904.844</w:t>
            </w:r>
          </w:p>
        </w:tc>
      </w:tr>
      <w:tr w:rsidR="007A2A45" w:rsidRPr="00716BF0" w14:paraId="41A0F008" w14:textId="77777777" w:rsidTr="003269D3">
        <w:trPr>
          <w:trHeight w:val="323"/>
        </w:trPr>
        <w:tc>
          <w:tcPr>
            <w:tcW w:w="5246" w:type="dxa"/>
            <w:tcBorders>
              <w:top w:val="nil"/>
              <w:left w:val="nil"/>
              <w:bottom w:val="nil"/>
              <w:right w:val="nil"/>
            </w:tcBorders>
            <w:shd w:val="clear" w:color="auto" w:fill="auto"/>
            <w:vAlign w:val="center"/>
          </w:tcPr>
          <w:p w14:paraId="22FFB1D4"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Zalihe</w:t>
            </w:r>
          </w:p>
        </w:tc>
        <w:tc>
          <w:tcPr>
            <w:tcW w:w="1056" w:type="dxa"/>
            <w:tcBorders>
              <w:top w:val="nil"/>
              <w:left w:val="nil"/>
              <w:bottom w:val="nil"/>
              <w:right w:val="nil"/>
            </w:tcBorders>
            <w:shd w:val="clear" w:color="auto" w:fill="auto"/>
            <w:noWrap/>
            <w:vAlign w:val="center"/>
          </w:tcPr>
          <w:p w14:paraId="4655D261" w14:textId="77777777" w:rsidR="007A2A45" w:rsidRPr="00716BF0" w:rsidRDefault="007A2A45" w:rsidP="007A2A45">
            <w:pPr>
              <w:spacing w:after="0" w:line="240" w:lineRule="auto"/>
              <w:jc w:val="center"/>
              <w:rPr>
                <w:rFonts w:eastAsia="Times New Roman"/>
                <w:b/>
                <w:bCs/>
                <w:sz w:val="18"/>
                <w:szCs w:val="18"/>
                <w:lang w:eastAsia="hr-HR"/>
              </w:rPr>
            </w:pPr>
            <w:r w:rsidRPr="00716BF0">
              <w:rPr>
                <w:rFonts w:eastAsia="Times New Roman"/>
                <w:b/>
                <w:bCs/>
                <w:sz w:val="18"/>
                <w:szCs w:val="18"/>
                <w:lang w:eastAsia="hr-HR"/>
              </w:rPr>
              <w:t>7</w:t>
            </w:r>
          </w:p>
        </w:tc>
        <w:tc>
          <w:tcPr>
            <w:tcW w:w="1521" w:type="dxa"/>
            <w:tcBorders>
              <w:top w:val="nil"/>
              <w:left w:val="nil"/>
              <w:bottom w:val="nil"/>
              <w:right w:val="nil"/>
            </w:tcBorders>
            <w:shd w:val="clear" w:color="auto" w:fill="auto"/>
            <w:noWrap/>
            <w:vAlign w:val="center"/>
          </w:tcPr>
          <w:p w14:paraId="6574AE33" w14:textId="04130D7F"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7.635.75</w:t>
            </w:r>
            <w:r w:rsidR="00D06D18">
              <w:rPr>
                <w:rFonts w:eastAsia="Times New Roman"/>
                <w:b/>
                <w:bCs/>
                <w:sz w:val="18"/>
                <w:szCs w:val="18"/>
                <w:lang w:eastAsia="hr-HR"/>
              </w:rPr>
              <w:t>3</w:t>
            </w:r>
          </w:p>
        </w:tc>
        <w:tc>
          <w:tcPr>
            <w:tcW w:w="511" w:type="dxa"/>
            <w:tcBorders>
              <w:top w:val="nil"/>
              <w:left w:val="nil"/>
              <w:bottom w:val="nil"/>
              <w:right w:val="nil"/>
            </w:tcBorders>
            <w:shd w:val="clear" w:color="auto" w:fill="auto"/>
            <w:noWrap/>
            <w:vAlign w:val="center"/>
          </w:tcPr>
          <w:p w14:paraId="484BC7FF"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1E4469F0" w14:textId="488E937D"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6.245.810</w:t>
            </w:r>
          </w:p>
        </w:tc>
      </w:tr>
      <w:tr w:rsidR="007A2A45" w:rsidRPr="00716BF0" w14:paraId="4B9A9271" w14:textId="77777777" w:rsidTr="003269D3">
        <w:trPr>
          <w:trHeight w:val="323"/>
        </w:trPr>
        <w:tc>
          <w:tcPr>
            <w:tcW w:w="5246" w:type="dxa"/>
            <w:tcBorders>
              <w:top w:val="nil"/>
              <w:left w:val="nil"/>
              <w:bottom w:val="nil"/>
              <w:right w:val="nil"/>
            </w:tcBorders>
            <w:shd w:val="clear" w:color="auto" w:fill="auto"/>
            <w:vAlign w:val="center"/>
          </w:tcPr>
          <w:p w14:paraId="5625468F"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Potraživanja od poduzetnika unutar grupe</w:t>
            </w:r>
          </w:p>
        </w:tc>
        <w:tc>
          <w:tcPr>
            <w:tcW w:w="1056" w:type="dxa"/>
            <w:tcBorders>
              <w:top w:val="nil"/>
              <w:left w:val="nil"/>
              <w:bottom w:val="nil"/>
              <w:right w:val="nil"/>
            </w:tcBorders>
            <w:shd w:val="clear" w:color="auto" w:fill="auto"/>
            <w:noWrap/>
            <w:vAlign w:val="center"/>
          </w:tcPr>
          <w:p w14:paraId="6F10CC1D" w14:textId="77777777" w:rsidR="007A2A45" w:rsidRPr="00716BF0" w:rsidRDefault="007A2A45" w:rsidP="007A2A45">
            <w:pPr>
              <w:spacing w:after="0" w:line="240" w:lineRule="auto"/>
              <w:jc w:val="center"/>
              <w:rPr>
                <w:rFonts w:eastAsia="Times New Roman"/>
                <w:bCs/>
                <w:sz w:val="18"/>
                <w:szCs w:val="18"/>
                <w:lang w:eastAsia="hr-HR"/>
              </w:rPr>
            </w:pPr>
            <w:r w:rsidRPr="00716BF0">
              <w:rPr>
                <w:rFonts w:eastAsia="Times New Roman"/>
                <w:bCs/>
                <w:sz w:val="18"/>
                <w:szCs w:val="18"/>
                <w:lang w:eastAsia="hr-HR"/>
              </w:rPr>
              <w:t>8.1</w:t>
            </w:r>
          </w:p>
        </w:tc>
        <w:tc>
          <w:tcPr>
            <w:tcW w:w="1521" w:type="dxa"/>
            <w:tcBorders>
              <w:top w:val="nil"/>
              <w:left w:val="nil"/>
              <w:bottom w:val="nil"/>
              <w:right w:val="nil"/>
            </w:tcBorders>
            <w:shd w:val="clear" w:color="auto" w:fill="auto"/>
            <w:noWrap/>
            <w:vAlign w:val="center"/>
          </w:tcPr>
          <w:p w14:paraId="72737183" w14:textId="03473E39"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14.133</w:t>
            </w:r>
          </w:p>
        </w:tc>
        <w:tc>
          <w:tcPr>
            <w:tcW w:w="511" w:type="dxa"/>
            <w:tcBorders>
              <w:top w:val="nil"/>
              <w:left w:val="nil"/>
              <w:bottom w:val="nil"/>
              <w:right w:val="nil"/>
            </w:tcBorders>
            <w:shd w:val="clear" w:color="auto" w:fill="auto"/>
            <w:noWrap/>
            <w:vAlign w:val="center"/>
          </w:tcPr>
          <w:p w14:paraId="51D6ADE4"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33D9F50C" w14:textId="0C206F15"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16.199</w:t>
            </w:r>
          </w:p>
        </w:tc>
      </w:tr>
      <w:tr w:rsidR="007A2A45" w:rsidRPr="00716BF0" w14:paraId="09D1E172" w14:textId="77777777" w:rsidTr="003269D3">
        <w:trPr>
          <w:trHeight w:val="323"/>
        </w:trPr>
        <w:tc>
          <w:tcPr>
            <w:tcW w:w="5246" w:type="dxa"/>
            <w:tcBorders>
              <w:top w:val="nil"/>
              <w:left w:val="nil"/>
              <w:bottom w:val="nil"/>
              <w:right w:val="nil"/>
            </w:tcBorders>
            <w:shd w:val="clear" w:color="auto" w:fill="auto"/>
            <w:vAlign w:val="center"/>
          </w:tcPr>
          <w:p w14:paraId="03F0E507"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Potraživanja od kupaca</w:t>
            </w:r>
          </w:p>
        </w:tc>
        <w:tc>
          <w:tcPr>
            <w:tcW w:w="1056" w:type="dxa"/>
            <w:tcBorders>
              <w:top w:val="nil"/>
              <w:left w:val="nil"/>
              <w:bottom w:val="nil"/>
              <w:right w:val="nil"/>
            </w:tcBorders>
            <w:shd w:val="clear" w:color="auto" w:fill="auto"/>
            <w:noWrap/>
            <w:vAlign w:val="center"/>
          </w:tcPr>
          <w:p w14:paraId="4B8EE734" w14:textId="77777777" w:rsidR="007A2A45" w:rsidRPr="00716BF0" w:rsidRDefault="007A2A45" w:rsidP="007A2A45">
            <w:pPr>
              <w:spacing w:after="0" w:line="240" w:lineRule="auto"/>
              <w:jc w:val="center"/>
              <w:rPr>
                <w:rFonts w:eastAsia="Times New Roman"/>
                <w:bCs/>
                <w:sz w:val="18"/>
                <w:szCs w:val="18"/>
                <w:lang w:eastAsia="hr-HR"/>
              </w:rPr>
            </w:pPr>
            <w:r w:rsidRPr="00716BF0">
              <w:rPr>
                <w:rFonts w:eastAsia="Times New Roman"/>
                <w:bCs/>
                <w:sz w:val="18"/>
                <w:szCs w:val="18"/>
                <w:lang w:eastAsia="hr-HR"/>
              </w:rPr>
              <w:t>8.1</w:t>
            </w:r>
          </w:p>
        </w:tc>
        <w:tc>
          <w:tcPr>
            <w:tcW w:w="1521" w:type="dxa"/>
            <w:tcBorders>
              <w:top w:val="nil"/>
              <w:left w:val="nil"/>
              <w:bottom w:val="nil"/>
              <w:right w:val="nil"/>
            </w:tcBorders>
            <w:shd w:val="clear" w:color="auto" w:fill="auto"/>
            <w:noWrap/>
            <w:vAlign w:val="center"/>
          </w:tcPr>
          <w:p w14:paraId="44488F6E" w14:textId="094A3302"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6.401.667</w:t>
            </w:r>
          </w:p>
        </w:tc>
        <w:tc>
          <w:tcPr>
            <w:tcW w:w="511" w:type="dxa"/>
            <w:tcBorders>
              <w:top w:val="nil"/>
              <w:left w:val="nil"/>
              <w:bottom w:val="nil"/>
              <w:right w:val="nil"/>
            </w:tcBorders>
            <w:shd w:val="clear" w:color="auto" w:fill="auto"/>
            <w:noWrap/>
            <w:vAlign w:val="center"/>
          </w:tcPr>
          <w:p w14:paraId="2EB34B20"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2F55CE23" w14:textId="105F1169"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7.637.683</w:t>
            </w:r>
          </w:p>
        </w:tc>
      </w:tr>
      <w:tr w:rsidR="007A2A45" w:rsidRPr="00716BF0" w14:paraId="27BD5929" w14:textId="77777777" w:rsidTr="003269D3">
        <w:trPr>
          <w:trHeight w:val="323"/>
        </w:trPr>
        <w:tc>
          <w:tcPr>
            <w:tcW w:w="5246" w:type="dxa"/>
            <w:tcBorders>
              <w:top w:val="nil"/>
              <w:left w:val="nil"/>
              <w:bottom w:val="nil"/>
              <w:right w:val="nil"/>
            </w:tcBorders>
            <w:shd w:val="clear" w:color="auto" w:fill="auto"/>
            <w:vAlign w:val="center"/>
          </w:tcPr>
          <w:p w14:paraId="53C285E4"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 xml:space="preserve">Ostala potraživanja </w:t>
            </w:r>
          </w:p>
        </w:tc>
        <w:tc>
          <w:tcPr>
            <w:tcW w:w="1056" w:type="dxa"/>
            <w:tcBorders>
              <w:top w:val="nil"/>
              <w:left w:val="nil"/>
              <w:bottom w:val="nil"/>
              <w:right w:val="nil"/>
            </w:tcBorders>
            <w:shd w:val="clear" w:color="auto" w:fill="auto"/>
            <w:noWrap/>
            <w:vAlign w:val="center"/>
          </w:tcPr>
          <w:p w14:paraId="68974D7F" w14:textId="77777777" w:rsidR="007A2A45" w:rsidRPr="00716BF0" w:rsidRDefault="007A2A45" w:rsidP="007A2A45">
            <w:pPr>
              <w:spacing w:after="0" w:line="240" w:lineRule="auto"/>
              <w:jc w:val="center"/>
              <w:rPr>
                <w:rFonts w:eastAsia="Times New Roman"/>
                <w:bCs/>
                <w:sz w:val="18"/>
                <w:szCs w:val="18"/>
                <w:lang w:eastAsia="hr-HR"/>
              </w:rPr>
            </w:pPr>
            <w:r w:rsidRPr="00716BF0">
              <w:rPr>
                <w:rFonts w:eastAsia="Times New Roman"/>
                <w:bCs/>
                <w:sz w:val="18"/>
                <w:szCs w:val="18"/>
                <w:lang w:eastAsia="hr-HR"/>
              </w:rPr>
              <w:t>8.2</w:t>
            </w:r>
          </w:p>
        </w:tc>
        <w:tc>
          <w:tcPr>
            <w:tcW w:w="1521" w:type="dxa"/>
            <w:tcBorders>
              <w:top w:val="nil"/>
              <w:left w:val="nil"/>
              <w:bottom w:val="nil"/>
              <w:right w:val="nil"/>
            </w:tcBorders>
            <w:shd w:val="clear" w:color="auto" w:fill="auto"/>
            <w:noWrap/>
            <w:vAlign w:val="center"/>
          </w:tcPr>
          <w:p w14:paraId="0F8500E5" w14:textId="7C074F73"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1.863.671</w:t>
            </w:r>
          </w:p>
        </w:tc>
        <w:tc>
          <w:tcPr>
            <w:tcW w:w="511" w:type="dxa"/>
            <w:tcBorders>
              <w:top w:val="nil"/>
              <w:left w:val="nil"/>
              <w:bottom w:val="nil"/>
              <w:right w:val="nil"/>
            </w:tcBorders>
            <w:shd w:val="clear" w:color="auto" w:fill="auto"/>
            <w:noWrap/>
            <w:vAlign w:val="center"/>
          </w:tcPr>
          <w:p w14:paraId="7C7FF90D"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548259D6" w14:textId="65583A9D"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1.675.541</w:t>
            </w:r>
          </w:p>
        </w:tc>
      </w:tr>
      <w:tr w:rsidR="007A2A45" w:rsidRPr="00716BF0" w14:paraId="4DC69975" w14:textId="77777777" w:rsidTr="003269D3">
        <w:trPr>
          <w:trHeight w:val="323"/>
        </w:trPr>
        <w:tc>
          <w:tcPr>
            <w:tcW w:w="5246" w:type="dxa"/>
            <w:tcBorders>
              <w:top w:val="nil"/>
              <w:left w:val="nil"/>
              <w:bottom w:val="nil"/>
              <w:right w:val="nil"/>
            </w:tcBorders>
            <w:shd w:val="clear" w:color="auto" w:fill="auto"/>
            <w:vAlign w:val="center"/>
          </w:tcPr>
          <w:p w14:paraId="26123B62"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Financijska imovina</w:t>
            </w:r>
          </w:p>
        </w:tc>
        <w:tc>
          <w:tcPr>
            <w:tcW w:w="1056" w:type="dxa"/>
            <w:tcBorders>
              <w:top w:val="nil"/>
              <w:left w:val="nil"/>
              <w:bottom w:val="nil"/>
              <w:right w:val="nil"/>
            </w:tcBorders>
            <w:shd w:val="clear" w:color="auto" w:fill="auto"/>
            <w:noWrap/>
            <w:vAlign w:val="center"/>
          </w:tcPr>
          <w:p w14:paraId="247CEF00" w14:textId="77777777" w:rsidR="007A2A45" w:rsidRPr="00716BF0" w:rsidRDefault="007A2A45" w:rsidP="007A2A45">
            <w:pPr>
              <w:spacing w:after="0" w:line="240" w:lineRule="auto"/>
              <w:jc w:val="center"/>
              <w:rPr>
                <w:rFonts w:eastAsia="Times New Roman"/>
                <w:b/>
                <w:bCs/>
                <w:sz w:val="18"/>
                <w:szCs w:val="18"/>
                <w:lang w:eastAsia="hr-HR"/>
              </w:rPr>
            </w:pPr>
            <w:r w:rsidRPr="00716BF0">
              <w:rPr>
                <w:rFonts w:eastAsia="Times New Roman"/>
                <w:b/>
                <w:bCs/>
                <w:sz w:val="18"/>
                <w:szCs w:val="18"/>
                <w:lang w:eastAsia="hr-HR"/>
              </w:rPr>
              <w:t>9</w:t>
            </w:r>
          </w:p>
        </w:tc>
        <w:tc>
          <w:tcPr>
            <w:tcW w:w="1521" w:type="dxa"/>
            <w:tcBorders>
              <w:top w:val="nil"/>
              <w:left w:val="nil"/>
              <w:bottom w:val="nil"/>
              <w:right w:val="nil"/>
            </w:tcBorders>
            <w:shd w:val="clear" w:color="auto" w:fill="auto"/>
            <w:noWrap/>
            <w:vAlign w:val="center"/>
          </w:tcPr>
          <w:p w14:paraId="67E9A904" w14:textId="275F4332"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0</w:t>
            </w:r>
          </w:p>
        </w:tc>
        <w:tc>
          <w:tcPr>
            <w:tcW w:w="511" w:type="dxa"/>
            <w:tcBorders>
              <w:top w:val="nil"/>
              <w:left w:val="nil"/>
              <w:bottom w:val="nil"/>
              <w:right w:val="nil"/>
            </w:tcBorders>
            <w:shd w:val="clear" w:color="auto" w:fill="auto"/>
            <w:noWrap/>
            <w:vAlign w:val="center"/>
          </w:tcPr>
          <w:p w14:paraId="0A05EC60"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2049E443" w14:textId="5C46444F"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0</w:t>
            </w:r>
          </w:p>
        </w:tc>
      </w:tr>
      <w:tr w:rsidR="007A2A45" w:rsidRPr="00716BF0" w14:paraId="728AA568" w14:textId="77777777" w:rsidTr="003269D3">
        <w:trPr>
          <w:trHeight w:val="323"/>
        </w:trPr>
        <w:tc>
          <w:tcPr>
            <w:tcW w:w="5246" w:type="dxa"/>
            <w:tcBorders>
              <w:top w:val="nil"/>
              <w:left w:val="nil"/>
              <w:bottom w:val="nil"/>
              <w:right w:val="nil"/>
            </w:tcBorders>
            <w:shd w:val="clear" w:color="auto" w:fill="auto"/>
            <w:vAlign w:val="center"/>
          </w:tcPr>
          <w:p w14:paraId="56FA0368"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Novac i novčani ekvivalenti</w:t>
            </w:r>
          </w:p>
        </w:tc>
        <w:tc>
          <w:tcPr>
            <w:tcW w:w="1056" w:type="dxa"/>
            <w:tcBorders>
              <w:top w:val="nil"/>
              <w:left w:val="nil"/>
              <w:bottom w:val="nil"/>
              <w:right w:val="nil"/>
            </w:tcBorders>
            <w:shd w:val="clear" w:color="auto" w:fill="auto"/>
            <w:noWrap/>
            <w:vAlign w:val="center"/>
          </w:tcPr>
          <w:p w14:paraId="506187D2" w14:textId="77777777" w:rsidR="007A2A45" w:rsidRPr="00716BF0" w:rsidRDefault="007A2A45" w:rsidP="007A2A45">
            <w:pPr>
              <w:spacing w:after="0" w:line="240" w:lineRule="auto"/>
              <w:jc w:val="center"/>
              <w:rPr>
                <w:rFonts w:eastAsia="Times New Roman"/>
                <w:b/>
                <w:bCs/>
                <w:sz w:val="18"/>
                <w:szCs w:val="18"/>
                <w:lang w:eastAsia="hr-HR"/>
              </w:rPr>
            </w:pPr>
            <w:r w:rsidRPr="00716BF0">
              <w:rPr>
                <w:rFonts w:eastAsia="Times New Roman"/>
                <w:b/>
                <w:bCs/>
                <w:sz w:val="18"/>
                <w:szCs w:val="18"/>
                <w:lang w:eastAsia="hr-HR"/>
              </w:rPr>
              <w:t>10</w:t>
            </w:r>
          </w:p>
        </w:tc>
        <w:tc>
          <w:tcPr>
            <w:tcW w:w="1521" w:type="dxa"/>
            <w:tcBorders>
              <w:top w:val="nil"/>
              <w:left w:val="nil"/>
              <w:bottom w:val="nil"/>
              <w:right w:val="nil"/>
            </w:tcBorders>
            <w:shd w:val="clear" w:color="auto" w:fill="auto"/>
            <w:noWrap/>
            <w:vAlign w:val="center"/>
          </w:tcPr>
          <w:p w14:paraId="48A4515D" w14:textId="2DC718F2"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28.903.558</w:t>
            </w:r>
          </w:p>
        </w:tc>
        <w:tc>
          <w:tcPr>
            <w:tcW w:w="511" w:type="dxa"/>
            <w:tcBorders>
              <w:top w:val="nil"/>
              <w:left w:val="nil"/>
              <w:bottom w:val="nil"/>
              <w:right w:val="nil"/>
            </w:tcBorders>
            <w:shd w:val="clear" w:color="auto" w:fill="auto"/>
            <w:noWrap/>
            <w:vAlign w:val="center"/>
          </w:tcPr>
          <w:p w14:paraId="62D240F6"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371317F3" w14:textId="2D7629D9"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25.329.610</w:t>
            </w:r>
          </w:p>
        </w:tc>
      </w:tr>
      <w:tr w:rsidR="007A2A45" w:rsidRPr="00716BF0" w14:paraId="7F4BC4E3" w14:textId="77777777" w:rsidTr="003269D3">
        <w:trPr>
          <w:trHeight w:val="565"/>
        </w:trPr>
        <w:tc>
          <w:tcPr>
            <w:tcW w:w="5246" w:type="dxa"/>
            <w:tcBorders>
              <w:top w:val="nil"/>
              <w:left w:val="nil"/>
              <w:bottom w:val="nil"/>
              <w:right w:val="nil"/>
            </w:tcBorders>
            <w:shd w:val="clear" w:color="auto" w:fill="F2F2F2"/>
            <w:vAlign w:val="center"/>
          </w:tcPr>
          <w:p w14:paraId="4BF888B5" w14:textId="7347B0C9" w:rsidR="007A2A45" w:rsidRPr="00716BF0" w:rsidRDefault="007A2A45" w:rsidP="007A2A45">
            <w:pPr>
              <w:spacing w:after="0" w:line="240" w:lineRule="auto"/>
              <w:rPr>
                <w:rFonts w:eastAsia="Times New Roman"/>
                <w:b/>
                <w:sz w:val="18"/>
                <w:szCs w:val="18"/>
                <w:lang w:eastAsia="hr-HR"/>
              </w:rPr>
            </w:pPr>
            <w:r w:rsidRPr="00716BF0">
              <w:rPr>
                <w:rFonts w:eastAsia="Times New Roman"/>
                <w:b/>
                <w:sz w:val="18"/>
                <w:szCs w:val="18"/>
                <w:lang w:eastAsia="hr-HR"/>
              </w:rPr>
              <w:t>Plaćeni troškovi budućeg razdoblja  i nedospjela naplata</w:t>
            </w:r>
            <w:r>
              <w:rPr>
                <w:rFonts w:eastAsia="Times New Roman"/>
                <w:b/>
                <w:sz w:val="18"/>
                <w:szCs w:val="18"/>
                <w:lang w:eastAsia="hr-HR"/>
              </w:rPr>
              <w:t xml:space="preserve"> </w:t>
            </w:r>
            <w:r w:rsidRPr="00716BF0">
              <w:rPr>
                <w:rFonts w:eastAsia="Times New Roman"/>
                <w:b/>
                <w:sz w:val="18"/>
                <w:szCs w:val="18"/>
                <w:lang w:eastAsia="hr-HR"/>
              </w:rPr>
              <w:t>prihoda</w:t>
            </w:r>
          </w:p>
        </w:tc>
        <w:tc>
          <w:tcPr>
            <w:tcW w:w="1056" w:type="dxa"/>
            <w:tcBorders>
              <w:top w:val="nil"/>
              <w:left w:val="nil"/>
              <w:bottom w:val="nil"/>
              <w:right w:val="nil"/>
            </w:tcBorders>
            <w:shd w:val="clear" w:color="auto" w:fill="F2F2F2"/>
            <w:noWrap/>
            <w:vAlign w:val="center"/>
          </w:tcPr>
          <w:p w14:paraId="18A16066" w14:textId="77777777" w:rsidR="007A2A45" w:rsidRPr="00716BF0" w:rsidRDefault="007A2A45" w:rsidP="007A2A45">
            <w:pPr>
              <w:spacing w:after="0" w:line="240" w:lineRule="auto"/>
              <w:jc w:val="center"/>
              <w:rPr>
                <w:rFonts w:eastAsia="Times New Roman"/>
                <w:b/>
                <w:bCs/>
                <w:sz w:val="18"/>
                <w:szCs w:val="18"/>
                <w:lang w:eastAsia="hr-HR"/>
              </w:rPr>
            </w:pPr>
            <w:r w:rsidRPr="00716BF0">
              <w:rPr>
                <w:rFonts w:eastAsia="Times New Roman"/>
                <w:b/>
                <w:bCs/>
                <w:sz w:val="18"/>
                <w:szCs w:val="18"/>
                <w:lang w:eastAsia="hr-HR"/>
              </w:rPr>
              <w:t>11</w:t>
            </w:r>
          </w:p>
        </w:tc>
        <w:tc>
          <w:tcPr>
            <w:tcW w:w="1521" w:type="dxa"/>
            <w:tcBorders>
              <w:top w:val="nil"/>
              <w:left w:val="nil"/>
              <w:bottom w:val="single" w:sz="4" w:space="0" w:color="auto"/>
              <w:right w:val="nil"/>
            </w:tcBorders>
            <w:shd w:val="clear" w:color="auto" w:fill="F2F2F2"/>
            <w:noWrap/>
            <w:vAlign w:val="center"/>
          </w:tcPr>
          <w:p w14:paraId="01FBD7F7" w14:textId="1D0E36A4"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366.026</w:t>
            </w:r>
          </w:p>
        </w:tc>
        <w:tc>
          <w:tcPr>
            <w:tcW w:w="511" w:type="dxa"/>
            <w:tcBorders>
              <w:top w:val="nil"/>
              <w:left w:val="nil"/>
              <w:bottom w:val="nil"/>
              <w:right w:val="nil"/>
            </w:tcBorders>
            <w:shd w:val="clear" w:color="auto" w:fill="F2F2F2"/>
            <w:noWrap/>
            <w:vAlign w:val="center"/>
          </w:tcPr>
          <w:p w14:paraId="3598C6F8" w14:textId="77777777" w:rsidR="007A2A45" w:rsidRPr="00716BF0" w:rsidRDefault="007A2A45" w:rsidP="007A2A45">
            <w:pPr>
              <w:spacing w:after="0" w:line="240" w:lineRule="auto"/>
              <w:rPr>
                <w:rFonts w:eastAsia="Times New Roman"/>
                <w:b/>
                <w:sz w:val="18"/>
                <w:szCs w:val="18"/>
                <w:lang w:eastAsia="hr-HR"/>
              </w:rPr>
            </w:pPr>
          </w:p>
        </w:tc>
        <w:tc>
          <w:tcPr>
            <w:tcW w:w="1908" w:type="dxa"/>
            <w:tcBorders>
              <w:top w:val="nil"/>
              <w:left w:val="nil"/>
              <w:bottom w:val="single" w:sz="4" w:space="0" w:color="auto"/>
              <w:right w:val="nil"/>
            </w:tcBorders>
            <w:shd w:val="clear" w:color="auto" w:fill="F2F2F2"/>
            <w:noWrap/>
            <w:vAlign w:val="center"/>
          </w:tcPr>
          <w:p w14:paraId="4115E054" w14:textId="3A0021E9" w:rsidR="007A2A45" w:rsidRPr="00716BF0" w:rsidRDefault="007A2A45" w:rsidP="007A2A45">
            <w:pPr>
              <w:spacing w:after="0" w:line="240" w:lineRule="auto"/>
              <w:jc w:val="right"/>
              <w:rPr>
                <w:rFonts w:eastAsia="Times New Roman"/>
                <w:b/>
                <w:sz w:val="18"/>
                <w:szCs w:val="18"/>
                <w:lang w:eastAsia="hr-HR"/>
              </w:rPr>
            </w:pPr>
            <w:r>
              <w:rPr>
                <w:rFonts w:eastAsia="Times New Roman"/>
                <w:b/>
                <w:sz w:val="18"/>
                <w:szCs w:val="18"/>
                <w:lang w:eastAsia="hr-HR"/>
              </w:rPr>
              <w:t>408.502</w:t>
            </w:r>
          </w:p>
        </w:tc>
      </w:tr>
      <w:tr w:rsidR="007A2A45" w:rsidRPr="00716BF0" w14:paraId="6E0550DE" w14:textId="77777777" w:rsidTr="003269D3">
        <w:trPr>
          <w:trHeight w:val="323"/>
        </w:trPr>
        <w:tc>
          <w:tcPr>
            <w:tcW w:w="5246" w:type="dxa"/>
            <w:tcBorders>
              <w:top w:val="nil"/>
              <w:left w:val="nil"/>
              <w:bottom w:val="nil"/>
              <w:right w:val="nil"/>
            </w:tcBorders>
            <w:shd w:val="clear" w:color="auto" w:fill="D9D9D9"/>
            <w:vAlign w:val="center"/>
          </w:tcPr>
          <w:p w14:paraId="18CD3885"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UKUPNA AKTIVA</w:t>
            </w:r>
          </w:p>
        </w:tc>
        <w:tc>
          <w:tcPr>
            <w:tcW w:w="1056" w:type="dxa"/>
            <w:tcBorders>
              <w:top w:val="nil"/>
              <w:left w:val="nil"/>
              <w:bottom w:val="nil"/>
              <w:right w:val="nil"/>
            </w:tcBorders>
            <w:shd w:val="clear" w:color="auto" w:fill="D9D9D9"/>
            <w:noWrap/>
            <w:vAlign w:val="center"/>
          </w:tcPr>
          <w:p w14:paraId="13FE0A21"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single" w:sz="8" w:space="0" w:color="auto"/>
              <w:right w:val="nil"/>
            </w:tcBorders>
            <w:shd w:val="clear" w:color="auto" w:fill="D9D9D9"/>
            <w:noWrap/>
            <w:vAlign w:val="center"/>
          </w:tcPr>
          <w:p w14:paraId="13D7563A" w14:textId="23688C49" w:rsidR="007A2A45" w:rsidRPr="00716BF0"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171.840.35</w:t>
            </w:r>
            <w:r w:rsidR="00D06D18">
              <w:rPr>
                <w:rFonts w:eastAsia="Times New Roman"/>
                <w:b/>
                <w:bCs/>
                <w:sz w:val="18"/>
                <w:szCs w:val="18"/>
                <w:lang w:eastAsia="hr-HR"/>
              </w:rPr>
              <w:t>9</w:t>
            </w:r>
          </w:p>
        </w:tc>
        <w:tc>
          <w:tcPr>
            <w:tcW w:w="511" w:type="dxa"/>
            <w:tcBorders>
              <w:top w:val="nil"/>
              <w:left w:val="nil"/>
              <w:bottom w:val="nil"/>
              <w:right w:val="nil"/>
            </w:tcBorders>
            <w:shd w:val="clear" w:color="auto" w:fill="D9D9D9"/>
            <w:noWrap/>
            <w:vAlign w:val="center"/>
          </w:tcPr>
          <w:p w14:paraId="4713B86D" w14:textId="77777777" w:rsidR="007A2A45" w:rsidRPr="00716BF0" w:rsidRDefault="007A2A45" w:rsidP="007A2A45">
            <w:pPr>
              <w:spacing w:after="0" w:line="240" w:lineRule="auto"/>
              <w:rPr>
                <w:rFonts w:eastAsia="Times New Roman"/>
                <w:b/>
                <w:bCs/>
                <w:sz w:val="18"/>
                <w:szCs w:val="18"/>
                <w:lang w:eastAsia="hr-HR"/>
              </w:rPr>
            </w:pPr>
          </w:p>
        </w:tc>
        <w:tc>
          <w:tcPr>
            <w:tcW w:w="1908" w:type="dxa"/>
            <w:tcBorders>
              <w:top w:val="nil"/>
              <w:left w:val="nil"/>
              <w:bottom w:val="single" w:sz="8" w:space="0" w:color="auto"/>
              <w:right w:val="nil"/>
            </w:tcBorders>
            <w:shd w:val="clear" w:color="auto" w:fill="D9D9D9"/>
            <w:noWrap/>
            <w:vAlign w:val="center"/>
          </w:tcPr>
          <w:p w14:paraId="5A9700C4" w14:textId="5187808F" w:rsidR="007A2A45" w:rsidRPr="00716BF0" w:rsidRDefault="007A2A45" w:rsidP="007A2A45">
            <w:pPr>
              <w:spacing w:after="0" w:line="240" w:lineRule="auto"/>
              <w:jc w:val="right"/>
              <w:rPr>
                <w:rFonts w:eastAsia="Times New Roman"/>
                <w:b/>
                <w:bCs/>
                <w:sz w:val="18"/>
                <w:szCs w:val="18"/>
                <w:lang w:eastAsia="hr-HR"/>
              </w:rPr>
            </w:pPr>
            <w:r>
              <w:rPr>
                <w:rFonts w:eastAsia="Times New Roman"/>
                <w:b/>
                <w:bCs/>
                <w:sz w:val="18"/>
                <w:szCs w:val="18"/>
                <w:lang w:eastAsia="hr-HR"/>
              </w:rPr>
              <w:t>167.261.877</w:t>
            </w:r>
          </w:p>
        </w:tc>
      </w:tr>
      <w:tr w:rsidR="007A2A45" w:rsidRPr="00716BF0" w14:paraId="732C3B6F" w14:textId="77777777" w:rsidTr="003269D3">
        <w:trPr>
          <w:trHeight w:val="323"/>
        </w:trPr>
        <w:tc>
          <w:tcPr>
            <w:tcW w:w="5246" w:type="dxa"/>
            <w:tcBorders>
              <w:top w:val="nil"/>
              <w:left w:val="nil"/>
              <w:bottom w:val="nil"/>
              <w:right w:val="nil"/>
            </w:tcBorders>
            <w:shd w:val="clear" w:color="auto" w:fill="auto"/>
            <w:vAlign w:val="center"/>
          </w:tcPr>
          <w:p w14:paraId="5CFC438A"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PASIVA</w:t>
            </w:r>
          </w:p>
        </w:tc>
        <w:tc>
          <w:tcPr>
            <w:tcW w:w="1056" w:type="dxa"/>
            <w:tcBorders>
              <w:top w:val="nil"/>
              <w:left w:val="nil"/>
              <w:bottom w:val="nil"/>
              <w:right w:val="nil"/>
            </w:tcBorders>
            <w:shd w:val="clear" w:color="auto" w:fill="auto"/>
            <w:noWrap/>
            <w:vAlign w:val="center"/>
          </w:tcPr>
          <w:p w14:paraId="54B7FEBE"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nil"/>
              <w:right w:val="nil"/>
            </w:tcBorders>
            <w:shd w:val="clear" w:color="auto" w:fill="auto"/>
            <w:noWrap/>
            <w:vAlign w:val="center"/>
          </w:tcPr>
          <w:p w14:paraId="31B4914C" w14:textId="77777777" w:rsidR="007A2A45" w:rsidRPr="007A2A45" w:rsidRDefault="007A2A45" w:rsidP="007A2A45">
            <w:pPr>
              <w:spacing w:after="0" w:line="240" w:lineRule="auto"/>
              <w:jc w:val="right"/>
              <w:rPr>
                <w:rFonts w:eastAsia="Times New Roman"/>
                <w:b/>
                <w:bCs/>
                <w:sz w:val="18"/>
                <w:szCs w:val="18"/>
                <w:lang w:eastAsia="hr-HR"/>
              </w:rPr>
            </w:pPr>
          </w:p>
        </w:tc>
        <w:tc>
          <w:tcPr>
            <w:tcW w:w="511" w:type="dxa"/>
            <w:tcBorders>
              <w:top w:val="nil"/>
              <w:left w:val="nil"/>
              <w:bottom w:val="nil"/>
              <w:right w:val="nil"/>
            </w:tcBorders>
            <w:shd w:val="clear" w:color="auto" w:fill="auto"/>
            <w:noWrap/>
            <w:vAlign w:val="center"/>
          </w:tcPr>
          <w:p w14:paraId="7736D504"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0D96F471" w14:textId="77777777" w:rsidR="007A2A45" w:rsidRPr="00716BF0" w:rsidRDefault="007A2A45" w:rsidP="007A2A45">
            <w:pPr>
              <w:spacing w:after="0" w:line="240" w:lineRule="auto"/>
              <w:rPr>
                <w:rFonts w:eastAsia="Times New Roman"/>
                <w:sz w:val="18"/>
                <w:szCs w:val="18"/>
                <w:lang w:eastAsia="hr-HR"/>
              </w:rPr>
            </w:pPr>
          </w:p>
        </w:tc>
      </w:tr>
      <w:tr w:rsidR="007A2A45" w:rsidRPr="00716BF0" w14:paraId="2E9099A2" w14:textId="77777777" w:rsidTr="003269D3">
        <w:trPr>
          <w:trHeight w:val="323"/>
        </w:trPr>
        <w:tc>
          <w:tcPr>
            <w:tcW w:w="5246" w:type="dxa"/>
            <w:tcBorders>
              <w:top w:val="nil"/>
              <w:left w:val="nil"/>
              <w:bottom w:val="nil"/>
              <w:right w:val="nil"/>
            </w:tcBorders>
            <w:shd w:val="clear" w:color="auto" w:fill="F2F2F2"/>
            <w:vAlign w:val="center"/>
          </w:tcPr>
          <w:p w14:paraId="02F10DDC"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Kapital i rezerve</w:t>
            </w:r>
          </w:p>
        </w:tc>
        <w:tc>
          <w:tcPr>
            <w:tcW w:w="1056" w:type="dxa"/>
            <w:tcBorders>
              <w:top w:val="nil"/>
              <w:left w:val="nil"/>
              <w:bottom w:val="nil"/>
              <w:right w:val="nil"/>
            </w:tcBorders>
            <w:shd w:val="clear" w:color="auto" w:fill="F2F2F2"/>
            <w:noWrap/>
            <w:vAlign w:val="center"/>
          </w:tcPr>
          <w:p w14:paraId="74AD6033" w14:textId="77777777" w:rsidR="007A2A45" w:rsidRPr="00716BF0" w:rsidRDefault="007A2A45" w:rsidP="007A2A45">
            <w:pPr>
              <w:spacing w:after="0" w:line="240" w:lineRule="auto"/>
              <w:jc w:val="center"/>
              <w:rPr>
                <w:rFonts w:eastAsia="Times New Roman"/>
                <w:b/>
                <w:bCs/>
                <w:sz w:val="18"/>
                <w:szCs w:val="18"/>
                <w:lang w:eastAsia="hr-HR"/>
              </w:rPr>
            </w:pPr>
            <w:r w:rsidRPr="00716BF0">
              <w:rPr>
                <w:rFonts w:eastAsia="Times New Roman"/>
                <w:b/>
                <w:bCs/>
                <w:sz w:val="18"/>
                <w:szCs w:val="18"/>
                <w:lang w:eastAsia="hr-HR"/>
              </w:rPr>
              <w:t>12</w:t>
            </w:r>
          </w:p>
        </w:tc>
        <w:tc>
          <w:tcPr>
            <w:tcW w:w="1521" w:type="dxa"/>
            <w:tcBorders>
              <w:top w:val="single" w:sz="4" w:space="0" w:color="auto"/>
              <w:left w:val="nil"/>
              <w:bottom w:val="single" w:sz="8" w:space="0" w:color="auto"/>
              <w:right w:val="nil"/>
            </w:tcBorders>
            <w:shd w:val="clear" w:color="auto" w:fill="F2F2F2"/>
            <w:noWrap/>
            <w:vAlign w:val="center"/>
          </w:tcPr>
          <w:p w14:paraId="3A5075F9" w14:textId="6769F46A" w:rsidR="007A2A45" w:rsidRPr="00716BF0"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140.841.92</w:t>
            </w:r>
            <w:r w:rsidR="00D06D18">
              <w:rPr>
                <w:rFonts w:eastAsia="Times New Roman"/>
                <w:b/>
                <w:bCs/>
                <w:sz w:val="18"/>
                <w:szCs w:val="18"/>
                <w:lang w:eastAsia="hr-HR"/>
              </w:rPr>
              <w:t>2</w:t>
            </w:r>
          </w:p>
        </w:tc>
        <w:tc>
          <w:tcPr>
            <w:tcW w:w="511" w:type="dxa"/>
            <w:tcBorders>
              <w:top w:val="single" w:sz="4" w:space="0" w:color="auto"/>
              <w:left w:val="nil"/>
              <w:bottom w:val="single" w:sz="8" w:space="0" w:color="auto"/>
              <w:right w:val="nil"/>
            </w:tcBorders>
            <w:shd w:val="clear" w:color="auto" w:fill="F2F2F2"/>
            <w:noWrap/>
            <w:vAlign w:val="center"/>
          </w:tcPr>
          <w:p w14:paraId="3BCA9C29"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 </w:t>
            </w:r>
          </w:p>
        </w:tc>
        <w:tc>
          <w:tcPr>
            <w:tcW w:w="1908" w:type="dxa"/>
            <w:tcBorders>
              <w:top w:val="single" w:sz="4" w:space="0" w:color="auto"/>
              <w:left w:val="nil"/>
              <w:bottom w:val="single" w:sz="8" w:space="0" w:color="auto"/>
              <w:right w:val="nil"/>
            </w:tcBorders>
            <w:shd w:val="clear" w:color="auto" w:fill="F2F2F2"/>
            <w:noWrap/>
            <w:vAlign w:val="center"/>
          </w:tcPr>
          <w:p w14:paraId="66D5AE67" w14:textId="19B905CF" w:rsidR="007A2A45" w:rsidRPr="00716BF0" w:rsidRDefault="007A2A45" w:rsidP="007A2A45">
            <w:pPr>
              <w:spacing w:after="0" w:line="240" w:lineRule="auto"/>
              <w:jc w:val="right"/>
              <w:rPr>
                <w:rFonts w:eastAsia="Times New Roman"/>
                <w:b/>
                <w:bCs/>
                <w:sz w:val="18"/>
                <w:szCs w:val="18"/>
                <w:lang w:eastAsia="hr-HR"/>
              </w:rPr>
            </w:pPr>
            <w:r>
              <w:rPr>
                <w:rFonts w:eastAsia="Times New Roman"/>
                <w:b/>
                <w:bCs/>
                <w:sz w:val="18"/>
                <w:szCs w:val="18"/>
                <w:lang w:eastAsia="hr-HR"/>
              </w:rPr>
              <w:t>138.220.095</w:t>
            </w:r>
          </w:p>
        </w:tc>
      </w:tr>
      <w:tr w:rsidR="007A2A45" w:rsidRPr="00716BF0" w14:paraId="02BA0628" w14:textId="77777777" w:rsidTr="003269D3">
        <w:trPr>
          <w:trHeight w:val="323"/>
        </w:trPr>
        <w:tc>
          <w:tcPr>
            <w:tcW w:w="5246" w:type="dxa"/>
            <w:tcBorders>
              <w:top w:val="nil"/>
              <w:left w:val="nil"/>
              <w:bottom w:val="nil"/>
              <w:right w:val="nil"/>
            </w:tcBorders>
            <w:shd w:val="clear" w:color="auto" w:fill="auto"/>
            <w:vAlign w:val="center"/>
          </w:tcPr>
          <w:p w14:paraId="7C62AB1F"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Temeljni kapital</w:t>
            </w:r>
          </w:p>
        </w:tc>
        <w:tc>
          <w:tcPr>
            <w:tcW w:w="1056" w:type="dxa"/>
            <w:tcBorders>
              <w:top w:val="nil"/>
              <w:left w:val="nil"/>
              <w:bottom w:val="nil"/>
              <w:right w:val="nil"/>
            </w:tcBorders>
            <w:shd w:val="clear" w:color="auto" w:fill="auto"/>
            <w:noWrap/>
            <w:vAlign w:val="center"/>
          </w:tcPr>
          <w:p w14:paraId="704BCB34"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nil"/>
              <w:right w:val="nil"/>
            </w:tcBorders>
            <w:shd w:val="clear" w:color="auto" w:fill="auto"/>
            <w:noWrap/>
            <w:vAlign w:val="center"/>
          </w:tcPr>
          <w:p w14:paraId="26BF8F57" w14:textId="1DF7D365"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111.546.200</w:t>
            </w:r>
          </w:p>
        </w:tc>
        <w:tc>
          <w:tcPr>
            <w:tcW w:w="511" w:type="dxa"/>
            <w:tcBorders>
              <w:top w:val="nil"/>
              <w:left w:val="nil"/>
              <w:bottom w:val="nil"/>
              <w:right w:val="nil"/>
            </w:tcBorders>
            <w:shd w:val="clear" w:color="auto" w:fill="auto"/>
            <w:noWrap/>
            <w:vAlign w:val="center"/>
          </w:tcPr>
          <w:p w14:paraId="1DEAC36A"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525785EF" w14:textId="7DE6DCA9"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111.546.200</w:t>
            </w:r>
          </w:p>
        </w:tc>
      </w:tr>
      <w:tr w:rsidR="007A2A45" w:rsidRPr="00716BF0" w14:paraId="07A5FFB9" w14:textId="77777777" w:rsidTr="003269D3">
        <w:trPr>
          <w:trHeight w:val="323"/>
        </w:trPr>
        <w:tc>
          <w:tcPr>
            <w:tcW w:w="5246" w:type="dxa"/>
            <w:tcBorders>
              <w:top w:val="nil"/>
              <w:left w:val="nil"/>
              <w:bottom w:val="nil"/>
              <w:right w:val="nil"/>
            </w:tcBorders>
            <w:shd w:val="clear" w:color="auto" w:fill="auto"/>
            <w:noWrap/>
            <w:vAlign w:val="center"/>
          </w:tcPr>
          <w:p w14:paraId="358AE853"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Revalorizacijske rezerve</w:t>
            </w:r>
          </w:p>
        </w:tc>
        <w:tc>
          <w:tcPr>
            <w:tcW w:w="1056" w:type="dxa"/>
            <w:tcBorders>
              <w:top w:val="nil"/>
              <w:left w:val="nil"/>
              <w:bottom w:val="nil"/>
              <w:right w:val="nil"/>
            </w:tcBorders>
            <w:shd w:val="clear" w:color="auto" w:fill="auto"/>
            <w:noWrap/>
            <w:vAlign w:val="center"/>
          </w:tcPr>
          <w:p w14:paraId="2CFF900C"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nil"/>
              <w:right w:val="nil"/>
            </w:tcBorders>
            <w:shd w:val="clear" w:color="auto" w:fill="auto"/>
            <w:noWrap/>
            <w:vAlign w:val="center"/>
          </w:tcPr>
          <w:p w14:paraId="6345E94F" w14:textId="055A7DBD"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649.605</w:t>
            </w:r>
          </w:p>
        </w:tc>
        <w:tc>
          <w:tcPr>
            <w:tcW w:w="511" w:type="dxa"/>
            <w:tcBorders>
              <w:top w:val="nil"/>
              <w:left w:val="nil"/>
              <w:bottom w:val="nil"/>
              <w:right w:val="nil"/>
            </w:tcBorders>
            <w:shd w:val="clear" w:color="auto" w:fill="auto"/>
            <w:noWrap/>
            <w:vAlign w:val="center"/>
          </w:tcPr>
          <w:p w14:paraId="0C146A72"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06445CBA" w14:textId="18C2AEE1"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496.239</w:t>
            </w:r>
          </w:p>
        </w:tc>
      </w:tr>
      <w:tr w:rsidR="007A2A45" w:rsidRPr="00716BF0" w14:paraId="2F3971E2" w14:textId="77777777" w:rsidTr="003269D3">
        <w:trPr>
          <w:trHeight w:val="323"/>
        </w:trPr>
        <w:tc>
          <w:tcPr>
            <w:tcW w:w="5246" w:type="dxa"/>
            <w:tcBorders>
              <w:top w:val="nil"/>
              <w:left w:val="nil"/>
              <w:bottom w:val="nil"/>
              <w:right w:val="nil"/>
            </w:tcBorders>
            <w:shd w:val="clear" w:color="auto" w:fill="auto"/>
            <w:vAlign w:val="center"/>
          </w:tcPr>
          <w:p w14:paraId="06501FDF"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Zadržana dobit</w:t>
            </w:r>
          </w:p>
        </w:tc>
        <w:tc>
          <w:tcPr>
            <w:tcW w:w="1056" w:type="dxa"/>
            <w:tcBorders>
              <w:top w:val="nil"/>
              <w:left w:val="nil"/>
              <w:bottom w:val="nil"/>
              <w:right w:val="nil"/>
            </w:tcBorders>
            <w:shd w:val="clear" w:color="auto" w:fill="auto"/>
            <w:noWrap/>
            <w:vAlign w:val="center"/>
          </w:tcPr>
          <w:p w14:paraId="4AE36250"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nil"/>
              <w:right w:val="nil"/>
            </w:tcBorders>
            <w:shd w:val="clear" w:color="auto" w:fill="auto"/>
            <w:noWrap/>
            <w:vAlign w:val="center"/>
          </w:tcPr>
          <w:p w14:paraId="103F68AA" w14:textId="57040E6F"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20.638.540</w:t>
            </w:r>
          </w:p>
        </w:tc>
        <w:tc>
          <w:tcPr>
            <w:tcW w:w="511" w:type="dxa"/>
            <w:tcBorders>
              <w:top w:val="nil"/>
              <w:left w:val="nil"/>
              <w:bottom w:val="nil"/>
              <w:right w:val="nil"/>
            </w:tcBorders>
            <w:shd w:val="clear" w:color="auto" w:fill="auto"/>
            <w:noWrap/>
            <w:vAlign w:val="center"/>
          </w:tcPr>
          <w:p w14:paraId="6B9EEDD0"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4B163D46" w14:textId="5CE523FC"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19.835.994</w:t>
            </w:r>
          </w:p>
        </w:tc>
      </w:tr>
      <w:tr w:rsidR="007A2A45" w:rsidRPr="00716BF0" w14:paraId="50F1817A" w14:textId="77777777" w:rsidTr="003269D3">
        <w:trPr>
          <w:trHeight w:val="323"/>
        </w:trPr>
        <w:tc>
          <w:tcPr>
            <w:tcW w:w="5246" w:type="dxa"/>
            <w:tcBorders>
              <w:top w:val="nil"/>
              <w:left w:val="nil"/>
              <w:bottom w:val="nil"/>
              <w:right w:val="nil"/>
            </w:tcBorders>
            <w:shd w:val="clear" w:color="auto" w:fill="auto"/>
            <w:vAlign w:val="center"/>
          </w:tcPr>
          <w:p w14:paraId="49D2C192"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Dobit tekuće godine</w:t>
            </w:r>
          </w:p>
        </w:tc>
        <w:tc>
          <w:tcPr>
            <w:tcW w:w="1056" w:type="dxa"/>
            <w:tcBorders>
              <w:top w:val="nil"/>
              <w:left w:val="nil"/>
              <w:bottom w:val="nil"/>
              <w:right w:val="nil"/>
            </w:tcBorders>
            <w:shd w:val="clear" w:color="auto" w:fill="auto"/>
            <w:noWrap/>
            <w:vAlign w:val="center"/>
          </w:tcPr>
          <w:p w14:paraId="3558C90B"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nil"/>
              <w:right w:val="nil"/>
            </w:tcBorders>
            <w:shd w:val="clear" w:color="auto" w:fill="auto"/>
            <w:noWrap/>
            <w:vAlign w:val="center"/>
          </w:tcPr>
          <w:p w14:paraId="2A257E05" w14:textId="35644758"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8.007.57</w:t>
            </w:r>
            <w:r w:rsidR="00D06D18">
              <w:rPr>
                <w:rFonts w:eastAsia="Times New Roman"/>
                <w:b/>
                <w:bCs/>
                <w:sz w:val="18"/>
                <w:szCs w:val="18"/>
                <w:lang w:eastAsia="hr-HR"/>
              </w:rPr>
              <w:t>7</w:t>
            </w:r>
          </w:p>
        </w:tc>
        <w:tc>
          <w:tcPr>
            <w:tcW w:w="511" w:type="dxa"/>
            <w:tcBorders>
              <w:top w:val="nil"/>
              <w:left w:val="nil"/>
              <w:bottom w:val="nil"/>
              <w:right w:val="nil"/>
            </w:tcBorders>
            <w:shd w:val="clear" w:color="auto" w:fill="auto"/>
            <w:noWrap/>
            <w:vAlign w:val="center"/>
          </w:tcPr>
          <w:p w14:paraId="7B60432E"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36FE32D9" w14:textId="3C1B3722"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6.341.662</w:t>
            </w:r>
          </w:p>
        </w:tc>
      </w:tr>
      <w:tr w:rsidR="007A2A45" w:rsidRPr="00716BF0" w14:paraId="3C09125D" w14:textId="77777777" w:rsidTr="003269D3">
        <w:trPr>
          <w:trHeight w:val="323"/>
        </w:trPr>
        <w:tc>
          <w:tcPr>
            <w:tcW w:w="5246" w:type="dxa"/>
            <w:tcBorders>
              <w:top w:val="nil"/>
              <w:left w:val="nil"/>
              <w:bottom w:val="nil"/>
              <w:right w:val="nil"/>
            </w:tcBorders>
            <w:shd w:val="clear" w:color="auto" w:fill="F2F2F2"/>
            <w:vAlign w:val="center"/>
          </w:tcPr>
          <w:p w14:paraId="5C010C92"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Dugoročne obveze</w:t>
            </w:r>
          </w:p>
        </w:tc>
        <w:tc>
          <w:tcPr>
            <w:tcW w:w="1056" w:type="dxa"/>
            <w:tcBorders>
              <w:top w:val="nil"/>
              <w:left w:val="nil"/>
              <w:bottom w:val="nil"/>
              <w:right w:val="nil"/>
            </w:tcBorders>
            <w:shd w:val="clear" w:color="auto" w:fill="F2F2F2"/>
            <w:noWrap/>
            <w:vAlign w:val="center"/>
          </w:tcPr>
          <w:p w14:paraId="2F4C226B" w14:textId="77777777" w:rsidR="007A2A45" w:rsidRPr="00716BF0" w:rsidRDefault="007A2A45" w:rsidP="007A2A45">
            <w:pPr>
              <w:spacing w:after="0" w:line="240" w:lineRule="auto"/>
              <w:jc w:val="center"/>
              <w:rPr>
                <w:rFonts w:eastAsia="Times New Roman"/>
                <w:b/>
                <w:bCs/>
                <w:sz w:val="18"/>
                <w:szCs w:val="18"/>
                <w:lang w:eastAsia="hr-HR"/>
              </w:rPr>
            </w:pPr>
            <w:r w:rsidRPr="00716BF0">
              <w:rPr>
                <w:rFonts w:eastAsia="Times New Roman"/>
                <w:b/>
                <w:bCs/>
                <w:sz w:val="18"/>
                <w:szCs w:val="18"/>
                <w:lang w:eastAsia="hr-HR"/>
              </w:rPr>
              <w:t>13</w:t>
            </w:r>
          </w:p>
        </w:tc>
        <w:tc>
          <w:tcPr>
            <w:tcW w:w="1521" w:type="dxa"/>
            <w:tcBorders>
              <w:top w:val="single" w:sz="4" w:space="0" w:color="auto"/>
              <w:left w:val="nil"/>
              <w:bottom w:val="single" w:sz="8" w:space="0" w:color="auto"/>
              <w:right w:val="nil"/>
            </w:tcBorders>
            <w:shd w:val="clear" w:color="auto" w:fill="F2F2F2"/>
            <w:noWrap/>
            <w:vAlign w:val="center"/>
          </w:tcPr>
          <w:p w14:paraId="16D1337F" w14:textId="7EBEE33F" w:rsidR="007A2A45" w:rsidRPr="00716BF0"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3.060.485</w:t>
            </w:r>
          </w:p>
        </w:tc>
        <w:tc>
          <w:tcPr>
            <w:tcW w:w="511" w:type="dxa"/>
            <w:tcBorders>
              <w:top w:val="nil"/>
              <w:left w:val="nil"/>
              <w:bottom w:val="nil"/>
              <w:right w:val="nil"/>
            </w:tcBorders>
            <w:shd w:val="clear" w:color="auto" w:fill="F2F2F2"/>
            <w:noWrap/>
            <w:vAlign w:val="center"/>
          </w:tcPr>
          <w:p w14:paraId="72B153B1" w14:textId="77777777" w:rsidR="007A2A45" w:rsidRPr="00716BF0" w:rsidRDefault="007A2A45" w:rsidP="007A2A45">
            <w:pPr>
              <w:spacing w:after="0" w:line="240" w:lineRule="auto"/>
              <w:rPr>
                <w:rFonts w:eastAsia="Times New Roman"/>
                <w:b/>
                <w:bCs/>
                <w:sz w:val="18"/>
                <w:szCs w:val="18"/>
                <w:highlight w:val="yellow"/>
                <w:lang w:eastAsia="hr-HR"/>
              </w:rPr>
            </w:pPr>
          </w:p>
        </w:tc>
        <w:tc>
          <w:tcPr>
            <w:tcW w:w="1908" w:type="dxa"/>
            <w:tcBorders>
              <w:top w:val="single" w:sz="4" w:space="0" w:color="auto"/>
              <w:left w:val="nil"/>
              <w:bottom w:val="single" w:sz="8" w:space="0" w:color="auto"/>
              <w:right w:val="nil"/>
            </w:tcBorders>
            <w:shd w:val="clear" w:color="auto" w:fill="F2F2F2"/>
            <w:noWrap/>
            <w:vAlign w:val="center"/>
          </w:tcPr>
          <w:p w14:paraId="17E4B539" w14:textId="68E66BDB" w:rsidR="007A2A45" w:rsidRPr="00716BF0" w:rsidRDefault="007A2A45" w:rsidP="007A2A45">
            <w:pPr>
              <w:spacing w:after="0" w:line="240" w:lineRule="auto"/>
              <w:jc w:val="right"/>
              <w:rPr>
                <w:rFonts w:eastAsia="Times New Roman"/>
                <w:b/>
                <w:bCs/>
                <w:sz w:val="18"/>
                <w:szCs w:val="18"/>
                <w:lang w:eastAsia="hr-HR"/>
              </w:rPr>
            </w:pPr>
            <w:r>
              <w:rPr>
                <w:rFonts w:eastAsia="Times New Roman"/>
                <w:b/>
                <w:bCs/>
                <w:sz w:val="18"/>
                <w:szCs w:val="18"/>
                <w:lang w:eastAsia="hr-HR"/>
              </w:rPr>
              <w:t>3.739.237</w:t>
            </w:r>
          </w:p>
        </w:tc>
      </w:tr>
      <w:tr w:rsidR="007A2A45" w:rsidRPr="00716BF0" w14:paraId="74354B60" w14:textId="77777777" w:rsidTr="003269D3">
        <w:trPr>
          <w:trHeight w:val="323"/>
        </w:trPr>
        <w:tc>
          <w:tcPr>
            <w:tcW w:w="5246" w:type="dxa"/>
            <w:tcBorders>
              <w:top w:val="nil"/>
              <w:left w:val="nil"/>
              <w:bottom w:val="nil"/>
              <w:right w:val="nil"/>
            </w:tcBorders>
            <w:shd w:val="clear" w:color="auto" w:fill="auto"/>
            <w:vAlign w:val="center"/>
          </w:tcPr>
          <w:p w14:paraId="43125EA4"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Rezerviranja</w:t>
            </w:r>
          </w:p>
        </w:tc>
        <w:tc>
          <w:tcPr>
            <w:tcW w:w="1056" w:type="dxa"/>
            <w:tcBorders>
              <w:top w:val="nil"/>
              <w:left w:val="nil"/>
              <w:bottom w:val="nil"/>
              <w:right w:val="nil"/>
            </w:tcBorders>
            <w:shd w:val="clear" w:color="auto" w:fill="auto"/>
            <w:noWrap/>
            <w:vAlign w:val="center"/>
          </w:tcPr>
          <w:p w14:paraId="32C57FC9" w14:textId="5301C65D" w:rsidR="007A2A45" w:rsidRPr="00716BF0" w:rsidRDefault="007A2A45" w:rsidP="007A2A45">
            <w:pPr>
              <w:spacing w:after="0" w:line="240" w:lineRule="auto"/>
              <w:jc w:val="center"/>
              <w:rPr>
                <w:rFonts w:eastAsia="Times New Roman"/>
                <w:b/>
                <w:bCs/>
                <w:sz w:val="18"/>
                <w:szCs w:val="18"/>
                <w:lang w:eastAsia="hr-HR"/>
              </w:rPr>
            </w:pPr>
            <w:r>
              <w:rPr>
                <w:rFonts w:eastAsia="Times New Roman"/>
                <w:b/>
                <w:bCs/>
                <w:sz w:val="18"/>
                <w:szCs w:val="18"/>
                <w:lang w:eastAsia="hr-HR"/>
              </w:rPr>
              <w:t>13.1</w:t>
            </w:r>
          </w:p>
        </w:tc>
        <w:tc>
          <w:tcPr>
            <w:tcW w:w="1521" w:type="dxa"/>
            <w:tcBorders>
              <w:top w:val="nil"/>
              <w:left w:val="nil"/>
              <w:bottom w:val="nil"/>
              <w:right w:val="nil"/>
            </w:tcBorders>
            <w:shd w:val="clear" w:color="auto" w:fill="auto"/>
            <w:noWrap/>
            <w:vAlign w:val="center"/>
          </w:tcPr>
          <w:p w14:paraId="5DC4236D" w14:textId="15FE85E6"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270.000</w:t>
            </w:r>
          </w:p>
        </w:tc>
        <w:tc>
          <w:tcPr>
            <w:tcW w:w="511" w:type="dxa"/>
            <w:tcBorders>
              <w:top w:val="nil"/>
              <w:left w:val="nil"/>
              <w:bottom w:val="nil"/>
              <w:right w:val="nil"/>
            </w:tcBorders>
            <w:shd w:val="clear" w:color="auto" w:fill="auto"/>
            <w:noWrap/>
            <w:vAlign w:val="center"/>
          </w:tcPr>
          <w:p w14:paraId="488FEB88"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544B9F90" w14:textId="131AA46B"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162.000</w:t>
            </w:r>
          </w:p>
        </w:tc>
      </w:tr>
      <w:tr w:rsidR="007A2A45" w:rsidRPr="00716BF0" w14:paraId="17F0207E" w14:textId="77777777" w:rsidTr="003269D3">
        <w:trPr>
          <w:trHeight w:val="323"/>
        </w:trPr>
        <w:tc>
          <w:tcPr>
            <w:tcW w:w="5246" w:type="dxa"/>
            <w:tcBorders>
              <w:top w:val="nil"/>
              <w:left w:val="nil"/>
              <w:bottom w:val="nil"/>
              <w:right w:val="nil"/>
            </w:tcBorders>
            <w:shd w:val="clear" w:color="auto" w:fill="auto"/>
            <w:vAlign w:val="center"/>
          </w:tcPr>
          <w:p w14:paraId="6C3F61F2" w14:textId="1F271740" w:rsidR="007A2A45" w:rsidRPr="00716BF0" w:rsidRDefault="007A2A45" w:rsidP="007A2A45">
            <w:pPr>
              <w:spacing w:after="0" w:line="240" w:lineRule="auto"/>
              <w:rPr>
                <w:rFonts w:eastAsia="Times New Roman"/>
                <w:sz w:val="18"/>
                <w:szCs w:val="18"/>
                <w:lang w:eastAsia="hr-HR"/>
              </w:rPr>
            </w:pPr>
            <w:r>
              <w:rPr>
                <w:rFonts w:eastAsia="Times New Roman"/>
                <w:sz w:val="18"/>
                <w:szCs w:val="18"/>
                <w:lang w:eastAsia="hr-HR"/>
              </w:rPr>
              <w:t>Dugoročna primanja zaposlenika</w:t>
            </w:r>
          </w:p>
        </w:tc>
        <w:tc>
          <w:tcPr>
            <w:tcW w:w="1056" w:type="dxa"/>
            <w:tcBorders>
              <w:top w:val="nil"/>
              <w:left w:val="nil"/>
              <w:bottom w:val="nil"/>
              <w:right w:val="nil"/>
            </w:tcBorders>
            <w:shd w:val="clear" w:color="auto" w:fill="auto"/>
            <w:noWrap/>
            <w:vAlign w:val="center"/>
          </w:tcPr>
          <w:p w14:paraId="569D8516" w14:textId="33A0718B" w:rsidR="007A2A45" w:rsidRDefault="007A2A45" w:rsidP="007A2A45">
            <w:pPr>
              <w:spacing w:after="0" w:line="240" w:lineRule="auto"/>
              <w:jc w:val="center"/>
              <w:rPr>
                <w:rFonts w:eastAsia="Times New Roman"/>
                <w:b/>
                <w:bCs/>
                <w:sz w:val="18"/>
                <w:szCs w:val="18"/>
                <w:lang w:eastAsia="hr-HR"/>
              </w:rPr>
            </w:pPr>
            <w:r>
              <w:rPr>
                <w:rFonts w:eastAsia="Times New Roman"/>
                <w:b/>
                <w:bCs/>
                <w:sz w:val="18"/>
                <w:szCs w:val="18"/>
                <w:lang w:eastAsia="hr-HR"/>
              </w:rPr>
              <w:t>13.2</w:t>
            </w:r>
          </w:p>
        </w:tc>
        <w:tc>
          <w:tcPr>
            <w:tcW w:w="1521" w:type="dxa"/>
            <w:tcBorders>
              <w:top w:val="nil"/>
              <w:left w:val="nil"/>
              <w:bottom w:val="nil"/>
              <w:right w:val="nil"/>
            </w:tcBorders>
            <w:shd w:val="clear" w:color="auto" w:fill="auto"/>
            <w:noWrap/>
            <w:vAlign w:val="center"/>
          </w:tcPr>
          <w:p w14:paraId="740786B7" w14:textId="63B10F8B"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1.383.604</w:t>
            </w:r>
          </w:p>
        </w:tc>
        <w:tc>
          <w:tcPr>
            <w:tcW w:w="511" w:type="dxa"/>
            <w:tcBorders>
              <w:top w:val="nil"/>
              <w:left w:val="nil"/>
              <w:bottom w:val="nil"/>
              <w:right w:val="nil"/>
            </w:tcBorders>
            <w:shd w:val="clear" w:color="auto" w:fill="auto"/>
            <w:noWrap/>
            <w:vAlign w:val="center"/>
          </w:tcPr>
          <w:p w14:paraId="5FC7FFA2"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16A6CC16" w14:textId="3E4085B6" w:rsidR="007A2A45"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1.508.910</w:t>
            </w:r>
          </w:p>
        </w:tc>
      </w:tr>
      <w:tr w:rsidR="007A2A45" w:rsidRPr="00716BF0" w14:paraId="2096521F" w14:textId="77777777" w:rsidTr="003269D3">
        <w:trPr>
          <w:trHeight w:val="339"/>
        </w:trPr>
        <w:tc>
          <w:tcPr>
            <w:tcW w:w="5246" w:type="dxa"/>
            <w:tcBorders>
              <w:top w:val="nil"/>
              <w:left w:val="nil"/>
              <w:bottom w:val="nil"/>
              <w:right w:val="nil"/>
            </w:tcBorders>
            <w:shd w:val="clear" w:color="auto" w:fill="auto"/>
            <w:vAlign w:val="center"/>
          </w:tcPr>
          <w:p w14:paraId="3B998994"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Ostale dugoročne obveze</w:t>
            </w:r>
          </w:p>
        </w:tc>
        <w:tc>
          <w:tcPr>
            <w:tcW w:w="1056" w:type="dxa"/>
            <w:tcBorders>
              <w:top w:val="nil"/>
              <w:left w:val="nil"/>
              <w:bottom w:val="nil"/>
              <w:right w:val="nil"/>
            </w:tcBorders>
            <w:shd w:val="clear" w:color="auto" w:fill="auto"/>
            <w:noWrap/>
            <w:vAlign w:val="center"/>
          </w:tcPr>
          <w:p w14:paraId="0C3FB53B" w14:textId="3F9E5A4A" w:rsidR="007A2A45" w:rsidRPr="00716BF0" w:rsidRDefault="007A2A45" w:rsidP="007A2A45">
            <w:pPr>
              <w:spacing w:after="0" w:line="240" w:lineRule="auto"/>
              <w:jc w:val="center"/>
              <w:rPr>
                <w:rFonts w:eastAsia="Times New Roman"/>
                <w:b/>
                <w:bCs/>
                <w:sz w:val="18"/>
                <w:szCs w:val="18"/>
                <w:lang w:eastAsia="hr-HR"/>
              </w:rPr>
            </w:pPr>
            <w:r>
              <w:rPr>
                <w:rFonts w:eastAsia="Times New Roman"/>
                <w:b/>
                <w:bCs/>
                <w:sz w:val="18"/>
                <w:szCs w:val="18"/>
                <w:lang w:eastAsia="hr-HR"/>
              </w:rPr>
              <w:t>13.3</w:t>
            </w:r>
          </w:p>
        </w:tc>
        <w:tc>
          <w:tcPr>
            <w:tcW w:w="1521" w:type="dxa"/>
            <w:tcBorders>
              <w:top w:val="nil"/>
              <w:left w:val="nil"/>
              <w:bottom w:val="nil"/>
              <w:right w:val="nil"/>
            </w:tcBorders>
            <w:shd w:val="clear" w:color="auto" w:fill="auto"/>
            <w:noWrap/>
            <w:vAlign w:val="center"/>
          </w:tcPr>
          <w:p w14:paraId="03185056" w14:textId="25FF6961"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1.299.778</w:t>
            </w:r>
          </w:p>
        </w:tc>
        <w:tc>
          <w:tcPr>
            <w:tcW w:w="511" w:type="dxa"/>
            <w:tcBorders>
              <w:top w:val="nil"/>
              <w:left w:val="nil"/>
              <w:bottom w:val="nil"/>
              <w:right w:val="nil"/>
            </w:tcBorders>
            <w:shd w:val="clear" w:color="auto" w:fill="auto"/>
            <w:noWrap/>
            <w:vAlign w:val="center"/>
          </w:tcPr>
          <w:p w14:paraId="56CE93AF" w14:textId="77777777" w:rsidR="007A2A45" w:rsidRPr="00716BF0" w:rsidRDefault="007A2A45" w:rsidP="007A2A45">
            <w:pPr>
              <w:spacing w:after="0" w:line="240" w:lineRule="auto"/>
              <w:rPr>
                <w:rFonts w:eastAsia="Times New Roman"/>
                <w:b/>
                <w:bCs/>
                <w:sz w:val="18"/>
                <w:szCs w:val="18"/>
                <w:lang w:eastAsia="hr-HR"/>
              </w:rPr>
            </w:pPr>
          </w:p>
        </w:tc>
        <w:tc>
          <w:tcPr>
            <w:tcW w:w="1908" w:type="dxa"/>
            <w:tcBorders>
              <w:top w:val="nil"/>
              <w:left w:val="nil"/>
              <w:bottom w:val="nil"/>
              <w:right w:val="nil"/>
            </w:tcBorders>
            <w:shd w:val="clear" w:color="auto" w:fill="auto"/>
            <w:noWrap/>
            <w:vAlign w:val="center"/>
          </w:tcPr>
          <w:p w14:paraId="4E04935E" w14:textId="2D602E3C"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1.959.390</w:t>
            </w:r>
          </w:p>
        </w:tc>
      </w:tr>
      <w:tr w:rsidR="007A2A45" w:rsidRPr="00716BF0" w14:paraId="0E5B4CEB" w14:textId="77777777" w:rsidTr="003269D3">
        <w:trPr>
          <w:trHeight w:val="339"/>
        </w:trPr>
        <w:tc>
          <w:tcPr>
            <w:tcW w:w="5246" w:type="dxa"/>
            <w:tcBorders>
              <w:top w:val="nil"/>
              <w:left w:val="nil"/>
              <w:bottom w:val="nil"/>
              <w:right w:val="nil"/>
            </w:tcBorders>
            <w:shd w:val="clear" w:color="auto" w:fill="auto"/>
            <w:vAlign w:val="center"/>
          </w:tcPr>
          <w:p w14:paraId="41D921FD" w14:textId="77777777" w:rsidR="007A2A45" w:rsidRPr="00716BF0" w:rsidRDefault="007A2A45" w:rsidP="007A2A45">
            <w:pPr>
              <w:spacing w:after="0" w:line="240" w:lineRule="auto"/>
              <w:rPr>
                <w:rFonts w:eastAsia="Times New Roman"/>
                <w:sz w:val="18"/>
                <w:szCs w:val="18"/>
                <w:lang w:eastAsia="hr-HR"/>
              </w:rPr>
            </w:pPr>
            <w:r>
              <w:rPr>
                <w:rFonts w:eastAsia="Times New Roman"/>
                <w:sz w:val="18"/>
                <w:szCs w:val="18"/>
                <w:lang w:eastAsia="hr-HR"/>
              </w:rPr>
              <w:t>Odgođena privremena razlika porezne obveze</w:t>
            </w:r>
          </w:p>
        </w:tc>
        <w:tc>
          <w:tcPr>
            <w:tcW w:w="1056" w:type="dxa"/>
            <w:tcBorders>
              <w:top w:val="nil"/>
              <w:left w:val="nil"/>
              <w:bottom w:val="nil"/>
              <w:right w:val="nil"/>
            </w:tcBorders>
            <w:shd w:val="clear" w:color="auto" w:fill="auto"/>
            <w:noWrap/>
            <w:vAlign w:val="center"/>
          </w:tcPr>
          <w:p w14:paraId="41F9BFA0" w14:textId="7FCBE133" w:rsidR="007A2A45" w:rsidRPr="00716BF0" w:rsidRDefault="007A2A45" w:rsidP="007A2A45">
            <w:pPr>
              <w:spacing w:after="0" w:line="240" w:lineRule="auto"/>
              <w:jc w:val="center"/>
              <w:rPr>
                <w:rFonts w:eastAsia="Times New Roman"/>
                <w:b/>
                <w:bCs/>
                <w:sz w:val="18"/>
                <w:szCs w:val="18"/>
                <w:lang w:eastAsia="hr-HR"/>
              </w:rPr>
            </w:pPr>
            <w:r>
              <w:rPr>
                <w:rFonts w:eastAsia="Times New Roman"/>
                <w:b/>
                <w:bCs/>
                <w:sz w:val="18"/>
                <w:szCs w:val="18"/>
                <w:lang w:eastAsia="hr-HR"/>
              </w:rPr>
              <w:t>13.4</w:t>
            </w:r>
          </w:p>
        </w:tc>
        <w:tc>
          <w:tcPr>
            <w:tcW w:w="1521" w:type="dxa"/>
            <w:tcBorders>
              <w:top w:val="nil"/>
              <w:left w:val="nil"/>
              <w:bottom w:val="nil"/>
              <w:right w:val="nil"/>
            </w:tcBorders>
            <w:shd w:val="clear" w:color="auto" w:fill="auto"/>
            <w:noWrap/>
            <w:vAlign w:val="center"/>
          </w:tcPr>
          <w:p w14:paraId="2539395D" w14:textId="412DBFAA"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107.103</w:t>
            </w:r>
          </w:p>
        </w:tc>
        <w:tc>
          <w:tcPr>
            <w:tcW w:w="511" w:type="dxa"/>
            <w:tcBorders>
              <w:top w:val="nil"/>
              <w:left w:val="nil"/>
              <w:bottom w:val="nil"/>
              <w:right w:val="nil"/>
            </w:tcBorders>
            <w:shd w:val="clear" w:color="auto" w:fill="auto"/>
            <w:noWrap/>
            <w:vAlign w:val="center"/>
          </w:tcPr>
          <w:p w14:paraId="1F5A6F44" w14:textId="77777777" w:rsidR="007A2A45" w:rsidRPr="00716BF0" w:rsidRDefault="007A2A45" w:rsidP="007A2A45">
            <w:pPr>
              <w:spacing w:after="0" w:line="240" w:lineRule="auto"/>
              <w:rPr>
                <w:rFonts w:eastAsia="Times New Roman"/>
                <w:b/>
                <w:bCs/>
                <w:sz w:val="18"/>
                <w:szCs w:val="18"/>
                <w:lang w:eastAsia="hr-HR"/>
              </w:rPr>
            </w:pPr>
          </w:p>
        </w:tc>
        <w:tc>
          <w:tcPr>
            <w:tcW w:w="1908" w:type="dxa"/>
            <w:tcBorders>
              <w:top w:val="nil"/>
              <w:left w:val="nil"/>
              <w:bottom w:val="nil"/>
              <w:right w:val="nil"/>
            </w:tcBorders>
            <w:shd w:val="clear" w:color="auto" w:fill="auto"/>
            <w:noWrap/>
            <w:vAlign w:val="center"/>
          </w:tcPr>
          <w:p w14:paraId="6B6B4C4E" w14:textId="20176A53"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108.937</w:t>
            </w:r>
          </w:p>
        </w:tc>
      </w:tr>
      <w:tr w:rsidR="007A2A45" w:rsidRPr="00716BF0" w14:paraId="524DCC62" w14:textId="77777777" w:rsidTr="003269D3">
        <w:trPr>
          <w:trHeight w:val="323"/>
        </w:trPr>
        <w:tc>
          <w:tcPr>
            <w:tcW w:w="5246" w:type="dxa"/>
            <w:tcBorders>
              <w:top w:val="nil"/>
              <w:left w:val="nil"/>
              <w:bottom w:val="nil"/>
              <w:right w:val="nil"/>
            </w:tcBorders>
            <w:shd w:val="clear" w:color="auto" w:fill="F2F2F2"/>
            <w:vAlign w:val="center"/>
          </w:tcPr>
          <w:p w14:paraId="5FA27B28"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Kratkoročne obveze</w:t>
            </w:r>
          </w:p>
        </w:tc>
        <w:tc>
          <w:tcPr>
            <w:tcW w:w="1056" w:type="dxa"/>
            <w:tcBorders>
              <w:top w:val="nil"/>
              <w:left w:val="nil"/>
              <w:bottom w:val="nil"/>
              <w:right w:val="nil"/>
            </w:tcBorders>
            <w:shd w:val="clear" w:color="auto" w:fill="F2F2F2"/>
            <w:noWrap/>
            <w:vAlign w:val="center"/>
          </w:tcPr>
          <w:p w14:paraId="775B98AD" w14:textId="77777777" w:rsidR="007A2A45" w:rsidRPr="00716BF0" w:rsidRDefault="007A2A45" w:rsidP="007A2A45">
            <w:pPr>
              <w:spacing w:after="0" w:line="240" w:lineRule="auto"/>
              <w:jc w:val="center"/>
              <w:rPr>
                <w:rFonts w:eastAsia="Times New Roman"/>
                <w:b/>
                <w:bCs/>
                <w:sz w:val="18"/>
                <w:szCs w:val="18"/>
                <w:lang w:eastAsia="hr-HR"/>
              </w:rPr>
            </w:pPr>
            <w:r w:rsidRPr="00716BF0">
              <w:rPr>
                <w:rFonts w:eastAsia="Times New Roman"/>
                <w:b/>
                <w:bCs/>
                <w:sz w:val="18"/>
                <w:szCs w:val="18"/>
                <w:lang w:eastAsia="hr-HR"/>
              </w:rPr>
              <w:t>14</w:t>
            </w:r>
          </w:p>
        </w:tc>
        <w:tc>
          <w:tcPr>
            <w:tcW w:w="1521" w:type="dxa"/>
            <w:tcBorders>
              <w:top w:val="single" w:sz="4" w:space="0" w:color="auto"/>
              <w:left w:val="nil"/>
              <w:bottom w:val="single" w:sz="8" w:space="0" w:color="auto"/>
              <w:right w:val="nil"/>
            </w:tcBorders>
            <w:shd w:val="clear" w:color="auto" w:fill="F2F2F2"/>
            <w:noWrap/>
            <w:vAlign w:val="center"/>
          </w:tcPr>
          <w:p w14:paraId="0FFD1B50" w14:textId="19DD3973" w:rsidR="007A2A45" w:rsidRPr="00716BF0"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12.887.394</w:t>
            </w:r>
          </w:p>
        </w:tc>
        <w:tc>
          <w:tcPr>
            <w:tcW w:w="511" w:type="dxa"/>
            <w:tcBorders>
              <w:top w:val="nil"/>
              <w:left w:val="nil"/>
              <w:bottom w:val="nil"/>
              <w:right w:val="nil"/>
            </w:tcBorders>
            <w:shd w:val="clear" w:color="auto" w:fill="F2F2F2"/>
            <w:noWrap/>
            <w:vAlign w:val="center"/>
          </w:tcPr>
          <w:p w14:paraId="7C0D8647"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single" w:sz="4" w:space="0" w:color="auto"/>
              <w:left w:val="nil"/>
              <w:bottom w:val="single" w:sz="8" w:space="0" w:color="auto"/>
              <w:right w:val="nil"/>
            </w:tcBorders>
            <w:shd w:val="clear" w:color="auto" w:fill="F2F2F2"/>
            <w:noWrap/>
            <w:vAlign w:val="center"/>
          </w:tcPr>
          <w:p w14:paraId="2DE5572B" w14:textId="453028B4" w:rsidR="007A2A45" w:rsidRPr="00716BF0" w:rsidRDefault="007A2A45" w:rsidP="007A2A45">
            <w:pPr>
              <w:spacing w:after="0" w:line="240" w:lineRule="auto"/>
              <w:jc w:val="right"/>
              <w:rPr>
                <w:rFonts w:eastAsia="Times New Roman"/>
                <w:b/>
                <w:bCs/>
                <w:sz w:val="18"/>
                <w:szCs w:val="18"/>
                <w:lang w:eastAsia="hr-HR"/>
              </w:rPr>
            </w:pPr>
            <w:r>
              <w:rPr>
                <w:rFonts w:eastAsia="Times New Roman"/>
                <w:b/>
                <w:bCs/>
                <w:sz w:val="18"/>
                <w:szCs w:val="18"/>
                <w:lang w:eastAsia="hr-HR"/>
              </w:rPr>
              <w:t>9.784.843</w:t>
            </w:r>
          </w:p>
        </w:tc>
      </w:tr>
      <w:tr w:rsidR="007A2A45" w:rsidRPr="00716BF0" w14:paraId="73C73404" w14:textId="77777777" w:rsidTr="003269D3">
        <w:trPr>
          <w:trHeight w:val="323"/>
        </w:trPr>
        <w:tc>
          <w:tcPr>
            <w:tcW w:w="5246" w:type="dxa"/>
            <w:tcBorders>
              <w:top w:val="nil"/>
              <w:left w:val="nil"/>
              <w:bottom w:val="nil"/>
              <w:right w:val="nil"/>
            </w:tcBorders>
            <w:shd w:val="clear" w:color="auto" w:fill="auto"/>
            <w:vAlign w:val="center"/>
          </w:tcPr>
          <w:p w14:paraId="0DA6BB8C"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Obveze po zajmovima i predujmovima</w:t>
            </w:r>
          </w:p>
        </w:tc>
        <w:tc>
          <w:tcPr>
            <w:tcW w:w="1056" w:type="dxa"/>
            <w:tcBorders>
              <w:top w:val="nil"/>
              <w:left w:val="nil"/>
              <w:bottom w:val="nil"/>
              <w:right w:val="nil"/>
            </w:tcBorders>
            <w:shd w:val="clear" w:color="auto" w:fill="auto"/>
            <w:noWrap/>
            <w:vAlign w:val="center"/>
          </w:tcPr>
          <w:p w14:paraId="5075AB92" w14:textId="38BE4570" w:rsidR="007A2A45" w:rsidRPr="00716BF0" w:rsidRDefault="007A2A45" w:rsidP="007A2A45">
            <w:pPr>
              <w:spacing w:after="0" w:line="240" w:lineRule="auto"/>
              <w:jc w:val="center"/>
              <w:rPr>
                <w:rFonts w:eastAsia="Times New Roman"/>
                <w:b/>
                <w:bCs/>
                <w:sz w:val="18"/>
                <w:szCs w:val="18"/>
                <w:lang w:eastAsia="hr-HR"/>
              </w:rPr>
            </w:pPr>
            <w:r>
              <w:rPr>
                <w:rFonts w:eastAsia="Times New Roman"/>
                <w:b/>
                <w:bCs/>
                <w:sz w:val="18"/>
                <w:szCs w:val="18"/>
                <w:lang w:eastAsia="hr-HR"/>
              </w:rPr>
              <w:t>14.1</w:t>
            </w:r>
          </w:p>
        </w:tc>
        <w:tc>
          <w:tcPr>
            <w:tcW w:w="1521" w:type="dxa"/>
            <w:tcBorders>
              <w:top w:val="nil"/>
              <w:left w:val="nil"/>
              <w:bottom w:val="nil"/>
              <w:right w:val="nil"/>
            </w:tcBorders>
            <w:shd w:val="clear" w:color="auto" w:fill="auto"/>
            <w:noWrap/>
            <w:vAlign w:val="center"/>
          </w:tcPr>
          <w:p w14:paraId="4D43E557" w14:textId="118D0863"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495.597</w:t>
            </w:r>
          </w:p>
        </w:tc>
        <w:tc>
          <w:tcPr>
            <w:tcW w:w="511" w:type="dxa"/>
            <w:tcBorders>
              <w:top w:val="nil"/>
              <w:left w:val="nil"/>
              <w:bottom w:val="nil"/>
              <w:right w:val="nil"/>
            </w:tcBorders>
            <w:shd w:val="clear" w:color="auto" w:fill="auto"/>
            <w:noWrap/>
            <w:vAlign w:val="center"/>
          </w:tcPr>
          <w:p w14:paraId="40C22AA0"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73EA04CD" w14:textId="1CB4DB66"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22.002</w:t>
            </w:r>
          </w:p>
        </w:tc>
      </w:tr>
      <w:tr w:rsidR="007A2A45" w:rsidRPr="00716BF0" w14:paraId="4D6C9E8D" w14:textId="77777777" w:rsidTr="007C4423">
        <w:trPr>
          <w:trHeight w:val="323"/>
        </w:trPr>
        <w:tc>
          <w:tcPr>
            <w:tcW w:w="5246" w:type="dxa"/>
            <w:tcBorders>
              <w:top w:val="nil"/>
              <w:left w:val="nil"/>
              <w:bottom w:val="nil"/>
              <w:right w:val="nil"/>
            </w:tcBorders>
            <w:shd w:val="clear" w:color="auto" w:fill="auto"/>
            <w:vAlign w:val="center"/>
          </w:tcPr>
          <w:p w14:paraId="3C236DEC"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Obveze prema poduzetnicima unutar grupe</w:t>
            </w:r>
          </w:p>
        </w:tc>
        <w:tc>
          <w:tcPr>
            <w:tcW w:w="1056" w:type="dxa"/>
            <w:tcBorders>
              <w:top w:val="nil"/>
              <w:left w:val="nil"/>
              <w:bottom w:val="nil"/>
              <w:right w:val="nil"/>
            </w:tcBorders>
            <w:shd w:val="clear" w:color="auto" w:fill="auto"/>
            <w:noWrap/>
            <w:vAlign w:val="center"/>
          </w:tcPr>
          <w:p w14:paraId="363CC2F0"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nil"/>
              <w:right w:val="nil"/>
            </w:tcBorders>
            <w:shd w:val="clear" w:color="auto" w:fill="auto"/>
            <w:noWrap/>
          </w:tcPr>
          <w:p w14:paraId="540F409C" w14:textId="6CCC630B"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0</w:t>
            </w:r>
          </w:p>
        </w:tc>
        <w:tc>
          <w:tcPr>
            <w:tcW w:w="511" w:type="dxa"/>
            <w:tcBorders>
              <w:top w:val="nil"/>
              <w:left w:val="nil"/>
              <w:bottom w:val="nil"/>
              <w:right w:val="nil"/>
            </w:tcBorders>
            <w:shd w:val="clear" w:color="auto" w:fill="auto"/>
            <w:noWrap/>
            <w:vAlign w:val="center"/>
          </w:tcPr>
          <w:p w14:paraId="682E8F30"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5D382191" w14:textId="1131A8C5"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0</w:t>
            </w:r>
          </w:p>
        </w:tc>
      </w:tr>
      <w:tr w:rsidR="007A2A45" w:rsidRPr="00716BF0" w14:paraId="63571903" w14:textId="77777777" w:rsidTr="007C4423">
        <w:trPr>
          <w:trHeight w:val="323"/>
        </w:trPr>
        <w:tc>
          <w:tcPr>
            <w:tcW w:w="5246" w:type="dxa"/>
            <w:tcBorders>
              <w:top w:val="nil"/>
              <w:left w:val="nil"/>
              <w:bottom w:val="nil"/>
              <w:right w:val="nil"/>
            </w:tcBorders>
            <w:shd w:val="clear" w:color="auto" w:fill="auto"/>
            <w:vAlign w:val="center"/>
          </w:tcPr>
          <w:p w14:paraId="5B0B701F"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Obveze prema dobavljačima</w:t>
            </w:r>
          </w:p>
        </w:tc>
        <w:tc>
          <w:tcPr>
            <w:tcW w:w="1056" w:type="dxa"/>
            <w:tcBorders>
              <w:top w:val="nil"/>
              <w:left w:val="nil"/>
              <w:bottom w:val="nil"/>
              <w:right w:val="nil"/>
            </w:tcBorders>
            <w:shd w:val="clear" w:color="auto" w:fill="auto"/>
            <w:noWrap/>
            <w:vAlign w:val="center"/>
          </w:tcPr>
          <w:p w14:paraId="60D93A7D" w14:textId="315E6377" w:rsidR="007A2A45" w:rsidRPr="00716BF0" w:rsidRDefault="007A2A45" w:rsidP="007A2A45">
            <w:pPr>
              <w:spacing w:after="0" w:line="240" w:lineRule="auto"/>
              <w:jc w:val="center"/>
              <w:rPr>
                <w:rFonts w:eastAsia="Times New Roman"/>
                <w:b/>
                <w:bCs/>
                <w:sz w:val="18"/>
                <w:szCs w:val="18"/>
                <w:lang w:eastAsia="hr-HR"/>
              </w:rPr>
            </w:pPr>
            <w:r>
              <w:rPr>
                <w:rFonts w:eastAsia="Times New Roman"/>
                <w:b/>
                <w:bCs/>
                <w:sz w:val="18"/>
                <w:szCs w:val="18"/>
                <w:lang w:eastAsia="hr-HR"/>
              </w:rPr>
              <w:t>14.2</w:t>
            </w:r>
          </w:p>
        </w:tc>
        <w:tc>
          <w:tcPr>
            <w:tcW w:w="1521" w:type="dxa"/>
            <w:tcBorders>
              <w:top w:val="nil"/>
              <w:left w:val="nil"/>
              <w:bottom w:val="nil"/>
              <w:right w:val="nil"/>
            </w:tcBorders>
            <w:shd w:val="clear" w:color="auto" w:fill="auto"/>
            <w:noWrap/>
          </w:tcPr>
          <w:p w14:paraId="08A5B677" w14:textId="47F51DCB"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5.325.543</w:t>
            </w:r>
          </w:p>
        </w:tc>
        <w:tc>
          <w:tcPr>
            <w:tcW w:w="511" w:type="dxa"/>
            <w:tcBorders>
              <w:top w:val="nil"/>
              <w:left w:val="nil"/>
              <w:bottom w:val="nil"/>
              <w:right w:val="nil"/>
            </w:tcBorders>
            <w:shd w:val="clear" w:color="auto" w:fill="auto"/>
            <w:noWrap/>
            <w:vAlign w:val="center"/>
          </w:tcPr>
          <w:p w14:paraId="585599AB"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66F515ED" w14:textId="4055C3DB"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5.236.507</w:t>
            </w:r>
          </w:p>
        </w:tc>
      </w:tr>
      <w:tr w:rsidR="007A2A45" w:rsidRPr="00716BF0" w14:paraId="115A2370" w14:textId="77777777" w:rsidTr="007C4423">
        <w:trPr>
          <w:trHeight w:val="323"/>
        </w:trPr>
        <w:tc>
          <w:tcPr>
            <w:tcW w:w="5246" w:type="dxa"/>
            <w:tcBorders>
              <w:top w:val="nil"/>
              <w:left w:val="nil"/>
              <w:bottom w:val="nil"/>
              <w:right w:val="nil"/>
            </w:tcBorders>
            <w:shd w:val="clear" w:color="auto" w:fill="auto"/>
            <w:vAlign w:val="center"/>
          </w:tcPr>
          <w:p w14:paraId="1F6761DB"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Ostale kratkoročne obveze</w:t>
            </w:r>
          </w:p>
        </w:tc>
        <w:tc>
          <w:tcPr>
            <w:tcW w:w="1056" w:type="dxa"/>
            <w:tcBorders>
              <w:top w:val="nil"/>
              <w:left w:val="nil"/>
              <w:bottom w:val="nil"/>
              <w:right w:val="nil"/>
            </w:tcBorders>
            <w:shd w:val="clear" w:color="auto" w:fill="auto"/>
            <w:noWrap/>
            <w:vAlign w:val="center"/>
          </w:tcPr>
          <w:p w14:paraId="5C21D943" w14:textId="334887F9" w:rsidR="007A2A45" w:rsidRPr="00716BF0" w:rsidRDefault="007A2A45" w:rsidP="007A2A45">
            <w:pPr>
              <w:spacing w:after="0" w:line="240" w:lineRule="auto"/>
              <w:jc w:val="center"/>
              <w:rPr>
                <w:rFonts w:eastAsia="Times New Roman"/>
                <w:b/>
                <w:bCs/>
                <w:sz w:val="18"/>
                <w:szCs w:val="18"/>
                <w:lang w:eastAsia="hr-HR"/>
              </w:rPr>
            </w:pPr>
            <w:r>
              <w:rPr>
                <w:rFonts w:eastAsia="Times New Roman"/>
                <w:b/>
                <w:bCs/>
                <w:sz w:val="18"/>
                <w:szCs w:val="18"/>
                <w:lang w:eastAsia="hr-HR"/>
              </w:rPr>
              <w:t>14.3</w:t>
            </w:r>
          </w:p>
        </w:tc>
        <w:tc>
          <w:tcPr>
            <w:tcW w:w="1521" w:type="dxa"/>
            <w:tcBorders>
              <w:top w:val="nil"/>
              <w:left w:val="nil"/>
              <w:bottom w:val="nil"/>
              <w:right w:val="nil"/>
            </w:tcBorders>
            <w:shd w:val="clear" w:color="auto" w:fill="auto"/>
            <w:noWrap/>
          </w:tcPr>
          <w:p w14:paraId="1998BCDA" w14:textId="01F87F82"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7.066.254</w:t>
            </w:r>
          </w:p>
        </w:tc>
        <w:tc>
          <w:tcPr>
            <w:tcW w:w="511" w:type="dxa"/>
            <w:tcBorders>
              <w:top w:val="nil"/>
              <w:left w:val="nil"/>
              <w:bottom w:val="nil"/>
              <w:right w:val="nil"/>
            </w:tcBorders>
            <w:shd w:val="clear" w:color="auto" w:fill="auto"/>
            <w:noWrap/>
            <w:vAlign w:val="center"/>
          </w:tcPr>
          <w:p w14:paraId="1391C50D"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5A412CA2" w14:textId="1384D32D" w:rsidR="007A2A45" w:rsidRPr="00716BF0" w:rsidRDefault="007A2A45" w:rsidP="007A2A45">
            <w:pPr>
              <w:spacing w:after="0" w:line="240" w:lineRule="auto"/>
              <w:jc w:val="right"/>
              <w:rPr>
                <w:rFonts w:eastAsia="Times New Roman"/>
                <w:sz w:val="18"/>
                <w:szCs w:val="18"/>
                <w:lang w:eastAsia="hr-HR"/>
              </w:rPr>
            </w:pPr>
            <w:r>
              <w:rPr>
                <w:rFonts w:eastAsia="Times New Roman"/>
                <w:sz w:val="18"/>
                <w:szCs w:val="18"/>
                <w:lang w:eastAsia="hr-HR"/>
              </w:rPr>
              <w:t>4.526.334</w:t>
            </w:r>
          </w:p>
        </w:tc>
      </w:tr>
      <w:tr w:rsidR="007A2A45" w:rsidRPr="00716BF0" w14:paraId="4E30336E" w14:textId="77777777" w:rsidTr="003269D3">
        <w:trPr>
          <w:trHeight w:val="355"/>
        </w:trPr>
        <w:tc>
          <w:tcPr>
            <w:tcW w:w="5246" w:type="dxa"/>
            <w:tcBorders>
              <w:top w:val="nil"/>
              <w:left w:val="nil"/>
              <w:bottom w:val="nil"/>
              <w:right w:val="nil"/>
            </w:tcBorders>
            <w:shd w:val="clear" w:color="auto" w:fill="F2F2F2"/>
            <w:vAlign w:val="center"/>
          </w:tcPr>
          <w:p w14:paraId="4A0E3855" w14:textId="77777777" w:rsidR="007A2A45" w:rsidRPr="00716BF0" w:rsidRDefault="007A2A45" w:rsidP="007A2A45">
            <w:pPr>
              <w:spacing w:after="0" w:line="240" w:lineRule="auto"/>
              <w:rPr>
                <w:rFonts w:eastAsia="Times New Roman"/>
                <w:b/>
                <w:sz w:val="18"/>
                <w:szCs w:val="18"/>
                <w:lang w:eastAsia="hr-HR"/>
              </w:rPr>
            </w:pPr>
            <w:r w:rsidRPr="00716BF0">
              <w:rPr>
                <w:rFonts w:eastAsia="Times New Roman"/>
                <w:b/>
                <w:sz w:val="18"/>
                <w:szCs w:val="18"/>
                <w:lang w:eastAsia="hr-HR"/>
              </w:rPr>
              <w:t>Odgođeno plaćanje troškova i prihod budućeg razdoblja</w:t>
            </w:r>
          </w:p>
        </w:tc>
        <w:tc>
          <w:tcPr>
            <w:tcW w:w="1056" w:type="dxa"/>
            <w:tcBorders>
              <w:top w:val="nil"/>
              <w:left w:val="nil"/>
              <w:bottom w:val="nil"/>
              <w:right w:val="nil"/>
            </w:tcBorders>
            <w:shd w:val="clear" w:color="auto" w:fill="F2F2F2"/>
            <w:noWrap/>
            <w:vAlign w:val="center"/>
          </w:tcPr>
          <w:p w14:paraId="1E93FB02" w14:textId="77777777" w:rsidR="007A2A45" w:rsidRPr="00716BF0" w:rsidRDefault="007A2A45" w:rsidP="007A2A45">
            <w:pPr>
              <w:spacing w:after="0" w:line="240" w:lineRule="auto"/>
              <w:jc w:val="center"/>
              <w:rPr>
                <w:rFonts w:eastAsia="Times New Roman"/>
                <w:b/>
                <w:bCs/>
                <w:sz w:val="18"/>
                <w:szCs w:val="18"/>
                <w:lang w:eastAsia="hr-HR"/>
              </w:rPr>
            </w:pPr>
            <w:r w:rsidRPr="00716BF0">
              <w:rPr>
                <w:rFonts w:eastAsia="Times New Roman"/>
                <w:b/>
                <w:bCs/>
                <w:sz w:val="18"/>
                <w:szCs w:val="18"/>
                <w:lang w:eastAsia="hr-HR"/>
              </w:rPr>
              <w:t>15.</w:t>
            </w:r>
          </w:p>
        </w:tc>
        <w:tc>
          <w:tcPr>
            <w:tcW w:w="1521" w:type="dxa"/>
            <w:tcBorders>
              <w:top w:val="nil"/>
              <w:left w:val="nil"/>
              <w:bottom w:val="single" w:sz="4" w:space="0" w:color="auto"/>
              <w:right w:val="nil"/>
            </w:tcBorders>
            <w:shd w:val="clear" w:color="auto" w:fill="F2F2F2"/>
            <w:noWrap/>
            <w:vAlign w:val="center"/>
          </w:tcPr>
          <w:p w14:paraId="2E11454F" w14:textId="00B06AE1" w:rsidR="007A2A45" w:rsidRPr="007A2A45"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15.050.558</w:t>
            </w:r>
          </w:p>
        </w:tc>
        <w:tc>
          <w:tcPr>
            <w:tcW w:w="511" w:type="dxa"/>
            <w:tcBorders>
              <w:top w:val="nil"/>
              <w:left w:val="nil"/>
              <w:bottom w:val="nil"/>
              <w:right w:val="nil"/>
            </w:tcBorders>
            <w:shd w:val="clear" w:color="auto" w:fill="F2F2F2"/>
            <w:noWrap/>
            <w:vAlign w:val="center"/>
          </w:tcPr>
          <w:p w14:paraId="679CA969" w14:textId="77777777" w:rsidR="007A2A45" w:rsidRPr="00716BF0" w:rsidRDefault="007A2A45" w:rsidP="007A2A45">
            <w:pPr>
              <w:spacing w:after="0" w:line="240" w:lineRule="auto"/>
              <w:rPr>
                <w:rFonts w:eastAsia="Times New Roman"/>
                <w:b/>
                <w:sz w:val="18"/>
                <w:szCs w:val="18"/>
                <w:lang w:eastAsia="hr-HR"/>
              </w:rPr>
            </w:pPr>
          </w:p>
        </w:tc>
        <w:tc>
          <w:tcPr>
            <w:tcW w:w="1908" w:type="dxa"/>
            <w:tcBorders>
              <w:top w:val="nil"/>
              <w:left w:val="nil"/>
              <w:bottom w:val="single" w:sz="4" w:space="0" w:color="auto"/>
              <w:right w:val="nil"/>
            </w:tcBorders>
            <w:shd w:val="clear" w:color="auto" w:fill="F2F2F2"/>
            <w:noWrap/>
            <w:vAlign w:val="center"/>
          </w:tcPr>
          <w:p w14:paraId="001C0674" w14:textId="28183A07" w:rsidR="007A2A45" w:rsidRPr="00716BF0" w:rsidRDefault="007A2A45" w:rsidP="007A2A45">
            <w:pPr>
              <w:spacing w:after="0" w:line="240" w:lineRule="auto"/>
              <w:jc w:val="right"/>
              <w:rPr>
                <w:rFonts w:eastAsia="Times New Roman"/>
                <w:b/>
                <w:sz w:val="18"/>
                <w:szCs w:val="18"/>
                <w:lang w:eastAsia="hr-HR"/>
              </w:rPr>
            </w:pPr>
            <w:r>
              <w:rPr>
                <w:rFonts w:eastAsia="Times New Roman"/>
                <w:b/>
                <w:sz w:val="18"/>
                <w:szCs w:val="18"/>
                <w:lang w:eastAsia="hr-HR"/>
              </w:rPr>
              <w:t>15.517.965</w:t>
            </w:r>
          </w:p>
        </w:tc>
      </w:tr>
      <w:tr w:rsidR="007A2A45" w:rsidRPr="00716BF0" w14:paraId="2DB24808" w14:textId="77777777" w:rsidTr="003269D3">
        <w:trPr>
          <w:trHeight w:val="327"/>
        </w:trPr>
        <w:tc>
          <w:tcPr>
            <w:tcW w:w="5246" w:type="dxa"/>
            <w:tcBorders>
              <w:top w:val="nil"/>
              <w:left w:val="nil"/>
              <w:bottom w:val="nil"/>
              <w:right w:val="nil"/>
            </w:tcBorders>
            <w:shd w:val="clear" w:color="auto" w:fill="D9D9D9"/>
            <w:vAlign w:val="center"/>
          </w:tcPr>
          <w:p w14:paraId="2A31F202"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UKUPNO PASIVA</w:t>
            </w:r>
          </w:p>
        </w:tc>
        <w:tc>
          <w:tcPr>
            <w:tcW w:w="1056" w:type="dxa"/>
            <w:tcBorders>
              <w:top w:val="nil"/>
              <w:left w:val="nil"/>
              <w:bottom w:val="nil"/>
              <w:right w:val="nil"/>
            </w:tcBorders>
            <w:shd w:val="clear" w:color="auto" w:fill="D9D9D9"/>
            <w:noWrap/>
            <w:vAlign w:val="center"/>
          </w:tcPr>
          <w:p w14:paraId="591DFFEE"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single" w:sz="8" w:space="0" w:color="auto"/>
              <w:right w:val="nil"/>
            </w:tcBorders>
            <w:shd w:val="clear" w:color="auto" w:fill="D9D9D9"/>
            <w:noWrap/>
            <w:vAlign w:val="center"/>
          </w:tcPr>
          <w:p w14:paraId="6EF0390E" w14:textId="39F64AB9" w:rsidR="007A2A45" w:rsidRPr="00716BF0" w:rsidRDefault="007A2A45" w:rsidP="007A2A45">
            <w:pPr>
              <w:spacing w:after="0" w:line="240" w:lineRule="auto"/>
              <w:jc w:val="right"/>
              <w:rPr>
                <w:rFonts w:eastAsia="Times New Roman"/>
                <w:b/>
                <w:bCs/>
                <w:sz w:val="18"/>
                <w:szCs w:val="18"/>
                <w:lang w:eastAsia="hr-HR"/>
              </w:rPr>
            </w:pPr>
            <w:r w:rsidRPr="007A2A45">
              <w:rPr>
                <w:rFonts w:eastAsia="Times New Roman"/>
                <w:b/>
                <w:bCs/>
                <w:sz w:val="18"/>
                <w:szCs w:val="18"/>
                <w:lang w:eastAsia="hr-HR"/>
              </w:rPr>
              <w:t>171.840.35</w:t>
            </w:r>
            <w:r w:rsidR="00D06D18">
              <w:rPr>
                <w:rFonts w:eastAsia="Times New Roman"/>
                <w:b/>
                <w:bCs/>
                <w:sz w:val="18"/>
                <w:szCs w:val="18"/>
                <w:lang w:eastAsia="hr-HR"/>
              </w:rPr>
              <w:t>9</w:t>
            </w:r>
          </w:p>
        </w:tc>
        <w:tc>
          <w:tcPr>
            <w:tcW w:w="511" w:type="dxa"/>
            <w:tcBorders>
              <w:top w:val="nil"/>
              <w:left w:val="nil"/>
              <w:bottom w:val="nil"/>
              <w:right w:val="nil"/>
            </w:tcBorders>
            <w:shd w:val="clear" w:color="auto" w:fill="D9D9D9"/>
            <w:noWrap/>
            <w:vAlign w:val="center"/>
          </w:tcPr>
          <w:p w14:paraId="10C9C7FF" w14:textId="77777777" w:rsidR="007A2A45" w:rsidRPr="00716BF0" w:rsidRDefault="007A2A45" w:rsidP="007A2A45">
            <w:pPr>
              <w:spacing w:after="0" w:line="240" w:lineRule="auto"/>
              <w:rPr>
                <w:rFonts w:eastAsia="Times New Roman"/>
                <w:b/>
                <w:bCs/>
                <w:sz w:val="18"/>
                <w:szCs w:val="18"/>
                <w:lang w:eastAsia="hr-HR"/>
              </w:rPr>
            </w:pPr>
          </w:p>
        </w:tc>
        <w:tc>
          <w:tcPr>
            <w:tcW w:w="1908" w:type="dxa"/>
            <w:tcBorders>
              <w:top w:val="nil"/>
              <w:left w:val="nil"/>
              <w:bottom w:val="single" w:sz="8" w:space="0" w:color="auto"/>
              <w:right w:val="nil"/>
            </w:tcBorders>
            <w:shd w:val="clear" w:color="auto" w:fill="D9D9D9"/>
            <w:noWrap/>
            <w:vAlign w:val="center"/>
          </w:tcPr>
          <w:p w14:paraId="280A497F" w14:textId="2071B850" w:rsidR="007A2A45" w:rsidRPr="00716BF0" w:rsidRDefault="007A2A45" w:rsidP="007A2A45">
            <w:pPr>
              <w:spacing w:after="0" w:line="240" w:lineRule="auto"/>
              <w:jc w:val="right"/>
              <w:rPr>
                <w:rFonts w:eastAsia="Times New Roman"/>
                <w:b/>
                <w:bCs/>
                <w:sz w:val="18"/>
                <w:szCs w:val="18"/>
                <w:lang w:eastAsia="hr-HR"/>
              </w:rPr>
            </w:pPr>
            <w:r>
              <w:rPr>
                <w:rFonts w:eastAsia="Times New Roman"/>
                <w:b/>
                <w:bCs/>
                <w:sz w:val="18"/>
                <w:szCs w:val="18"/>
                <w:lang w:eastAsia="hr-HR"/>
              </w:rPr>
              <w:t>167.261.877</w:t>
            </w:r>
          </w:p>
        </w:tc>
      </w:tr>
      <w:tr w:rsidR="00B22E9E" w:rsidRPr="00EF7739" w14:paraId="160FCCAD" w14:textId="77777777" w:rsidTr="00EF7739">
        <w:trPr>
          <w:trHeight w:val="124"/>
        </w:trPr>
        <w:tc>
          <w:tcPr>
            <w:tcW w:w="10242" w:type="dxa"/>
            <w:gridSpan w:val="5"/>
            <w:tcBorders>
              <w:top w:val="nil"/>
              <w:left w:val="nil"/>
              <w:bottom w:val="nil"/>
              <w:right w:val="nil"/>
            </w:tcBorders>
            <w:shd w:val="clear" w:color="auto" w:fill="auto"/>
            <w:noWrap/>
            <w:vAlign w:val="bottom"/>
          </w:tcPr>
          <w:p w14:paraId="2B822BE8" w14:textId="77777777" w:rsidR="00B22E9E" w:rsidRPr="00EF7739" w:rsidRDefault="00B22E9E" w:rsidP="00B22E9E">
            <w:pPr>
              <w:spacing w:after="0" w:line="240" w:lineRule="auto"/>
              <w:rPr>
                <w:rFonts w:eastAsia="Times New Roman"/>
                <w:color w:val="000000"/>
                <w:szCs w:val="24"/>
                <w:lang w:eastAsia="hr-HR"/>
              </w:rPr>
            </w:pPr>
          </w:p>
          <w:p w14:paraId="3BDB2452" w14:textId="1B2CF189" w:rsidR="00B22E9E" w:rsidRDefault="00B22E9E" w:rsidP="002B7C32">
            <w:pPr>
              <w:tabs>
                <w:tab w:val="left" w:pos="6701"/>
              </w:tabs>
              <w:spacing w:after="0" w:line="240" w:lineRule="auto"/>
              <w:rPr>
                <w:rFonts w:eastAsia="Times New Roman"/>
                <w:szCs w:val="24"/>
              </w:rPr>
            </w:pPr>
            <w:r w:rsidRPr="00B11B7F">
              <w:rPr>
                <w:rFonts w:eastAsia="Times New Roman"/>
                <w:color w:val="000000"/>
                <w:szCs w:val="24"/>
                <w:lang w:eastAsia="hr-HR"/>
              </w:rPr>
              <w:t xml:space="preserve">U Splitu, </w:t>
            </w:r>
            <w:r w:rsidR="00B76D71" w:rsidRPr="00B11B7F">
              <w:rPr>
                <w:rFonts w:eastAsia="Times New Roman"/>
                <w:color w:val="000000"/>
                <w:szCs w:val="24"/>
                <w:lang w:eastAsia="hr-HR"/>
              </w:rPr>
              <w:t>3</w:t>
            </w:r>
            <w:r w:rsidR="00B11B7F" w:rsidRPr="00B11B7F">
              <w:rPr>
                <w:rFonts w:eastAsia="Times New Roman"/>
                <w:color w:val="000000"/>
                <w:szCs w:val="24"/>
                <w:lang w:eastAsia="hr-HR"/>
              </w:rPr>
              <w:t>1</w:t>
            </w:r>
            <w:r w:rsidR="00B76D71" w:rsidRPr="00B11B7F">
              <w:rPr>
                <w:rFonts w:eastAsia="Times New Roman"/>
                <w:color w:val="000000"/>
                <w:szCs w:val="24"/>
                <w:lang w:eastAsia="hr-HR"/>
              </w:rPr>
              <w:t>.0</w:t>
            </w:r>
            <w:r w:rsidR="00B11B7F" w:rsidRPr="00B11B7F">
              <w:rPr>
                <w:rFonts w:eastAsia="Times New Roman"/>
                <w:color w:val="000000"/>
                <w:szCs w:val="24"/>
                <w:lang w:eastAsia="hr-HR"/>
              </w:rPr>
              <w:t>5</w:t>
            </w:r>
            <w:r w:rsidR="00B76D71" w:rsidRPr="00B11B7F">
              <w:rPr>
                <w:rFonts w:eastAsia="Times New Roman"/>
                <w:color w:val="000000"/>
                <w:szCs w:val="24"/>
                <w:lang w:eastAsia="hr-HR"/>
              </w:rPr>
              <w:t>.</w:t>
            </w:r>
            <w:r w:rsidRPr="00B11B7F">
              <w:rPr>
                <w:rFonts w:eastAsia="Times New Roman"/>
                <w:color w:val="000000"/>
                <w:szCs w:val="24"/>
                <w:lang w:eastAsia="hr-HR"/>
              </w:rPr>
              <w:t>202</w:t>
            </w:r>
            <w:r w:rsidR="008A644F" w:rsidRPr="00B11B7F">
              <w:rPr>
                <w:rFonts w:eastAsia="Times New Roman"/>
                <w:color w:val="000000"/>
                <w:szCs w:val="24"/>
                <w:lang w:eastAsia="hr-HR"/>
              </w:rPr>
              <w:t>3</w:t>
            </w:r>
            <w:r w:rsidRPr="00B11B7F">
              <w:rPr>
                <w:rFonts w:eastAsia="Times New Roman"/>
                <w:color w:val="000000"/>
                <w:szCs w:val="24"/>
                <w:lang w:eastAsia="hr-HR"/>
              </w:rPr>
              <w:t>.</w:t>
            </w:r>
            <w:r w:rsidR="002B7C32">
              <w:rPr>
                <w:rFonts w:eastAsia="Times New Roman"/>
                <w:color w:val="000000"/>
                <w:szCs w:val="24"/>
                <w:lang w:eastAsia="hr-HR"/>
              </w:rPr>
              <w:t xml:space="preserve">                                                                           </w:t>
            </w:r>
            <w:r w:rsidR="00EF7739" w:rsidRPr="00EF7739">
              <w:rPr>
                <w:rFonts w:eastAsia="Times New Roman"/>
                <w:szCs w:val="24"/>
              </w:rPr>
              <w:t>Direktor:</w:t>
            </w:r>
          </w:p>
          <w:p w14:paraId="2C16DA4C" w14:textId="77777777" w:rsidR="002B7C32" w:rsidRPr="00EF7739" w:rsidRDefault="002B7C32" w:rsidP="00B22E9E">
            <w:pPr>
              <w:spacing w:after="0" w:line="240" w:lineRule="auto"/>
              <w:rPr>
                <w:rFonts w:eastAsia="Times New Roman"/>
                <w:color w:val="000000"/>
                <w:szCs w:val="24"/>
                <w:lang w:eastAsia="hr-HR"/>
              </w:rPr>
            </w:pPr>
          </w:p>
          <w:p w14:paraId="5A16F217" w14:textId="77777777" w:rsidR="00B22E9E" w:rsidRPr="00EF7739" w:rsidRDefault="00B22E9E" w:rsidP="00B22E9E">
            <w:pPr>
              <w:spacing w:after="0" w:line="240" w:lineRule="auto"/>
              <w:ind w:firstLine="5387"/>
              <w:jc w:val="both"/>
              <w:rPr>
                <w:rFonts w:eastAsia="Times New Roman"/>
                <w:szCs w:val="24"/>
              </w:rPr>
            </w:pPr>
            <w:r w:rsidRPr="00EF7739">
              <w:rPr>
                <w:rFonts w:eastAsia="Times New Roman"/>
                <w:szCs w:val="24"/>
              </w:rPr>
              <w:t>doc. dr. sc. Mate Perišić, dipl. ing.</w:t>
            </w:r>
          </w:p>
          <w:p w14:paraId="3D5236DF" w14:textId="77777777" w:rsidR="00B22E9E" w:rsidRPr="00EF7739" w:rsidRDefault="00B22E9E" w:rsidP="00B22E9E">
            <w:pPr>
              <w:tabs>
                <w:tab w:val="left" w:pos="993"/>
              </w:tabs>
              <w:spacing w:after="0" w:line="240" w:lineRule="auto"/>
              <w:rPr>
                <w:b/>
                <w:i/>
                <w:szCs w:val="24"/>
              </w:rPr>
            </w:pPr>
          </w:p>
        </w:tc>
      </w:tr>
      <w:tr w:rsidR="002B7C32" w:rsidRPr="00EF7739" w14:paraId="15295809" w14:textId="77777777" w:rsidTr="00EF7739">
        <w:trPr>
          <w:trHeight w:val="124"/>
        </w:trPr>
        <w:tc>
          <w:tcPr>
            <w:tcW w:w="10242" w:type="dxa"/>
            <w:gridSpan w:val="5"/>
            <w:tcBorders>
              <w:top w:val="nil"/>
              <w:left w:val="nil"/>
              <w:bottom w:val="nil"/>
              <w:right w:val="nil"/>
            </w:tcBorders>
            <w:shd w:val="clear" w:color="auto" w:fill="auto"/>
            <w:noWrap/>
            <w:vAlign w:val="bottom"/>
          </w:tcPr>
          <w:p w14:paraId="270F6884" w14:textId="77777777" w:rsidR="002B7C32" w:rsidRPr="00EF7739" w:rsidRDefault="002B7C32" w:rsidP="00B22E9E">
            <w:pPr>
              <w:spacing w:after="0" w:line="240" w:lineRule="auto"/>
              <w:rPr>
                <w:rFonts w:eastAsia="Times New Roman"/>
                <w:color w:val="000000"/>
                <w:szCs w:val="24"/>
                <w:lang w:eastAsia="hr-HR"/>
              </w:rPr>
            </w:pPr>
          </w:p>
        </w:tc>
      </w:tr>
    </w:tbl>
    <w:p w14:paraId="772BBD25" w14:textId="4B9E8706" w:rsidR="00524F65"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r>
        <w:rPr>
          <w:b/>
        </w:rPr>
        <w:t xml:space="preserve">IV. </w:t>
      </w:r>
      <w:r w:rsidR="00C82EC9">
        <w:rPr>
          <w:b/>
        </w:rPr>
        <w:t xml:space="preserve">RAČUN </w:t>
      </w:r>
      <w:r w:rsidRPr="00716BF0">
        <w:rPr>
          <w:b/>
        </w:rPr>
        <w:t xml:space="preserve"> DOBITI </w:t>
      </w:r>
      <w:r w:rsidR="00C82EC9">
        <w:rPr>
          <w:b/>
        </w:rPr>
        <w:t xml:space="preserve"> I GUBITKA</w:t>
      </w:r>
    </w:p>
    <w:p w14:paraId="64042C66" w14:textId="77777777" w:rsidR="00524F65" w:rsidRDefault="00524F65"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0F283DEB" w14:textId="2BEED815" w:rsidR="00A14C5D" w:rsidRPr="00716BF0" w:rsidRDefault="00B30AD3" w:rsidP="00A7732F">
      <w:pPr>
        <w:tabs>
          <w:tab w:val="left" w:pos="567"/>
          <w:tab w:val="center" w:pos="3402"/>
          <w:tab w:val="center" w:pos="4536"/>
          <w:tab w:val="center" w:pos="5670"/>
          <w:tab w:val="center" w:pos="6804"/>
          <w:tab w:val="right" w:pos="7655"/>
        </w:tabs>
        <w:spacing w:after="0" w:line="240" w:lineRule="auto"/>
        <w:ind w:right="-574"/>
        <w:jc w:val="center"/>
        <w:rPr>
          <w:b/>
        </w:rPr>
      </w:pPr>
      <w:r>
        <w:rPr>
          <w:b/>
        </w:rPr>
        <w:t>ZA 20</w:t>
      </w:r>
      <w:r w:rsidR="00724514">
        <w:rPr>
          <w:b/>
        </w:rPr>
        <w:t>2</w:t>
      </w:r>
      <w:r w:rsidR="00054703">
        <w:rPr>
          <w:b/>
        </w:rPr>
        <w:t>2</w:t>
      </w:r>
      <w:r w:rsidR="00524F65">
        <w:rPr>
          <w:b/>
        </w:rPr>
        <w:t>.</w:t>
      </w:r>
      <w:r w:rsidR="00A14C5D" w:rsidRPr="00716BF0">
        <w:rPr>
          <w:b/>
        </w:rPr>
        <w:t xml:space="preserve"> GODINU</w:t>
      </w:r>
    </w:p>
    <w:tbl>
      <w:tblPr>
        <w:tblW w:w="8920" w:type="dxa"/>
        <w:tblInd w:w="100" w:type="dxa"/>
        <w:tblLook w:val="04A0" w:firstRow="1" w:lastRow="0" w:firstColumn="1" w:lastColumn="0" w:noHBand="0" w:noVBand="1"/>
      </w:tblPr>
      <w:tblGrid>
        <w:gridCol w:w="4322"/>
        <w:gridCol w:w="938"/>
        <w:gridCol w:w="1540"/>
        <w:gridCol w:w="580"/>
        <w:gridCol w:w="1540"/>
      </w:tblGrid>
      <w:tr w:rsidR="00A14C5D" w:rsidRPr="00716BF0" w14:paraId="559D3D90" w14:textId="77777777" w:rsidTr="00B30AD3">
        <w:trPr>
          <w:trHeight w:val="300"/>
        </w:trPr>
        <w:tc>
          <w:tcPr>
            <w:tcW w:w="4322" w:type="dxa"/>
            <w:tcBorders>
              <w:top w:val="nil"/>
              <w:left w:val="nil"/>
              <w:bottom w:val="nil"/>
              <w:right w:val="nil"/>
            </w:tcBorders>
            <w:shd w:val="clear" w:color="auto" w:fill="auto"/>
          </w:tcPr>
          <w:p w14:paraId="15DC1353" w14:textId="77777777" w:rsidR="00A14C5D" w:rsidRPr="00716BF0" w:rsidRDefault="00A14C5D" w:rsidP="00A7732F">
            <w:pPr>
              <w:spacing w:after="0" w:line="240" w:lineRule="auto"/>
              <w:jc w:val="center"/>
              <w:rPr>
                <w:rFonts w:eastAsia="Times New Roman"/>
                <w:b/>
                <w:bCs/>
                <w:color w:val="000080"/>
                <w:sz w:val="18"/>
                <w:szCs w:val="18"/>
                <w:lang w:eastAsia="hr-HR"/>
              </w:rPr>
            </w:pPr>
          </w:p>
        </w:tc>
        <w:tc>
          <w:tcPr>
            <w:tcW w:w="938" w:type="dxa"/>
            <w:tcBorders>
              <w:top w:val="nil"/>
              <w:left w:val="nil"/>
              <w:bottom w:val="nil"/>
              <w:right w:val="nil"/>
            </w:tcBorders>
            <w:shd w:val="clear" w:color="auto" w:fill="auto"/>
          </w:tcPr>
          <w:p w14:paraId="36DE1E69" w14:textId="77777777" w:rsidR="00A14C5D" w:rsidRPr="00716BF0" w:rsidRDefault="00A14C5D" w:rsidP="00A7732F">
            <w:pPr>
              <w:spacing w:after="0" w:line="240" w:lineRule="auto"/>
              <w:jc w:val="center"/>
              <w:rPr>
                <w:rFonts w:eastAsia="Times New Roman"/>
                <w:color w:val="000080"/>
                <w:sz w:val="18"/>
                <w:szCs w:val="18"/>
                <w:lang w:eastAsia="hr-HR"/>
              </w:rPr>
            </w:pPr>
          </w:p>
        </w:tc>
        <w:tc>
          <w:tcPr>
            <w:tcW w:w="1540" w:type="dxa"/>
            <w:tcBorders>
              <w:top w:val="nil"/>
              <w:left w:val="nil"/>
              <w:bottom w:val="nil"/>
              <w:right w:val="nil"/>
            </w:tcBorders>
            <w:shd w:val="clear" w:color="auto" w:fill="auto"/>
          </w:tcPr>
          <w:p w14:paraId="02417206" w14:textId="77777777" w:rsidR="00A14C5D" w:rsidRPr="00716BF0" w:rsidRDefault="00A14C5D" w:rsidP="00A7732F">
            <w:pPr>
              <w:spacing w:after="0" w:line="240" w:lineRule="auto"/>
              <w:jc w:val="right"/>
              <w:rPr>
                <w:rFonts w:eastAsia="Times New Roman"/>
                <w:color w:val="000080"/>
                <w:sz w:val="18"/>
                <w:szCs w:val="18"/>
                <w:lang w:eastAsia="hr-HR"/>
              </w:rPr>
            </w:pPr>
          </w:p>
        </w:tc>
        <w:tc>
          <w:tcPr>
            <w:tcW w:w="580" w:type="dxa"/>
            <w:tcBorders>
              <w:top w:val="nil"/>
              <w:left w:val="nil"/>
              <w:bottom w:val="nil"/>
              <w:right w:val="nil"/>
            </w:tcBorders>
            <w:shd w:val="clear" w:color="auto" w:fill="auto"/>
          </w:tcPr>
          <w:p w14:paraId="23BFF56C" w14:textId="77777777" w:rsidR="00A14C5D" w:rsidRDefault="00A14C5D" w:rsidP="00A7732F">
            <w:pPr>
              <w:spacing w:after="0" w:line="240" w:lineRule="auto"/>
              <w:jc w:val="center"/>
              <w:rPr>
                <w:rFonts w:eastAsia="Times New Roman"/>
                <w:color w:val="000080"/>
                <w:sz w:val="18"/>
                <w:szCs w:val="18"/>
                <w:lang w:eastAsia="hr-HR"/>
              </w:rPr>
            </w:pPr>
          </w:p>
          <w:p w14:paraId="1636EE48" w14:textId="77777777" w:rsidR="00524F65" w:rsidRDefault="00524F65" w:rsidP="00A7732F">
            <w:pPr>
              <w:spacing w:after="0" w:line="240" w:lineRule="auto"/>
              <w:jc w:val="center"/>
              <w:rPr>
                <w:rFonts w:eastAsia="Times New Roman"/>
                <w:color w:val="000080"/>
                <w:sz w:val="18"/>
                <w:szCs w:val="18"/>
                <w:lang w:eastAsia="hr-HR"/>
              </w:rPr>
            </w:pPr>
          </w:p>
          <w:p w14:paraId="545FF38E" w14:textId="77777777" w:rsidR="00524F65" w:rsidRDefault="00524F65" w:rsidP="00A7732F">
            <w:pPr>
              <w:spacing w:after="0" w:line="240" w:lineRule="auto"/>
              <w:jc w:val="center"/>
              <w:rPr>
                <w:rFonts w:eastAsia="Times New Roman"/>
                <w:color w:val="000080"/>
                <w:sz w:val="18"/>
                <w:szCs w:val="18"/>
                <w:lang w:eastAsia="hr-HR"/>
              </w:rPr>
            </w:pPr>
          </w:p>
          <w:p w14:paraId="000F7FA8" w14:textId="77777777" w:rsidR="00524F65" w:rsidRPr="00716BF0" w:rsidRDefault="00524F65" w:rsidP="00A7732F">
            <w:pPr>
              <w:spacing w:after="0" w:line="240" w:lineRule="auto"/>
              <w:jc w:val="center"/>
              <w:rPr>
                <w:rFonts w:eastAsia="Times New Roman"/>
                <w:color w:val="000080"/>
                <w:sz w:val="18"/>
                <w:szCs w:val="18"/>
                <w:lang w:eastAsia="hr-HR"/>
              </w:rPr>
            </w:pPr>
          </w:p>
        </w:tc>
        <w:tc>
          <w:tcPr>
            <w:tcW w:w="1540" w:type="dxa"/>
            <w:tcBorders>
              <w:top w:val="nil"/>
              <w:left w:val="nil"/>
              <w:bottom w:val="nil"/>
              <w:right w:val="nil"/>
            </w:tcBorders>
            <w:shd w:val="clear" w:color="auto" w:fill="auto"/>
            <w:vAlign w:val="center"/>
          </w:tcPr>
          <w:p w14:paraId="6DA1072D" w14:textId="77777777" w:rsidR="00A14C5D" w:rsidRPr="00716BF0" w:rsidRDefault="00A14C5D" w:rsidP="00A7732F">
            <w:pPr>
              <w:spacing w:after="0" w:line="240" w:lineRule="auto"/>
              <w:jc w:val="right"/>
              <w:rPr>
                <w:rFonts w:eastAsia="Times New Roman"/>
                <w:sz w:val="18"/>
                <w:szCs w:val="18"/>
                <w:lang w:eastAsia="hr-HR"/>
              </w:rPr>
            </w:pPr>
          </w:p>
        </w:tc>
      </w:tr>
      <w:tr w:rsidR="00A14C5D" w:rsidRPr="00524F65" w14:paraId="3A54822E" w14:textId="77777777" w:rsidTr="00B30AD3">
        <w:trPr>
          <w:trHeight w:val="362"/>
        </w:trPr>
        <w:tc>
          <w:tcPr>
            <w:tcW w:w="4322" w:type="dxa"/>
            <w:tcBorders>
              <w:top w:val="nil"/>
              <w:left w:val="nil"/>
              <w:bottom w:val="nil"/>
              <w:right w:val="nil"/>
            </w:tcBorders>
            <w:shd w:val="clear" w:color="000000" w:fill="FFFFFF"/>
            <w:vAlign w:val="center"/>
          </w:tcPr>
          <w:p w14:paraId="0C4F9A4D" w14:textId="77777777" w:rsidR="00A14C5D" w:rsidRPr="00524F65" w:rsidRDefault="00A14C5D" w:rsidP="00A7732F">
            <w:pPr>
              <w:spacing w:after="0" w:line="240" w:lineRule="auto"/>
              <w:jc w:val="center"/>
              <w:rPr>
                <w:rFonts w:eastAsia="Times New Roman"/>
                <w:b/>
                <w:bCs/>
                <w:sz w:val="22"/>
                <w:lang w:eastAsia="hr-HR"/>
              </w:rPr>
            </w:pPr>
            <w:r w:rsidRPr="00524F65">
              <w:rPr>
                <w:rFonts w:eastAsia="Times New Roman"/>
                <w:b/>
                <w:bCs/>
                <w:sz w:val="22"/>
                <w:lang w:eastAsia="hr-HR"/>
              </w:rPr>
              <w:t>Naziv pozicije</w:t>
            </w:r>
          </w:p>
        </w:tc>
        <w:tc>
          <w:tcPr>
            <w:tcW w:w="938" w:type="dxa"/>
            <w:tcBorders>
              <w:top w:val="nil"/>
              <w:left w:val="nil"/>
              <w:bottom w:val="nil"/>
              <w:right w:val="nil"/>
            </w:tcBorders>
            <w:shd w:val="clear" w:color="000000" w:fill="FFFFFF"/>
            <w:vAlign w:val="center"/>
          </w:tcPr>
          <w:p w14:paraId="64DF3F68" w14:textId="77777777" w:rsidR="00A14C5D" w:rsidRPr="00524F65" w:rsidRDefault="00A14C5D" w:rsidP="00A7732F">
            <w:pPr>
              <w:spacing w:after="0" w:line="240" w:lineRule="auto"/>
              <w:jc w:val="center"/>
              <w:rPr>
                <w:rFonts w:eastAsia="Times New Roman"/>
                <w:b/>
                <w:bCs/>
                <w:sz w:val="22"/>
                <w:lang w:eastAsia="hr-HR"/>
              </w:rPr>
            </w:pPr>
            <w:proofErr w:type="spellStart"/>
            <w:r w:rsidRPr="00524F65">
              <w:rPr>
                <w:rFonts w:eastAsia="Times New Roman"/>
                <w:b/>
                <w:bCs/>
                <w:sz w:val="22"/>
                <w:lang w:eastAsia="hr-HR"/>
              </w:rPr>
              <w:t>Rbr</w:t>
            </w:r>
            <w:proofErr w:type="spellEnd"/>
            <w:r w:rsidRPr="00524F65">
              <w:rPr>
                <w:rFonts w:eastAsia="Times New Roman"/>
                <w:b/>
                <w:bCs/>
                <w:sz w:val="22"/>
                <w:lang w:eastAsia="hr-HR"/>
              </w:rPr>
              <w:t xml:space="preserve">. </w:t>
            </w:r>
            <w:r w:rsidRPr="00524F65">
              <w:rPr>
                <w:rFonts w:eastAsia="Times New Roman"/>
                <w:b/>
                <w:bCs/>
                <w:sz w:val="22"/>
                <w:lang w:eastAsia="hr-HR"/>
              </w:rPr>
              <w:br/>
              <w:t>bilješke</w:t>
            </w:r>
          </w:p>
        </w:tc>
        <w:tc>
          <w:tcPr>
            <w:tcW w:w="1540" w:type="dxa"/>
            <w:tcBorders>
              <w:top w:val="nil"/>
              <w:left w:val="nil"/>
              <w:bottom w:val="nil"/>
              <w:right w:val="nil"/>
            </w:tcBorders>
            <w:shd w:val="clear" w:color="000000" w:fill="FFFFFF"/>
            <w:vAlign w:val="center"/>
          </w:tcPr>
          <w:p w14:paraId="639064E7" w14:textId="6439B1EC" w:rsidR="00A14C5D" w:rsidRPr="00524F65" w:rsidRDefault="00A14C5D" w:rsidP="006318B9">
            <w:pPr>
              <w:spacing w:after="0" w:line="240" w:lineRule="auto"/>
              <w:jc w:val="right"/>
              <w:rPr>
                <w:rFonts w:eastAsia="Times New Roman"/>
                <w:b/>
                <w:bCs/>
                <w:sz w:val="22"/>
                <w:lang w:eastAsia="hr-HR"/>
              </w:rPr>
            </w:pPr>
            <w:r w:rsidRPr="00524F65">
              <w:rPr>
                <w:rFonts w:eastAsia="Times New Roman"/>
                <w:b/>
                <w:bCs/>
                <w:sz w:val="22"/>
                <w:lang w:eastAsia="hr-HR"/>
              </w:rPr>
              <w:t>20</w:t>
            </w:r>
            <w:r w:rsidR="00724514">
              <w:rPr>
                <w:rFonts w:eastAsia="Times New Roman"/>
                <w:b/>
                <w:bCs/>
                <w:sz w:val="22"/>
                <w:lang w:eastAsia="hr-HR"/>
              </w:rPr>
              <w:t>2</w:t>
            </w:r>
            <w:r w:rsidR="00054703">
              <w:rPr>
                <w:rFonts w:eastAsia="Times New Roman"/>
                <w:b/>
                <w:bCs/>
                <w:sz w:val="22"/>
                <w:lang w:eastAsia="hr-HR"/>
              </w:rPr>
              <w:t>2</w:t>
            </w:r>
            <w:r w:rsidRPr="00524F65">
              <w:rPr>
                <w:rFonts w:eastAsia="Times New Roman"/>
                <w:b/>
                <w:bCs/>
                <w:sz w:val="22"/>
                <w:lang w:eastAsia="hr-HR"/>
              </w:rPr>
              <w:t>.</w:t>
            </w:r>
          </w:p>
        </w:tc>
        <w:tc>
          <w:tcPr>
            <w:tcW w:w="580" w:type="dxa"/>
            <w:tcBorders>
              <w:top w:val="nil"/>
              <w:left w:val="nil"/>
              <w:bottom w:val="nil"/>
              <w:right w:val="nil"/>
            </w:tcBorders>
            <w:shd w:val="clear" w:color="000000" w:fill="FFFFFF"/>
            <w:vAlign w:val="center"/>
          </w:tcPr>
          <w:p w14:paraId="357BCFE1" w14:textId="77777777" w:rsidR="00A14C5D" w:rsidRPr="00524F65" w:rsidRDefault="00A14C5D" w:rsidP="006318B9">
            <w:pPr>
              <w:spacing w:after="0" w:line="240" w:lineRule="auto"/>
              <w:jc w:val="right"/>
              <w:rPr>
                <w:rFonts w:eastAsia="Times New Roman"/>
                <w:b/>
                <w:bCs/>
                <w:sz w:val="22"/>
                <w:lang w:eastAsia="hr-HR"/>
              </w:rPr>
            </w:pPr>
          </w:p>
        </w:tc>
        <w:tc>
          <w:tcPr>
            <w:tcW w:w="1540" w:type="dxa"/>
            <w:tcBorders>
              <w:top w:val="nil"/>
              <w:left w:val="nil"/>
              <w:bottom w:val="nil"/>
              <w:right w:val="nil"/>
            </w:tcBorders>
            <w:shd w:val="clear" w:color="000000" w:fill="FFFFFF"/>
            <w:vAlign w:val="center"/>
          </w:tcPr>
          <w:p w14:paraId="69E2BC09" w14:textId="03567768" w:rsidR="00A14C5D" w:rsidRPr="00524F65" w:rsidRDefault="00A14C5D" w:rsidP="006318B9">
            <w:pPr>
              <w:spacing w:after="0" w:line="240" w:lineRule="auto"/>
              <w:jc w:val="right"/>
              <w:rPr>
                <w:rFonts w:eastAsia="Times New Roman"/>
                <w:b/>
                <w:bCs/>
                <w:sz w:val="22"/>
                <w:lang w:eastAsia="hr-HR"/>
              </w:rPr>
            </w:pPr>
            <w:r w:rsidRPr="00524F65">
              <w:rPr>
                <w:rFonts w:eastAsia="Times New Roman"/>
                <w:b/>
                <w:bCs/>
                <w:sz w:val="22"/>
                <w:lang w:eastAsia="hr-HR"/>
              </w:rPr>
              <w:t>20</w:t>
            </w:r>
            <w:r w:rsidR="00B22E9E">
              <w:rPr>
                <w:rFonts w:eastAsia="Times New Roman"/>
                <w:b/>
                <w:bCs/>
                <w:sz w:val="22"/>
                <w:lang w:eastAsia="hr-HR"/>
              </w:rPr>
              <w:t>2</w:t>
            </w:r>
            <w:r w:rsidR="00054703">
              <w:rPr>
                <w:rFonts w:eastAsia="Times New Roman"/>
                <w:b/>
                <w:bCs/>
                <w:sz w:val="22"/>
                <w:lang w:eastAsia="hr-HR"/>
              </w:rPr>
              <w:t>1</w:t>
            </w:r>
            <w:r w:rsidRPr="00524F65">
              <w:rPr>
                <w:rFonts w:eastAsia="Times New Roman"/>
                <w:b/>
                <w:bCs/>
                <w:sz w:val="22"/>
                <w:lang w:eastAsia="hr-HR"/>
              </w:rPr>
              <w:t>.</w:t>
            </w:r>
          </w:p>
        </w:tc>
      </w:tr>
      <w:tr w:rsidR="00A14C5D" w:rsidRPr="00524F65" w14:paraId="1538F851" w14:textId="77777777" w:rsidTr="00B30AD3">
        <w:trPr>
          <w:trHeight w:val="170"/>
        </w:trPr>
        <w:tc>
          <w:tcPr>
            <w:tcW w:w="4322" w:type="dxa"/>
            <w:tcBorders>
              <w:top w:val="nil"/>
              <w:left w:val="nil"/>
              <w:bottom w:val="nil"/>
              <w:right w:val="nil"/>
            </w:tcBorders>
            <w:shd w:val="clear" w:color="000000" w:fill="FFFFFF"/>
            <w:vAlign w:val="center"/>
          </w:tcPr>
          <w:p w14:paraId="5713018A" w14:textId="77777777" w:rsidR="00A14C5D" w:rsidRPr="00524F65" w:rsidRDefault="00A14C5D" w:rsidP="00A7732F">
            <w:pPr>
              <w:spacing w:after="0" w:line="240" w:lineRule="auto"/>
              <w:jc w:val="center"/>
              <w:rPr>
                <w:rFonts w:eastAsia="Times New Roman"/>
                <w:b/>
                <w:bCs/>
                <w:sz w:val="22"/>
                <w:lang w:eastAsia="hr-HR"/>
              </w:rPr>
            </w:pPr>
          </w:p>
        </w:tc>
        <w:tc>
          <w:tcPr>
            <w:tcW w:w="938" w:type="dxa"/>
            <w:tcBorders>
              <w:top w:val="nil"/>
              <w:left w:val="nil"/>
              <w:bottom w:val="nil"/>
              <w:right w:val="nil"/>
            </w:tcBorders>
            <w:shd w:val="clear" w:color="000000" w:fill="FFFFFF"/>
            <w:noWrap/>
            <w:vAlign w:val="center"/>
          </w:tcPr>
          <w:p w14:paraId="0F2EFB61" w14:textId="77777777" w:rsidR="00A14C5D" w:rsidRPr="00524F65" w:rsidRDefault="00A14C5D" w:rsidP="00A7732F">
            <w:pPr>
              <w:spacing w:after="0" w:line="240" w:lineRule="auto"/>
              <w:jc w:val="center"/>
              <w:rPr>
                <w:rFonts w:eastAsia="Times New Roman"/>
                <w:b/>
                <w:bCs/>
                <w:sz w:val="22"/>
                <w:lang w:eastAsia="hr-HR"/>
              </w:rPr>
            </w:pPr>
          </w:p>
        </w:tc>
        <w:tc>
          <w:tcPr>
            <w:tcW w:w="1540" w:type="dxa"/>
            <w:tcBorders>
              <w:top w:val="nil"/>
              <w:left w:val="nil"/>
              <w:bottom w:val="nil"/>
              <w:right w:val="nil"/>
            </w:tcBorders>
            <w:shd w:val="clear" w:color="000000" w:fill="FFFFFF"/>
            <w:noWrap/>
            <w:vAlign w:val="center"/>
          </w:tcPr>
          <w:p w14:paraId="186E6F77" w14:textId="77777777" w:rsidR="00A14C5D" w:rsidRPr="00524F65" w:rsidRDefault="00A14C5D" w:rsidP="006318B9">
            <w:pPr>
              <w:spacing w:after="0" w:line="240" w:lineRule="auto"/>
              <w:jc w:val="right"/>
              <w:rPr>
                <w:rFonts w:eastAsia="Times New Roman"/>
                <w:b/>
                <w:bCs/>
                <w:sz w:val="22"/>
                <w:lang w:eastAsia="hr-HR"/>
              </w:rPr>
            </w:pPr>
            <w:r w:rsidRPr="00524F65">
              <w:rPr>
                <w:rFonts w:eastAsia="Times New Roman"/>
                <w:b/>
                <w:bCs/>
                <w:sz w:val="22"/>
                <w:lang w:eastAsia="hr-HR"/>
              </w:rPr>
              <w:t>HRK</w:t>
            </w:r>
          </w:p>
        </w:tc>
        <w:tc>
          <w:tcPr>
            <w:tcW w:w="580" w:type="dxa"/>
            <w:tcBorders>
              <w:top w:val="nil"/>
              <w:left w:val="nil"/>
              <w:bottom w:val="nil"/>
              <w:right w:val="nil"/>
            </w:tcBorders>
            <w:shd w:val="clear" w:color="000000" w:fill="FFFFFF"/>
            <w:vAlign w:val="center"/>
          </w:tcPr>
          <w:p w14:paraId="5FB6D6AF" w14:textId="77777777" w:rsidR="00A14C5D" w:rsidRPr="00524F65" w:rsidRDefault="00A14C5D" w:rsidP="006318B9">
            <w:pPr>
              <w:spacing w:after="0" w:line="240" w:lineRule="auto"/>
              <w:jc w:val="right"/>
              <w:rPr>
                <w:rFonts w:eastAsia="Times New Roman"/>
                <w:b/>
                <w:bCs/>
                <w:sz w:val="22"/>
                <w:lang w:eastAsia="hr-HR"/>
              </w:rPr>
            </w:pPr>
          </w:p>
        </w:tc>
        <w:tc>
          <w:tcPr>
            <w:tcW w:w="1540" w:type="dxa"/>
            <w:tcBorders>
              <w:top w:val="nil"/>
              <w:left w:val="nil"/>
              <w:bottom w:val="nil"/>
              <w:right w:val="nil"/>
            </w:tcBorders>
            <w:shd w:val="clear" w:color="000000" w:fill="FFFFFF"/>
            <w:vAlign w:val="center"/>
          </w:tcPr>
          <w:p w14:paraId="0456E918" w14:textId="77777777" w:rsidR="00A14C5D" w:rsidRPr="00524F65" w:rsidRDefault="00A14C5D" w:rsidP="006318B9">
            <w:pPr>
              <w:spacing w:after="0" w:line="240" w:lineRule="auto"/>
              <w:jc w:val="right"/>
              <w:rPr>
                <w:rFonts w:eastAsia="Times New Roman"/>
                <w:b/>
                <w:bCs/>
                <w:sz w:val="22"/>
                <w:lang w:eastAsia="hr-HR"/>
              </w:rPr>
            </w:pPr>
            <w:r w:rsidRPr="00524F65">
              <w:rPr>
                <w:rFonts w:eastAsia="Times New Roman"/>
                <w:b/>
                <w:bCs/>
                <w:sz w:val="22"/>
                <w:lang w:eastAsia="hr-HR"/>
              </w:rPr>
              <w:t>HRK</w:t>
            </w:r>
          </w:p>
        </w:tc>
      </w:tr>
      <w:tr w:rsidR="00A14C5D" w:rsidRPr="00524F65" w14:paraId="560884CD" w14:textId="77777777" w:rsidTr="00B30AD3">
        <w:trPr>
          <w:trHeight w:val="120"/>
        </w:trPr>
        <w:tc>
          <w:tcPr>
            <w:tcW w:w="4322" w:type="dxa"/>
            <w:tcBorders>
              <w:top w:val="nil"/>
              <w:left w:val="nil"/>
              <w:bottom w:val="nil"/>
              <w:right w:val="nil"/>
            </w:tcBorders>
            <w:shd w:val="clear" w:color="auto" w:fill="auto"/>
            <w:vAlign w:val="center"/>
          </w:tcPr>
          <w:p w14:paraId="459AF08D" w14:textId="77777777" w:rsidR="00A14C5D" w:rsidRPr="00524F65" w:rsidRDefault="00A14C5D" w:rsidP="00A7732F">
            <w:pPr>
              <w:spacing w:after="0" w:line="240" w:lineRule="auto"/>
              <w:rPr>
                <w:rFonts w:eastAsia="Times New Roman"/>
                <w:b/>
                <w:bCs/>
                <w:sz w:val="22"/>
                <w:lang w:eastAsia="hr-HR"/>
              </w:rPr>
            </w:pPr>
          </w:p>
        </w:tc>
        <w:tc>
          <w:tcPr>
            <w:tcW w:w="938" w:type="dxa"/>
            <w:tcBorders>
              <w:top w:val="nil"/>
              <w:left w:val="nil"/>
              <w:bottom w:val="nil"/>
              <w:right w:val="nil"/>
            </w:tcBorders>
            <w:shd w:val="clear" w:color="auto" w:fill="auto"/>
            <w:noWrap/>
            <w:vAlign w:val="center"/>
          </w:tcPr>
          <w:p w14:paraId="640B22BE" w14:textId="77777777" w:rsidR="00A14C5D" w:rsidRPr="00524F65" w:rsidRDefault="00A14C5D" w:rsidP="00A7732F">
            <w:pPr>
              <w:spacing w:after="0" w:line="240" w:lineRule="auto"/>
              <w:jc w:val="center"/>
              <w:rPr>
                <w:rFonts w:eastAsia="Times New Roman"/>
                <w:b/>
                <w:bCs/>
                <w:sz w:val="22"/>
                <w:lang w:eastAsia="hr-HR"/>
              </w:rPr>
            </w:pPr>
          </w:p>
        </w:tc>
        <w:tc>
          <w:tcPr>
            <w:tcW w:w="1540" w:type="dxa"/>
            <w:tcBorders>
              <w:top w:val="nil"/>
              <w:left w:val="nil"/>
              <w:bottom w:val="nil"/>
              <w:right w:val="nil"/>
            </w:tcBorders>
            <w:shd w:val="clear" w:color="auto" w:fill="auto"/>
            <w:noWrap/>
            <w:vAlign w:val="center"/>
          </w:tcPr>
          <w:p w14:paraId="1A40C4D8" w14:textId="77777777" w:rsidR="00A14C5D" w:rsidRPr="00524F65" w:rsidRDefault="00A14C5D" w:rsidP="00A7732F">
            <w:pPr>
              <w:spacing w:after="0" w:line="240" w:lineRule="auto"/>
              <w:jc w:val="right"/>
              <w:rPr>
                <w:rFonts w:eastAsia="Times New Roman"/>
                <w:b/>
                <w:bCs/>
                <w:sz w:val="22"/>
                <w:lang w:eastAsia="hr-HR"/>
              </w:rPr>
            </w:pPr>
          </w:p>
        </w:tc>
        <w:tc>
          <w:tcPr>
            <w:tcW w:w="580" w:type="dxa"/>
            <w:tcBorders>
              <w:top w:val="nil"/>
              <w:left w:val="nil"/>
              <w:bottom w:val="nil"/>
              <w:right w:val="nil"/>
            </w:tcBorders>
            <w:shd w:val="clear" w:color="auto" w:fill="auto"/>
            <w:noWrap/>
            <w:vAlign w:val="center"/>
          </w:tcPr>
          <w:p w14:paraId="41CC4293" w14:textId="77777777" w:rsidR="00A14C5D" w:rsidRPr="00524F65" w:rsidRDefault="00A14C5D" w:rsidP="00A7732F">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5422CC68" w14:textId="77777777" w:rsidR="00A14C5D" w:rsidRPr="00524F65" w:rsidRDefault="00A14C5D" w:rsidP="00A7732F">
            <w:pPr>
              <w:spacing w:after="0" w:line="240" w:lineRule="auto"/>
              <w:jc w:val="right"/>
              <w:rPr>
                <w:rFonts w:eastAsia="Times New Roman"/>
                <w:b/>
                <w:bCs/>
                <w:sz w:val="22"/>
                <w:lang w:eastAsia="hr-HR"/>
              </w:rPr>
            </w:pPr>
          </w:p>
        </w:tc>
      </w:tr>
      <w:tr w:rsidR="00054703" w:rsidRPr="00524F65" w14:paraId="01548CB9" w14:textId="77777777" w:rsidTr="00B30AD3">
        <w:trPr>
          <w:trHeight w:val="120"/>
        </w:trPr>
        <w:tc>
          <w:tcPr>
            <w:tcW w:w="4322" w:type="dxa"/>
            <w:tcBorders>
              <w:top w:val="nil"/>
              <w:left w:val="nil"/>
              <w:bottom w:val="nil"/>
              <w:right w:val="nil"/>
            </w:tcBorders>
            <w:shd w:val="clear" w:color="auto" w:fill="auto"/>
            <w:vAlign w:val="center"/>
          </w:tcPr>
          <w:p w14:paraId="1FDB9034" w14:textId="77777777" w:rsidR="00054703" w:rsidRPr="00524F65" w:rsidRDefault="00054703" w:rsidP="00054703">
            <w:pPr>
              <w:spacing w:after="0" w:line="240" w:lineRule="auto"/>
              <w:rPr>
                <w:rFonts w:eastAsia="Times New Roman"/>
                <w:bCs/>
                <w:sz w:val="22"/>
                <w:lang w:eastAsia="hr-HR"/>
              </w:rPr>
            </w:pPr>
            <w:r w:rsidRPr="00524F65">
              <w:rPr>
                <w:rFonts w:eastAsia="Times New Roman"/>
                <w:bCs/>
                <w:sz w:val="22"/>
                <w:lang w:eastAsia="hr-HR"/>
              </w:rPr>
              <w:t>Prihodi od prodaje s poduzetnicima unutar grupe</w:t>
            </w:r>
          </w:p>
        </w:tc>
        <w:tc>
          <w:tcPr>
            <w:tcW w:w="938" w:type="dxa"/>
            <w:tcBorders>
              <w:top w:val="nil"/>
              <w:left w:val="nil"/>
              <w:bottom w:val="nil"/>
              <w:right w:val="nil"/>
            </w:tcBorders>
            <w:shd w:val="clear" w:color="auto" w:fill="auto"/>
            <w:noWrap/>
            <w:vAlign w:val="center"/>
          </w:tcPr>
          <w:p w14:paraId="4537EBAA" w14:textId="77777777" w:rsidR="00054703" w:rsidRPr="00524F65" w:rsidRDefault="00054703" w:rsidP="00054703">
            <w:pPr>
              <w:spacing w:after="0" w:line="240" w:lineRule="auto"/>
              <w:jc w:val="center"/>
              <w:rPr>
                <w:rFonts w:eastAsia="Times New Roman"/>
                <w:bCs/>
                <w:sz w:val="22"/>
                <w:lang w:eastAsia="hr-HR"/>
              </w:rPr>
            </w:pPr>
            <w:r w:rsidRPr="00524F65">
              <w:rPr>
                <w:rFonts w:eastAsia="Times New Roman"/>
                <w:bCs/>
                <w:sz w:val="22"/>
                <w:lang w:eastAsia="hr-HR"/>
              </w:rPr>
              <w:t>16.1</w:t>
            </w:r>
          </w:p>
        </w:tc>
        <w:tc>
          <w:tcPr>
            <w:tcW w:w="1540" w:type="dxa"/>
            <w:tcBorders>
              <w:top w:val="nil"/>
              <w:left w:val="nil"/>
              <w:bottom w:val="nil"/>
              <w:right w:val="nil"/>
            </w:tcBorders>
            <w:shd w:val="clear" w:color="auto" w:fill="auto"/>
            <w:noWrap/>
            <w:vAlign w:val="center"/>
          </w:tcPr>
          <w:p w14:paraId="0D58AB42" w14:textId="7CD820E2" w:rsidR="00054703" w:rsidRPr="00524F65" w:rsidRDefault="006E5E1D" w:rsidP="00054703">
            <w:pPr>
              <w:spacing w:after="0" w:line="240" w:lineRule="auto"/>
              <w:jc w:val="right"/>
              <w:rPr>
                <w:rFonts w:eastAsia="Times New Roman"/>
                <w:bCs/>
                <w:sz w:val="22"/>
                <w:lang w:eastAsia="hr-HR"/>
              </w:rPr>
            </w:pPr>
            <w:r>
              <w:rPr>
                <w:rFonts w:eastAsia="Times New Roman"/>
                <w:bCs/>
                <w:sz w:val="22"/>
                <w:lang w:eastAsia="hr-HR"/>
              </w:rPr>
              <w:t>30.000</w:t>
            </w:r>
          </w:p>
        </w:tc>
        <w:tc>
          <w:tcPr>
            <w:tcW w:w="580" w:type="dxa"/>
            <w:tcBorders>
              <w:top w:val="nil"/>
              <w:left w:val="nil"/>
              <w:bottom w:val="nil"/>
              <w:right w:val="nil"/>
            </w:tcBorders>
            <w:shd w:val="clear" w:color="auto" w:fill="auto"/>
            <w:noWrap/>
            <w:vAlign w:val="center"/>
          </w:tcPr>
          <w:p w14:paraId="1DAEB5EE"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528632B8" w14:textId="756A8454" w:rsidR="00054703" w:rsidRPr="00524F65" w:rsidRDefault="00054703" w:rsidP="00054703">
            <w:pPr>
              <w:spacing w:after="0" w:line="240" w:lineRule="auto"/>
              <w:jc w:val="right"/>
              <w:rPr>
                <w:rFonts w:eastAsia="Times New Roman"/>
                <w:bCs/>
                <w:sz w:val="22"/>
                <w:lang w:eastAsia="hr-HR"/>
              </w:rPr>
            </w:pPr>
            <w:r>
              <w:rPr>
                <w:rFonts w:eastAsia="Times New Roman"/>
                <w:bCs/>
                <w:sz w:val="22"/>
                <w:lang w:eastAsia="hr-HR"/>
              </w:rPr>
              <w:t>30.000</w:t>
            </w:r>
          </w:p>
        </w:tc>
      </w:tr>
      <w:tr w:rsidR="00054703" w:rsidRPr="00524F65" w14:paraId="440C66DD" w14:textId="77777777" w:rsidTr="00B30AD3">
        <w:trPr>
          <w:trHeight w:val="189"/>
        </w:trPr>
        <w:tc>
          <w:tcPr>
            <w:tcW w:w="4322" w:type="dxa"/>
            <w:tcBorders>
              <w:top w:val="nil"/>
              <w:left w:val="nil"/>
              <w:bottom w:val="nil"/>
              <w:right w:val="nil"/>
            </w:tcBorders>
            <w:shd w:val="clear" w:color="auto" w:fill="auto"/>
            <w:vAlign w:val="center"/>
          </w:tcPr>
          <w:p w14:paraId="23A73A73"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Prihodi od prodaje</w:t>
            </w:r>
          </w:p>
        </w:tc>
        <w:tc>
          <w:tcPr>
            <w:tcW w:w="938" w:type="dxa"/>
            <w:tcBorders>
              <w:top w:val="nil"/>
              <w:left w:val="nil"/>
              <w:bottom w:val="nil"/>
              <w:right w:val="nil"/>
            </w:tcBorders>
            <w:shd w:val="clear" w:color="auto" w:fill="auto"/>
            <w:noWrap/>
            <w:vAlign w:val="center"/>
          </w:tcPr>
          <w:p w14:paraId="617A0BD1" w14:textId="77777777" w:rsidR="00054703" w:rsidRPr="00524F65" w:rsidRDefault="00054703" w:rsidP="00054703">
            <w:pPr>
              <w:spacing w:after="0" w:line="240" w:lineRule="auto"/>
              <w:jc w:val="center"/>
              <w:rPr>
                <w:rFonts w:eastAsia="Times New Roman"/>
                <w:bCs/>
                <w:sz w:val="22"/>
                <w:lang w:eastAsia="hr-HR"/>
              </w:rPr>
            </w:pPr>
            <w:r w:rsidRPr="00524F65">
              <w:rPr>
                <w:rFonts w:eastAsia="Times New Roman"/>
                <w:bCs/>
                <w:sz w:val="22"/>
                <w:lang w:eastAsia="hr-HR"/>
              </w:rPr>
              <w:t>16.1</w:t>
            </w:r>
          </w:p>
        </w:tc>
        <w:tc>
          <w:tcPr>
            <w:tcW w:w="1540" w:type="dxa"/>
            <w:tcBorders>
              <w:top w:val="nil"/>
              <w:left w:val="nil"/>
              <w:right w:val="nil"/>
            </w:tcBorders>
            <w:shd w:val="clear" w:color="auto" w:fill="auto"/>
            <w:noWrap/>
            <w:vAlign w:val="center"/>
          </w:tcPr>
          <w:p w14:paraId="2224458E" w14:textId="276EBA2E" w:rsidR="00054703" w:rsidRPr="00524F65" w:rsidRDefault="006E5E1D" w:rsidP="00054703">
            <w:pPr>
              <w:spacing w:after="0" w:line="240" w:lineRule="auto"/>
              <w:jc w:val="right"/>
              <w:rPr>
                <w:rFonts w:eastAsia="Times New Roman"/>
                <w:sz w:val="22"/>
                <w:lang w:eastAsia="hr-HR"/>
              </w:rPr>
            </w:pPr>
            <w:r>
              <w:rPr>
                <w:rFonts w:eastAsia="Times New Roman"/>
                <w:sz w:val="22"/>
                <w:lang w:eastAsia="hr-HR"/>
              </w:rPr>
              <w:t>89.889.406</w:t>
            </w:r>
          </w:p>
        </w:tc>
        <w:tc>
          <w:tcPr>
            <w:tcW w:w="580" w:type="dxa"/>
            <w:tcBorders>
              <w:top w:val="nil"/>
              <w:left w:val="nil"/>
              <w:bottom w:val="nil"/>
              <w:right w:val="nil"/>
            </w:tcBorders>
            <w:shd w:val="clear" w:color="auto" w:fill="auto"/>
            <w:noWrap/>
            <w:vAlign w:val="center"/>
          </w:tcPr>
          <w:p w14:paraId="648D14AD"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right w:val="nil"/>
            </w:tcBorders>
            <w:shd w:val="clear" w:color="auto" w:fill="auto"/>
            <w:noWrap/>
            <w:vAlign w:val="center"/>
          </w:tcPr>
          <w:p w14:paraId="135F249D" w14:textId="0E0D1AC5" w:rsidR="00054703" w:rsidRPr="00524F65" w:rsidRDefault="00054703" w:rsidP="00054703">
            <w:pPr>
              <w:spacing w:after="0" w:line="240" w:lineRule="auto"/>
              <w:jc w:val="right"/>
              <w:rPr>
                <w:rFonts w:eastAsia="Times New Roman"/>
                <w:sz w:val="22"/>
                <w:lang w:eastAsia="hr-HR"/>
              </w:rPr>
            </w:pPr>
            <w:r>
              <w:rPr>
                <w:rFonts w:eastAsia="Times New Roman"/>
                <w:sz w:val="22"/>
                <w:lang w:eastAsia="hr-HR"/>
              </w:rPr>
              <w:t>76.645.258</w:t>
            </w:r>
          </w:p>
        </w:tc>
      </w:tr>
      <w:tr w:rsidR="00054703" w:rsidRPr="00524F65" w14:paraId="2E7E7F21" w14:textId="77777777" w:rsidTr="00B30AD3">
        <w:trPr>
          <w:trHeight w:val="108"/>
        </w:trPr>
        <w:tc>
          <w:tcPr>
            <w:tcW w:w="4322" w:type="dxa"/>
            <w:tcBorders>
              <w:top w:val="nil"/>
              <w:left w:val="nil"/>
              <w:bottom w:val="nil"/>
              <w:right w:val="nil"/>
            </w:tcBorders>
            <w:shd w:val="clear" w:color="auto" w:fill="auto"/>
            <w:vAlign w:val="center"/>
          </w:tcPr>
          <w:p w14:paraId="2AD2FF3B"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Ostali poslovni prihodi s poduzetnicima unutar grupe</w:t>
            </w:r>
          </w:p>
        </w:tc>
        <w:tc>
          <w:tcPr>
            <w:tcW w:w="938" w:type="dxa"/>
            <w:tcBorders>
              <w:top w:val="nil"/>
              <w:left w:val="nil"/>
              <w:bottom w:val="nil"/>
              <w:right w:val="nil"/>
            </w:tcBorders>
            <w:shd w:val="clear" w:color="auto" w:fill="auto"/>
            <w:noWrap/>
            <w:vAlign w:val="center"/>
          </w:tcPr>
          <w:p w14:paraId="7B965731" w14:textId="77777777" w:rsidR="00054703" w:rsidRPr="00524F65" w:rsidRDefault="00054703" w:rsidP="00054703">
            <w:pPr>
              <w:spacing w:after="0" w:line="240" w:lineRule="auto"/>
              <w:jc w:val="center"/>
              <w:rPr>
                <w:rFonts w:eastAsia="Times New Roman"/>
                <w:bCs/>
                <w:sz w:val="22"/>
                <w:lang w:eastAsia="hr-HR"/>
              </w:rPr>
            </w:pPr>
            <w:r w:rsidRPr="00524F65">
              <w:rPr>
                <w:rFonts w:eastAsia="Times New Roman"/>
                <w:bCs/>
                <w:sz w:val="22"/>
                <w:lang w:eastAsia="hr-HR"/>
              </w:rPr>
              <w:t>16.2</w:t>
            </w:r>
          </w:p>
        </w:tc>
        <w:tc>
          <w:tcPr>
            <w:tcW w:w="1540" w:type="dxa"/>
            <w:tcBorders>
              <w:top w:val="nil"/>
              <w:left w:val="nil"/>
              <w:right w:val="nil"/>
            </w:tcBorders>
            <w:shd w:val="clear" w:color="auto" w:fill="auto"/>
            <w:noWrap/>
            <w:vAlign w:val="center"/>
          </w:tcPr>
          <w:p w14:paraId="519BEE0F" w14:textId="2088E8D2" w:rsidR="00054703" w:rsidRPr="00524F65" w:rsidRDefault="006E5E1D" w:rsidP="00054703">
            <w:pPr>
              <w:spacing w:after="0" w:line="240" w:lineRule="auto"/>
              <w:jc w:val="right"/>
              <w:rPr>
                <w:rFonts w:eastAsia="Times New Roman"/>
                <w:sz w:val="22"/>
                <w:lang w:eastAsia="hr-HR"/>
              </w:rPr>
            </w:pPr>
            <w:r>
              <w:rPr>
                <w:rFonts w:eastAsia="Times New Roman"/>
                <w:sz w:val="22"/>
                <w:lang w:eastAsia="hr-HR"/>
              </w:rPr>
              <w:t>26.052</w:t>
            </w:r>
          </w:p>
        </w:tc>
        <w:tc>
          <w:tcPr>
            <w:tcW w:w="580" w:type="dxa"/>
            <w:tcBorders>
              <w:top w:val="nil"/>
              <w:left w:val="nil"/>
              <w:bottom w:val="nil"/>
              <w:right w:val="nil"/>
            </w:tcBorders>
            <w:shd w:val="clear" w:color="auto" w:fill="auto"/>
            <w:noWrap/>
            <w:vAlign w:val="center"/>
          </w:tcPr>
          <w:p w14:paraId="660887A5"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right w:val="nil"/>
            </w:tcBorders>
            <w:shd w:val="clear" w:color="auto" w:fill="auto"/>
            <w:noWrap/>
            <w:vAlign w:val="center"/>
          </w:tcPr>
          <w:p w14:paraId="7048A8BE" w14:textId="57EC3B74" w:rsidR="00054703" w:rsidRPr="00524F65" w:rsidRDefault="00054703" w:rsidP="00054703">
            <w:pPr>
              <w:spacing w:after="0" w:line="240" w:lineRule="auto"/>
              <w:jc w:val="right"/>
              <w:rPr>
                <w:rFonts w:eastAsia="Times New Roman"/>
                <w:sz w:val="22"/>
                <w:lang w:eastAsia="hr-HR"/>
              </w:rPr>
            </w:pPr>
            <w:r>
              <w:rPr>
                <w:rFonts w:eastAsia="Times New Roman"/>
                <w:sz w:val="22"/>
                <w:lang w:eastAsia="hr-HR"/>
              </w:rPr>
              <w:t>18.393</w:t>
            </w:r>
          </w:p>
        </w:tc>
      </w:tr>
      <w:tr w:rsidR="00054703" w:rsidRPr="00524F65" w14:paraId="2C700591" w14:textId="77777777" w:rsidTr="00B30AD3">
        <w:trPr>
          <w:trHeight w:val="108"/>
        </w:trPr>
        <w:tc>
          <w:tcPr>
            <w:tcW w:w="4322" w:type="dxa"/>
            <w:tcBorders>
              <w:top w:val="nil"/>
              <w:left w:val="nil"/>
              <w:bottom w:val="nil"/>
              <w:right w:val="nil"/>
            </w:tcBorders>
            <w:shd w:val="clear" w:color="auto" w:fill="auto"/>
            <w:vAlign w:val="center"/>
          </w:tcPr>
          <w:p w14:paraId="45DFE370"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Ostali poslovni prihodi</w:t>
            </w:r>
          </w:p>
        </w:tc>
        <w:tc>
          <w:tcPr>
            <w:tcW w:w="938" w:type="dxa"/>
            <w:tcBorders>
              <w:top w:val="nil"/>
              <w:left w:val="nil"/>
              <w:bottom w:val="nil"/>
              <w:right w:val="nil"/>
            </w:tcBorders>
            <w:shd w:val="clear" w:color="auto" w:fill="auto"/>
            <w:noWrap/>
            <w:vAlign w:val="center"/>
          </w:tcPr>
          <w:p w14:paraId="39252059" w14:textId="77777777" w:rsidR="00054703" w:rsidRPr="00524F65" w:rsidRDefault="00054703" w:rsidP="00054703">
            <w:pPr>
              <w:spacing w:after="0" w:line="240" w:lineRule="auto"/>
              <w:jc w:val="center"/>
              <w:rPr>
                <w:rFonts w:eastAsia="Times New Roman"/>
                <w:bCs/>
                <w:sz w:val="22"/>
                <w:lang w:eastAsia="hr-HR"/>
              </w:rPr>
            </w:pPr>
            <w:r w:rsidRPr="00524F65">
              <w:rPr>
                <w:rFonts w:eastAsia="Times New Roman"/>
                <w:bCs/>
                <w:sz w:val="22"/>
                <w:lang w:eastAsia="hr-HR"/>
              </w:rPr>
              <w:t>16.2</w:t>
            </w:r>
          </w:p>
        </w:tc>
        <w:tc>
          <w:tcPr>
            <w:tcW w:w="1540" w:type="dxa"/>
            <w:tcBorders>
              <w:left w:val="nil"/>
              <w:bottom w:val="single" w:sz="4" w:space="0" w:color="auto"/>
              <w:right w:val="nil"/>
            </w:tcBorders>
            <w:shd w:val="clear" w:color="auto" w:fill="auto"/>
            <w:noWrap/>
            <w:vAlign w:val="center"/>
          </w:tcPr>
          <w:p w14:paraId="6056B5F2" w14:textId="3D0B4942" w:rsidR="00054703" w:rsidRPr="00524F65" w:rsidRDefault="006E5E1D" w:rsidP="00054703">
            <w:pPr>
              <w:spacing w:after="0" w:line="240" w:lineRule="auto"/>
              <w:jc w:val="right"/>
              <w:rPr>
                <w:rFonts w:eastAsia="Times New Roman"/>
                <w:sz w:val="22"/>
                <w:lang w:eastAsia="hr-HR"/>
              </w:rPr>
            </w:pPr>
            <w:r>
              <w:rPr>
                <w:rFonts w:eastAsia="Times New Roman"/>
                <w:sz w:val="22"/>
                <w:lang w:eastAsia="hr-HR"/>
              </w:rPr>
              <w:t>1.944.</w:t>
            </w:r>
            <w:r w:rsidR="00D06D18">
              <w:rPr>
                <w:rFonts w:eastAsia="Times New Roman"/>
                <w:sz w:val="22"/>
                <w:lang w:eastAsia="hr-HR"/>
              </w:rPr>
              <w:t>942</w:t>
            </w:r>
          </w:p>
        </w:tc>
        <w:tc>
          <w:tcPr>
            <w:tcW w:w="580" w:type="dxa"/>
            <w:tcBorders>
              <w:top w:val="nil"/>
              <w:left w:val="nil"/>
              <w:bottom w:val="nil"/>
              <w:right w:val="nil"/>
            </w:tcBorders>
            <w:shd w:val="clear" w:color="auto" w:fill="auto"/>
            <w:noWrap/>
            <w:vAlign w:val="center"/>
          </w:tcPr>
          <w:p w14:paraId="798EE6EB" w14:textId="77777777" w:rsidR="00054703" w:rsidRPr="00524F65" w:rsidRDefault="00054703" w:rsidP="00054703">
            <w:pPr>
              <w:spacing w:after="0" w:line="240" w:lineRule="auto"/>
              <w:rPr>
                <w:rFonts w:eastAsia="Times New Roman"/>
                <w:sz w:val="22"/>
                <w:lang w:eastAsia="hr-HR"/>
              </w:rPr>
            </w:pPr>
          </w:p>
        </w:tc>
        <w:tc>
          <w:tcPr>
            <w:tcW w:w="1540" w:type="dxa"/>
            <w:tcBorders>
              <w:left w:val="nil"/>
              <w:bottom w:val="single" w:sz="4" w:space="0" w:color="auto"/>
              <w:right w:val="nil"/>
            </w:tcBorders>
            <w:shd w:val="clear" w:color="auto" w:fill="auto"/>
            <w:noWrap/>
            <w:vAlign w:val="center"/>
          </w:tcPr>
          <w:p w14:paraId="7A3DB5AF" w14:textId="66C29350" w:rsidR="00054703" w:rsidRPr="00524F65" w:rsidRDefault="00054703" w:rsidP="00054703">
            <w:pPr>
              <w:spacing w:after="0" w:line="240" w:lineRule="auto"/>
              <w:jc w:val="right"/>
              <w:rPr>
                <w:rFonts w:eastAsia="Times New Roman"/>
                <w:sz w:val="22"/>
                <w:lang w:eastAsia="hr-HR"/>
              </w:rPr>
            </w:pPr>
            <w:r>
              <w:rPr>
                <w:rFonts w:eastAsia="Times New Roman"/>
                <w:sz w:val="22"/>
                <w:lang w:eastAsia="hr-HR"/>
              </w:rPr>
              <w:t>2.026.591</w:t>
            </w:r>
          </w:p>
        </w:tc>
      </w:tr>
      <w:tr w:rsidR="00054703" w:rsidRPr="00524F65" w14:paraId="4E42D897" w14:textId="77777777" w:rsidTr="00B30AD3">
        <w:trPr>
          <w:trHeight w:val="157"/>
        </w:trPr>
        <w:tc>
          <w:tcPr>
            <w:tcW w:w="4322" w:type="dxa"/>
            <w:tcBorders>
              <w:top w:val="nil"/>
              <w:left w:val="nil"/>
              <w:bottom w:val="nil"/>
              <w:right w:val="nil"/>
            </w:tcBorders>
            <w:shd w:val="clear" w:color="auto" w:fill="F2F2F2"/>
            <w:vAlign w:val="center"/>
          </w:tcPr>
          <w:p w14:paraId="6092636A" w14:textId="77777777" w:rsidR="00054703" w:rsidRPr="00524F65" w:rsidRDefault="00054703" w:rsidP="00054703">
            <w:pPr>
              <w:spacing w:after="0" w:line="240" w:lineRule="auto"/>
              <w:rPr>
                <w:rFonts w:eastAsia="Times New Roman"/>
                <w:b/>
                <w:bCs/>
                <w:sz w:val="22"/>
                <w:lang w:eastAsia="hr-HR"/>
              </w:rPr>
            </w:pPr>
            <w:r w:rsidRPr="00524F65">
              <w:rPr>
                <w:rFonts w:eastAsia="Times New Roman"/>
                <w:b/>
                <w:bCs/>
                <w:sz w:val="22"/>
                <w:lang w:eastAsia="hr-HR"/>
              </w:rPr>
              <w:t>Ukupno poslovni prihodi</w:t>
            </w:r>
          </w:p>
        </w:tc>
        <w:tc>
          <w:tcPr>
            <w:tcW w:w="938" w:type="dxa"/>
            <w:tcBorders>
              <w:top w:val="nil"/>
              <w:left w:val="nil"/>
              <w:bottom w:val="nil"/>
              <w:right w:val="nil"/>
            </w:tcBorders>
            <w:shd w:val="clear" w:color="auto" w:fill="F2F2F2"/>
            <w:noWrap/>
            <w:vAlign w:val="center"/>
          </w:tcPr>
          <w:p w14:paraId="6AFCCE3E" w14:textId="77777777" w:rsidR="00054703" w:rsidRPr="00524F65" w:rsidRDefault="00054703" w:rsidP="00054703">
            <w:pPr>
              <w:spacing w:after="0" w:line="240" w:lineRule="auto"/>
              <w:jc w:val="center"/>
              <w:rPr>
                <w:rFonts w:eastAsia="Times New Roman"/>
                <w:bCs/>
                <w:sz w:val="22"/>
                <w:lang w:eastAsia="hr-HR"/>
              </w:rPr>
            </w:pPr>
          </w:p>
        </w:tc>
        <w:tc>
          <w:tcPr>
            <w:tcW w:w="1540" w:type="dxa"/>
            <w:tcBorders>
              <w:top w:val="single" w:sz="4" w:space="0" w:color="auto"/>
              <w:left w:val="nil"/>
              <w:bottom w:val="single" w:sz="8" w:space="0" w:color="auto"/>
              <w:right w:val="nil"/>
            </w:tcBorders>
            <w:shd w:val="clear" w:color="auto" w:fill="F2F2F2"/>
            <w:noWrap/>
            <w:vAlign w:val="center"/>
          </w:tcPr>
          <w:p w14:paraId="7F812093" w14:textId="27AB5D97" w:rsidR="00054703" w:rsidRPr="00524F65" w:rsidRDefault="00D365F3" w:rsidP="00054703">
            <w:pPr>
              <w:spacing w:after="0" w:line="240" w:lineRule="auto"/>
              <w:jc w:val="right"/>
              <w:rPr>
                <w:rFonts w:eastAsia="Times New Roman"/>
                <w:b/>
                <w:bCs/>
                <w:sz w:val="22"/>
                <w:lang w:eastAsia="hr-HR"/>
              </w:rPr>
            </w:pPr>
            <w:r>
              <w:rPr>
                <w:rFonts w:eastAsia="Times New Roman"/>
                <w:b/>
                <w:bCs/>
                <w:sz w:val="22"/>
                <w:lang w:eastAsia="hr-HR"/>
              </w:rPr>
              <w:t>91.890.</w:t>
            </w:r>
            <w:r w:rsidR="00D06D18">
              <w:rPr>
                <w:rFonts w:eastAsia="Times New Roman"/>
                <w:b/>
                <w:bCs/>
                <w:sz w:val="22"/>
                <w:lang w:eastAsia="hr-HR"/>
              </w:rPr>
              <w:t>400</w:t>
            </w:r>
          </w:p>
        </w:tc>
        <w:tc>
          <w:tcPr>
            <w:tcW w:w="580" w:type="dxa"/>
            <w:tcBorders>
              <w:top w:val="nil"/>
              <w:left w:val="nil"/>
              <w:bottom w:val="nil"/>
              <w:right w:val="nil"/>
            </w:tcBorders>
            <w:shd w:val="clear" w:color="auto" w:fill="F2F2F2"/>
            <w:noWrap/>
            <w:vAlign w:val="center"/>
          </w:tcPr>
          <w:p w14:paraId="17CB9194" w14:textId="77777777" w:rsidR="00054703" w:rsidRPr="00524F65" w:rsidRDefault="00054703" w:rsidP="00054703">
            <w:pPr>
              <w:spacing w:after="0" w:line="240" w:lineRule="auto"/>
              <w:jc w:val="right"/>
              <w:rPr>
                <w:rFonts w:eastAsia="Times New Roman"/>
                <w:b/>
                <w:bCs/>
                <w:sz w:val="22"/>
                <w:lang w:eastAsia="hr-HR"/>
              </w:rPr>
            </w:pPr>
          </w:p>
        </w:tc>
        <w:tc>
          <w:tcPr>
            <w:tcW w:w="1540" w:type="dxa"/>
            <w:tcBorders>
              <w:top w:val="single" w:sz="4" w:space="0" w:color="auto"/>
              <w:left w:val="nil"/>
              <w:bottom w:val="single" w:sz="8" w:space="0" w:color="auto"/>
              <w:right w:val="nil"/>
            </w:tcBorders>
            <w:shd w:val="clear" w:color="auto" w:fill="F2F2F2"/>
            <w:noWrap/>
            <w:vAlign w:val="center"/>
          </w:tcPr>
          <w:p w14:paraId="779C9D13" w14:textId="2570B6A7" w:rsidR="00054703" w:rsidRPr="00524F65" w:rsidRDefault="00054703" w:rsidP="00054703">
            <w:pPr>
              <w:spacing w:after="0" w:line="240" w:lineRule="auto"/>
              <w:jc w:val="right"/>
              <w:rPr>
                <w:rFonts w:eastAsia="Times New Roman"/>
                <w:b/>
                <w:bCs/>
                <w:sz w:val="22"/>
                <w:lang w:eastAsia="hr-HR"/>
              </w:rPr>
            </w:pPr>
            <w:r>
              <w:rPr>
                <w:rFonts w:eastAsia="Times New Roman"/>
                <w:b/>
                <w:bCs/>
                <w:sz w:val="22"/>
                <w:lang w:eastAsia="hr-HR"/>
              </w:rPr>
              <w:t>78.720.242</w:t>
            </w:r>
          </w:p>
        </w:tc>
      </w:tr>
      <w:tr w:rsidR="00054703" w:rsidRPr="00524F65" w14:paraId="1B6559C0" w14:textId="77777777" w:rsidTr="00B30AD3">
        <w:trPr>
          <w:trHeight w:val="111"/>
        </w:trPr>
        <w:tc>
          <w:tcPr>
            <w:tcW w:w="4322" w:type="dxa"/>
            <w:tcBorders>
              <w:top w:val="nil"/>
              <w:left w:val="nil"/>
              <w:bottom w:val="nil"/>
              <w:right w:val="nil"/>
            </w:tcBorders>
            <w:shd w:val="clear" w:color="auto" w:fill="auto"/>
            <w:vAlign w:val="center"/>
          </w:tcPr>
          <w:p w14:paraId="757BE7E7" w14:textId="77777777" w:rsidR="00054703" w:rsidRPr="00524F65" w:rsidRDefault="00054703" w:rsidP="00054703">
            <w:pPr>
              <w:spacing w:after="0" w:line="240" w:lineRule="auto"/>
              <w:rPr>
                <w:rFonts w:eastAsia="Times New Roman"/>
                <w:b/>
                <w:bCs/>
                <w:sz w:val="22"/>
                <w:lang w:eastAsia="hr-HR"/>
              </w:rPr>
            </w:pPr>
          </w:p>
        </w:tc>
        <w:tc>
          <w:tcPr>
            <w:tcW w:w="938" w:type="dxa"/>
            <w:tcBorders>
              <w:top w:val="nil"/>
              <w:left w:val="nil"/>
              <w:bottom w:val="nil"/>
              <w:right w:val="nil"/>
            </w:tcBorders>
            <w:shd w:val="clear" w:color="auto" w:fill="auto"/>
            <w:noWrap/>
            <w:vAlign w:val="center"/>
          </w:tcPr>
          <w:p w14:paraId="2D7C7AF6" w14:textId="77777777" w:rsidR="00054703" w:rsidRPr="00524F65" w:rsidRDefault="00054703" w:rsidP="00054703">
            <w:pPr>
              <w:spacing w:after="0" w:line="240" w:lineRule="auto"/>
              <w:jc w:val="center"/>
              <w:rPr>
                <w:rFonts w:eastAsia="Times New Roman"/>
                <w:bCs/>
                <w:sz w:val="22"/>
                <w:lang w:eastAsia="hr-HR"/>
              </w:rPr>
            </w:pPr>
          </w:p>
        </w:tc>
        <w:tc>
          <w:tcPr>
            <w:tcW w:w="1540" w:type="dxa"/>
            <w:tcBorders>
              <w:top w:val="nil"/>
              <w:left w:val="nil"/>
              <w:bottom w:val="nil"/>
              <w:right w:val="nil"/>
            </w:tcBorders>
            <w:shd w:val="clear" w:color="auto" w:fill="auto"/>
            <w:noWrap/>
            <w:vAlign w:val="center"/>
          </w:tcPr>
          <w:p w14:paraId="1B85F487" w14:textId="77777777" w:rsidR="00054703" w:rsidRPr="00524F65" w:rsidRDefault="00054703" w:rsidP="00054703">
            <w:pPr>
              <w:spacing w:after="0" w:line="240" w:lineRule="auto"/>
              <w:jc w:val="right"/>
              <w:rPr>
                <w:rFonts w:eastAsia="Times New Roman"/>
                <w:b/>
                <w:bCs/>
                <w:sz w:val="22"/>
                <w:lang w:eastAsia="hr-HR"/>
              </w:rPr>
            </w:pPr>
          </w:p>
        </w:tc>
        <w:tc>
          <w:tcPr>
            <w:tcW w:w="580" w:type="dxa"/>
            <w:tcBorders>
              <w:top w:val="nil"/>
              <w:left w:val="nil"/>
              <w:bottom w:val="nil"/>
              <w:right w:val="nil"/>
            </w:tcBorders>
            <w:shd w:val="clear" w:color="auto" w:fill="auto"/>
            <w:noWrap/>
            <w:vAlign w:val="center"/>
          </w:tcPr>
          <w:p w14:paraId="7D02AB9E"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6A7EBEA9" w14:textId="77777777" w:rsidR="00054703" w:rsidRPr="00524F65" w:rsidRDefault="00054703" w:rsidP="00054703">
            <w:pPr>
              <w:spacing w:after="0" w:line="240" w:lineRule="auto"/>
              <w:jc w:val="right"/>
              <w:rPr>
                <w:rFonts w:eastAsia="Times New Roman"/>
                <w:b/>
                <w:bCs/>
                <w:sz w:val="22"/>
                <w:lang w:eastAsia="hr-HR"/>
              </w:rPr>
            </w:pPr>
          </w:p>
        </w:tc>
      </w:tr>
      <w:tr w:rsidR="00054703" w:rsidRPr="00524F65" w14:paraId="202B9880" w14:textId="77777777" w:rsidTr="00B30AD3">
        <w:trPr>
          <w:trHeight w:val="163"/>
        </w:trPr>
        <w:tc>
          <w:tcPr>
            <w:tcW w:w="4322" w:type="dxa"/>
            <w:tcBorders>
              <w:top w:val="nil"/>
              <w:left w:val="nil"/>
              <w:bottom w:val="nil"/>
              <w:right w:val="nil"/>
            </w:tcBorders>
            <w:shd w:val="clear" w:color="auto" w:fill="auto"/>
            <w:vAlign w:val="center"/>
          </w:tcPr>
          <w:p w14:paraId="1A30D3FF"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 xml:space="preserve">Troškovi materijala, sirovina i usluga </w:t>
            </w:r>
          </w:p>
        </w:tc>
        <w:tc>
          <w:tcPr>
            <w:tcW w:w="938" w:type="dxa"/>
            <w:tcBorders>
              <w:top w:val="nil"/>
              <w:left w:val="nil"/>
              <w:bottom w:val="nil"/>
              <w:right w:val="nil"/>
            </w:tcBorders>
            <w:shd w:val="clear" w:color="auto" w:fill="auto"/>
            <w:noWrap/>
            <w:vAlign w:val="center"/>
          </w:tcPr>
          <w:p w14:paraId="5E41AEC8" w14:textId="1284ED87" w:rsidR="00054703" w:rsidRPr="00524F65" w:rsidRDefault="00054703" w:rsidP="00054703">
            <w:pPr>
              <w:spacing w:after="0" w:line="240" w:lineRule="auto"/>
              <w:jc w:val="center"/>
              <w:rPr>
                <w:rFonts w:eastAsia="Times New Roman"/>
                <w:bCs/>
                <w:sz w:val="22"/>
                <w:lang w:eastAsia="hr-HR"/>
              </w:rPr>
            </w:pPr>
            <w:r>
              <w:rPr>
                <w:rFonts w:eastAsia="Times New Roman"/>
                <w:bCs/>
                <w:sz w:val="22"/>
                <w:lang w:eastAsia="hr-HR"/>
              </w:rPr>
              <w:t>17</w:t>
            </w:r>
          </w:p>
        </w:tc>
        <w:tc>
          <w:tcPr>
            <w:tcW w:w="1540" w:type="dxa"/>
            <w:tcBorders>
              <w:top w:val="nil"/>
              <w:left w:val="nil"/>
              <w:bottom w:val="nil"/>
              <w:right w:val="nil"/>
            </w:tcBorders>
            <w:shd w:val="clear" w:color="auto" w:fill="auto"/>
            <w:noWrap/>
            <w:vAlign w:val="center"/>
          </w:tcPr>
          <w:p w14:paraId="18DB23FF" w14:textId="4478F797" w:rsidR="00054703" w:rsidRPr="00524F65" w:rsidRDefault="006E5E1D" w:rsidP="00054703">
            <w:pPr>
              <w:spacing w:after="0" w:line="240" w:lineRule="auto"/>
              <w:jc w:val="right"/>
              <w:rPr>
                <w:rFonts w:eastAsia="Times New Roman"/>
                <w:sz w:val="22"/>
                <w:lang w:eastAsia="hr-HR"/>
              </w:rPr>
            </w:pPr>
            <w:r>
              <w:rPr>
                <w:rFonts w:eastAsia="Times New Roman"/>
                <w:sz w:val="22"/>
                <w:lang w:eastAsia="hr-HR"/>
              </w:rPr>
              <w:t>(15.836.723)</w:t>
            </w:r>
          </w:p>
        </w:tc>
        <w:tc>
          <w:tcPr>
            <w:tcW w:w="580" w:type="dxa"/>
            <w:tcBorders>
              <w:top w:val="nil"/>
              <w:left w:val="nil"/>
              <w:bottom w:val="nil"/>
              <w:right w:val="nil"/>
            </w:tcBorders>
            <w:shd w:val="clear" w:color="auto" w:fill="auto"/>
            <w:noWrap/>
            <w:vAlign w:val="center"/>
          </w:tcPr>
          <w:p w14:paraId="2A00B259"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77C6C975" w14:textId="796A9C26" w:rsidR="00054703" w:rsidRPr="00524F65" w:rsidRDefault="00054703" w:rsidP="00054703">
            <w:pPr>
              <w:spacing w:after="0" w:line="240" w:lineRule="auto"/>
              <w:jc w:val="right"/>
              <w:rPr>
                <w:rFonts w:eastAsia="Times New Roman"/>
                <w:sz w:val="22"/>
                <w:lang w:eastAsia="hr-HR"/>
              </w:rPr>
            </w:pPr>
            <w:r>
              <w:rPr>
                <w:rFonts w:eastAsia="Times New Roman"/>
                <w:sz w:val="22"/>
                <w:lang w:eastAsia="hr-HR"/>
              </w:rPr>
              <w:t>(13.096.241)</w:t>
            </w:r>
          </w:p>
        </w:tc>
      </w:tr>
      <w:tr w:rsidR="00054703" w:rsidRPr="00524F65" w14:paraId="12524813" w14:textId="77777777" w:rsidTr="00B30AD3">
        <w:trPr>
          <w:trHeight w:val="154"/>
        </w:trPr>
        <w:tc>
          <w:tcPr>
            <w:tcW w:w="4322" w:type="dxa"/>
            <w:tcBorders>
              <w:top w:val="nil"/>
              <w:left w:val="nil"/>
              <w:bottom w:val="nil"/>
              <w:right w:val="nil"/>
            </w:tcBorders>
            <w:shd w:val="clear" w:color="auto" w:fill="auto"/>
            <w:vAlign w:val="center"/>
          </w:tcPr>
          <w:p w14:paraId="438617E1"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 xml:space="preserve">Troškovi osoblja </w:t>
            </w:r>
          </w:p>
        </w:tc>
        <w:tc>
          <w:tcPr>
            <w:tcW w:w="938" w:type="dxa"/>
            <w:tcBorders>
              <w:top w:val="nil"/>
              <w:left w:val="nil"/>
              <w:bottom w:val="nil"/>
              <w:right w:val="nil"/>
            </w:tcBorders>
            <w:shd w:val="clear" w:color="auto" w:fill="auto"/>
            <w:noWrap/>
            <w:vAlign w:val="center"/>
          </w:tcPr>
          <w:p w14:paraId="0A4EE11E" w14:textId="77777777" w:rsidR="00054703" w:rsidRPr="00524F65" w:rsidRDefault="00054703" w:rsidP="00054703">
            <w:pPr>
              <w:spacing w:after="0" w:line="240" w:lineRule="auto"/>
              <w:jc w:val="center"/>
              <w:rPr>
                <w:rFonts w:eastAsia="Times New Roman"/>
                <w:bCs/>
                <w:sz w:val="22"/>
                <w:lang w:eastAsia="hr-HR"/>
              </w:rPr>
            </w:pPr>
            <w:r w:rsidRPr="00524F65">
              <w:rPr>
                <w:rFonts w:eastAsia="Times New Roman"/>
                <w:bCs/>
                <w:sz w:val="22"/>
                <w:lang w:eastAsia="hr-HR"/>
              </w:rPr>
              <w:t>17.2</w:t>
            </w:r>
          </w:p>
        </w:tc>
        <w:tc>
          <w:tcPr>
            <w:tcW w:w="1540" w:type="dxa"/>
            <w:tcBorders>
              <w:top w:val="nil"/>
              <w:left w:val="nil"/>
              <w:bottom w:val="nil"/>
              <w:right w:val="nil"/>
            </w:tcBorders>
            <w:shd w:val="clear" w:color="auto" w:fill="auto"/>
            <w:noWrap/>
            <w:vAlign w:val="center"/>
          </w:tcPr>
          <w:p w14:paraId="0F1EEF3A" w14:textId="6355D9D8" w:rsidR="00054703" w:rsidRPr="00524F65" w:rsidRDefault="006E5E1D" w:rsidP="00054703">
            <w:pPr>
              <w:spacing w:after="0" w:line="240" w:lineRule="auto"/>
              <w:jc w:val="right"/>
              <w:rPr>
                <w:rFonts w:eastAsia="Times New Roman"/>
                <w:sz w:val="22"/>
                <w:lang w:eastAsia="hr-HR"/>
              </w:rPr>
            </w:pPr>
            <w:r>
              <w:rPr>
                <w:rFonts w:eastAsia="Times New Roman"/>
                <w:sz w:val="22"/>
                <w:lang w:eastAsia="hr-HR"/>
              </w:rPr>
              <w:t>(52.66</w:t>
            </w:r>
            <w:r w:rsidR="004F195F">
              <w:rPr>
                <w:rFonts w:eastAsia="Times New Roman"/>
                <w:sz w:val="22"/>
                <w:lang w:eastAsia="hr-HR"/>
              </w:rPr>
              <w:t>6</w:t>
            </w:r>
            <w:r>
              <w:rPr>
                <w:rFonts w:eastAsia="Times New Roman"/>
                <w:sz w:val="22"/>
                <w:lang w:eastAsia="hr-HR"/>
              </w:rPr>
              <w:t>.479)</w:t>
            </w:r>
          </w:p>
        </w:tc>
        <w:tc>
          <w:tcPr>
            <w:tcW w:w="580" w:type="dxa"/>
            <w:tcBorders>
              <w:top w:val="nil"/>
              <w:left w:val="nil"/>
              <w:bottom w:val="nil"/>
              <w:right w:val="nil"/>
            </w:tcBorders>
            <w:shd w:val="clear" w:color="auto" w:fill="auto"/>
            <w:noWrap/>
            <w:vAlign w:val="center"/>
          </w:tcPr>
          <w:p w14:paraId="30CC47CF"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27EB8B78" w14:textId="269FB367" w:rsidR="00054703" w:rsidRPr="00524F65" w:rsidRDefault="00054703" w:rsidP="00054703">
            <w:pPr>
              <w:spacing w:after="0" w:line="240" w:lineRule="auto"/>
              <w:jc w:val="right"/>
              <w:rPr>
                <w:rFonts w:eastAsia="Times New Roman"/>
                <w:sz w:val="22"/>
                <w:lang w:eastAsia="hr-HR"/>
              </w:rPr>
            </w:pPr>
            <w:r>
              <w:rPr>
                <w:rFonts w:eastAsia="Times New Roman"/>
                <w:sz w:val="22"/>
                <w:lang w:eastAsia="hr-HR"/>
              </w:rPr>
              <w:t>(45.116.385)</w:t>
            </w:r>
          </w:p>
        </w:tc>
      </w:tr>
      <w:tr w:rsidR="00054703" w:rsidRPr="00524F65" w14:paraId="57C29D99" w14:textId="77777777" w:rsidTr="00B30AD3">
        <w:trPr>
          <w:trHeight w:val="213"/>
        </w:trPr>
        <w:tc>
          <w:tcPr>
            <w:tcW w:w="4322" w:type="dxa"/>
            <w:tcBorders>
              <w:top w:val="nil"/>
              <w:left w:val="nil"/>
              <w:bottom w:val="nil"/>
              <w:right w:val="nil"/>
            </w:tcBorders>
            <w:shd w:val="clear" w:color="auto" w:fill="auto"/>
            <w:vAlign w:val="center"/>
          </w:tcPr>
          <w:p w14:paraId="79A3AD55"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Amortizacija</w:t>
            </w:r>
          </w:p>
        </w:tc>
        <w:tc>
          <w:tcPr>
            <w:tcW w:w="938" w:type="dxa"/>
            <w:tcBorders>
              <w:top w:val="nil"/>
              <w:left w:val="nil"/>
              <w:bottom w:val="nil"/>
              <w:right w:val="nil"/>
            </w:tcBorders>
            <w:shd w:val="clear" w:color="auto" w:fill="auto"/>
            <w:noWrap/>
            <w:vAlign w:val="center"/>
          </w:tcPr>
          <w:p w14:paraId="173D8B12" w14:textId="3E642B14" w:rsidR="00054703" w:rsidRPr="00524F65" w:rsidRDefault="00054703" w:rsidP="00054703">
            <w:pPr>
              <w:spacing w:after="0" w:line="240" w:lineRule="auto"/>
              <w:jc w:val="center"/>
              <w:rPr>
                <w:rFonts w:eastAsia="Times New Roman"/>
                <w:bCs/>
                <w:sz w:val="22"/>
                <w:lang w:eastAsia="hr-HR"/>
              </w:rPr>
            </w:pPr>
            <w:r>
              <w:rPr>
                <w:rFonts w:eastAsia="Times New Roman"/>
                <w:bCs/>
                <w:sz w:val="22"/>
                <w:lang w:eastAsia="hr-HR"/>
              </w:rPr>
              <w:t>4.2</w:t>
            </w:r>
          </w:p>
        </w:tc>
        <w:tc>
          <w:tcPr>
            <w:tcW w:w="1540" w:type="dxa"/>
            <w:tcBorders>
              <w:top w:val="nil"/>
              <w:left w:val="nil"/>
              <w:bottom w:val="nil"/>
              <w:right w:val="nil"/>
            </w:tcBorders>
            <w:shd w:val="clear" w:color="auto" w:fill="auto"/>
            <w:noWrap/>
            <w:vAlign w:val="center"/>
          </w:tcPr>
          <w:p w14:paraId="2F0CE850" w14:textId="0B9616B7" w:rsidR="00054703" w:rsidRPr="00524F65" w:rsidRDefault="006E5E1D" w:rsidP="00054703">
            <w:pPr>
              <w:spacing w:after="0" w:line="240" w:lineRule="auto"/>
              <w:jc w:val="right"/>
              <w:rPr>
                <w:rFonts w:eastAsia="Times New Roman"/>
                <w:sz w:val="22"/>
                <w:lang w:eastAsia="hr-HR"/>
              </w:rPr>
            </w:pPr>
            <w:r>
              <w:rPr>
                <w:rFonts w:eastAsia="Times New Roman"/>
                <w:sz w:val="22"/>
                <w:lang w:eastAsia="hr-HR"/>
              </w:rPr>
              <w:t>(9.516.178)</w:t>
            </w:r>
          </w:p>
        </w:tc>
        <w:tc>
          <w:tcPr>
            <w:tcW w:w="580" w:type="dxa"/>
            <w:tcBorders>
              <w:top w:val="nil"/>
              <w:left w:val="nil"/>
              <w:bottom w:val="nil"/>
              <w:right w:val="nil"/>
            </w:tcBorders>
            <w:shd w:val="clear" w:color="auto" w:fill="auto"/>
            <w:noWrap/>
            <w:vAlign w:val="center"/>
          </w:tcPr>
          <w:p w14:paraId="1D391670"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321E8434" w14:textId="6EAF664B" w:rsidR="00054703" w:rsidRPr="00524F65" w:rsidRDefault="00054703" w:rsidP="00054703">
            <w:pPr>
              <w:spacing w:after="0" w:line="240" w:lineRule="auto"/>
              <w:jc w:val="right"/>
              <w:rPr>
                <w:rFonts w:eastAsia="Times New Roman"/>
                <w:sz w:val="22"/>
                <w:lang w:eastAsia="hr-HR"/>
              </w:rPr>
            </w:pPr>
            <w:r>
              <w:rPr>
                <w:rFonts w:eastAsia="Times New Roman"/>
                <w:sz w:val="22"/>
                <w:lang w:eastAsia="hr-HR"/>
              </w:rPr>
              <w:t>(9.383.928)</w:t>
            </w:r>
          </w:p>
        </w:tc>
      </w:tr>
      <w:tr w:rsidR="00054703" w:rsidRPr="00524F65" w14:paraId="7ACA24D7" w14:textId="77777777" w:rsidTr="00B30AD3">
        <w:trPr>
          <w:trHeight w:val="119"/>
        </w:trPr>
        <w:tc>
          <w:tcPr>
            <w:tcW w:w="4322" w:type="dxa"/>
            <w:tcBorders>
              <w:top w:val="nil"/>
              <w:left w:val="nil"/>
              <w:bottom w:val="nil"/>
              <w:right w:val="nil"/>
            </w:tcBorders>
            <w:shd w:val="clear" w:color="auto" w:fill="auto"/>
            <w:vAlign w:val="center"/>
          </w:tcPr>
          <w:p w14:paraId="6024E733"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Vrijednosno usklađenje imovine</w:t>
            </w:r>
          </w:p>
        </w:tc>
        <w:tc>
          <w:tcPr>
            <w:tcW w:w="938" w:type="dxa"/>
            <w:tcBorders>
              <w:top w:val="nil"/>
              <w:left w:val="nil"/>
              <w:bottom w:val="nil"/>
              <w:right w:val="nil"/>
            </w:tcBorders>
            <w:shd w:val="clear" w:color="auto" w:fill="auto"/>
            <w:noWrap/>
            <w:vAlign w:val="center"/>
          </w:tcPr>
          <w:p w14:paraId="02C66998" w14:textId="77777777" w:rsidR="00054703" w:rsidRPr="00524F65" w:rsidRDefault="00054703" w:rsidP="00054703">
            <w:pPr>
              <w:spacing w:after="0" w:line="240" w:lineRule="auto"/>
              <w:jc w:val="center"/>
              <w:rPr>
                <w:rFonts w:eastAsia="Times New Roman"/>
                <w:bCs/>
                <w:sz w:val="22"/>
                <w:lang w:eastAsia="hr-HR"/>
              </w:rPr>
            </w:pPr>
            <w:r w:rsidRPr="00524F65">
              <w:rPr>
                <w:rFonts w:eastAsia="Times New Roman"/>
                <w:bCs/>
                <w:sz w:val="22"/>
                <w:lang w:eastAsia="hr-HR"/>
              </w:rPr>
              <w:t>17.3</w:t>
            </w:r>
          </w:p>
        </w:tc>
        <w:tc>
          <w:tcPr>
            <w:tcW w:w="1540" w:type="dxa"/>
            <w:tcBorders>
              <w:top w:val="nil"/>
              <w:left w:val="nil"/>
              <w:bottom w:val="nil"/>
              <w:right w:val="nil"/>
            </w:tcBorders>
            <w:shd w:val="clear" w:color="auto" w:fill="auto"/>
            <w:noWrap/>
            <w:vAlign w:val="center"/>
          </w:tcPr>
          <w:p w14:paraId="10CDAC6F" w14:textId="0F252AD3" w:rsidR="00054703" w:rsidRPr="00524F65" w:rsidRDefault="006E5E1D" w:rsidP="00054703">
            <w:pPr>
              <w:spacing w:after="0" w:line="240" w:lineRule="auto"/>
              <w:jc w:val="right"/>
              <w:rPr>
                <w:rFonts w:eastAsia="Times New Roman"/>
                <w:sz w:val="22"/>
                <w:lang w:eastAsia="hr-HR"/>
              </w:rPr>
            </w:pPr>
            <w:r>
              <w:rPr>
                <w:rFonts w:eastAsia="Times New Roman"/>
                <w:sz w:val="22"/>
                <w:lang w:eastAsia="hr-HR"/>
              </w:rPr>
              <w:t>(575.881)</w:t>
            </w:r>
          </w:p>
        </w:tc>
        <w:tc>
          <w:tcPr>
            <w:tcW w:w="580" w:type="dxa"/>
            <w:tcBorders>
              <w:top w:val="nil"/>
              <w:left w:val="nil"/>
              <w:bottom w:val="nil"/>
              <w:right w:val="nil"/>
            </w:tcBorders>
            <w:shd w:val="clear" w:color="auto" w:fill="auto"/>
            <w:noWrap/>
            <w:vAlign w:val="center"/>
          </w:tcPr>
          <w:p w14:paraId="3D5CEB5A"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30BDC20C" w14:textId="0944CBE1" w:rsidR="00054703" w:rsidRPr="00524F65" w:rsidRDefault="00054703" w:rsidP="00054703">
            <w:pPr>
              <w:spacing w:after="0" w:line="240" w:lineRule="auto"/>
              <w:jc w:val="right"/>
              <w:rPr>
                <w:rFonts w:eastAsia="Times New Roman"/>
                <w:sz w:val="22"/>
                <w:lang w:eastAsia="hr-HR"/>
              </w:rPr>
            </w:pPr>
            <w:r>
              <w:rPr>
                <w:rFonts w:eastAsia="Times New Roman"/>
                <w:sz w:val="22"/>
                <w:lang w:eastAsia="hr-HR"/>
              </w:rPr>
              <w:t>(477.343)</w:t>
            </w:r>
          </w:p>
        </w:tc>
      </w:tr>
      <w:tr w:rsidR="00054703" w:rsidRPr="00524F65" w14:paraId="113F26CE" w14:textId="77777777" w:rsidTr="00B30AD3">
        <w:trPr>
          <w:trHeight w:val="109"/>
        </w:trPr>
        <w:tc>
          <w:tcPr>
            <w:tcW w:w="4322" w:type="dxa"/>
            <w:tcBorders>
              <w:top w:val="nil"/>
              <w:left w:val="nil"/>
              <w:bottom w:val="nil"/>
              <w:right w:val="nil"/>
            </w:tcBorders>
            <w:shd w:val="clear" w:color="auto" w:fill="auto"/>
            <w:vAlign w:val="center"/>
          </w:tcPr>
          <w:p w14:paraId="37F44E2F"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Ostali troškovi poslovanja</w:t>
            </w:r>
          </w:p>
        </w:tc>
        <w:tc>
          <w:tcPr>
            <w:tcW w:w="938" w:type="dxa"/>
            <w:tcBorders>
              <w:top w:val="nil"/>
              <w:left w:val="nil"/>
              <w:bottom w:val="nil"/>
              <w:right w:val="nil"/>
            </w:tcBorders>
            <w:shd w:val="clear" w:color="auto" w:fill="auto"/>
            <w:noWrap/>
            <w:vAlign w:val="center"/>
          </w:tcPr>
          <w:p w14:paraId="32682124" w14:textId="77777777" w:rsidR="00054703" w:rsidRPr="00524F65" w:rsidRDefault="00054703" w:rsidP="00054703">
            <w:pPr>
              <w:spacing w:after="0" w:line="240" w:lineRule="auto"/>
              <w:jc w:val="center"/>
              <w:rPr>
                <w:rFonts w:eastAsia="Times New Roman"/>
                <w:bCs/>
                <w:sz w:val="22"/>
                <w:lang w:eastAsia="hr-HR"/>
              </w:rPr>
            </w:pPr>
            <w:r w:rsidRPr="00524F65">
              <w:rPr>
                <w:rFonts w:eastAsia="Times New Roman"/>
                <w:bCs/>
                <w:sz w:val="22"/>
                <w:lang w:eastAsia="hr-HR"/>
              </w:rPr>
              <w:t>17.3</w:t>
            </w:r>
          </w:p>
        </w:tc>
        <w:tc>
          <w:tcPr>
            <w:tcW w:w="1540" w:type="dxa"/>
            <w:tcBorders>
              <w:top w:val="nil"/>
              <w:left w:val="nil"/>
              <w:bottom w:val="nil"/>
              <w:right w:val="nil"/>
            </w:tcBorders>
            <w:shd w:val="clear" w:color="auto" w:fill="auto"/>
            <w:noWrap/>
            <w:vAlign w:val="center"/>
          </w:tcPr>
          <w:p w14:paraId="5FCC212B" w14:textId="6C0B34BF" w:rsidR="00054703" w:rsidRPr="00524F65" w:rsidRDefault="006E5E1D" w:rsidP="00054703">
            <w:pPr>
              <w:spacing w:after="0" w:line="240" w:lineRule="auto"/>
              <w:jc w:val="right"/>
              <w:rPr>
                <w:rFonts w:eastAsia="Times New Roman"/>
                <w:sz w:val="22"/>
                <w:lang w:eastAsia="hr-HR"/>
              </w:rPr>
            </w:pPr>
            <w:r>
              <w:rPr>
                <w:rFonts w:eastAsia="Times New Roman"/>
                <w:sz w:val="22"/>
                <w:lang w:eastAsia="hr-HR"/>
              </w:rPr>
              <w:t>(</w:t>
            </w:r>
            <w:r w:rsidR="00D365F3">
              <w:rPr>
                <w:rFonts w:eastAsia="Times New Roman"/>
                <w:sz w:val="22"/>
                <w:lang w:eastAsia="hr-HR"/>
              </w:rPr>
              <w:t>3.477.</w:t>
            </w:r>
            <w:r w:rsidR="00D06D18">
              <w:rPr>
                <w:rFonts w:eastAsia="Times New Roman"/>
                <w:sz w:val="22"/>
                <w:lang w:eastAsia="hr-HR"/>
              </w:rPr>
              <w:t>883</w:t>
            </w:r>
            <w:r w:rsidR="00D365F3">
              <w:rPr>
                <w:rFonts w:eastAsia="Times New Roman"/>
                <w:sz w:val="22"/>
                <w:lang w:eastAsia="hr-HR"/>
              </w:rPr>
              <w:t>)</w:t>
            </w:r>
          </w:p>
        </w:tc>
        <w:tc>
          <w:tcPr>
            <w:tcW w:w="580" w:type="dxa"/>
            <w:tcBorders>
              <w:top w:val="nil"/>
              <w:left w:val="nil"/>
              <w:bottom w:val="nil"/>
              <w:right w:val="nil"/>
            </w:tcBorders>
            <w:shd w:val="clear" w:color="auto" w:fill="auto"/>
            <w:noWrap/>
            <w:vAlign w:val="center"/>
          </w:tcPr>
          <w:p w14:paraId="35214637"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588F6C6B" w14:textId="653D6B92" w:rsidR="00054703" w:rsidRPr="00524F65" w:rsidRDefault="00054703" w:rsidP="00054703">
            <w:pPr>
              <w:spacing w:after="0" w:line="240" w:lineRule="auto"/>
              <w:jc w:val="right"/>
              <w:rPr>
                <w:rFonts w:eastAsia="Times New Roman"/>
                <w:sz w:val="22"/>
                <w:lang w:eastAsia="hr-HR"/>
              </w:rPr>
            </w:pPr>
            <w:r>
              <w:rPr>
                <w:rFonts w:eastAsia="Times New Roman"/>
                <w:sz w:val="22"/>
                <w:lang w:eastAsia="hr-HR"/>
              </w:rPr>
              <w:t>(3.750.995)</w:t>
            </w:r>
          </w:p>
        </w:tc>
      </w:tr>
      <w:tr w:rsidR="00054703" w:rsidRPr="00524F65" w14:paraId="0D3FF8B4" w14:textId="77777777" w:rsidTr="00B30AD3">
        <w:trPr>
          <w:trHeight w:val="85"/>
        </w:trPr>
        <w:tc>
          <w:tcPr>
            <w:tcW w:w="4322" w:type="dxa"/>
            <w:tcBorders>
              <w:top w:val="nil"/>
              <w:left w:val="nil"/>
              <w:bottom w:val="nil"/>
              <w:right w:val="nil"/>
            </w:tcBorders>
            <w:shd w:val="clear" w:color="auto" w:fill="auto"/>
            <w:vAlign w:val="center"/>
          </w:tcPr>
          <w:p w14:paraId="3EC06FD2" w14:textId="77777777" w:rsidR="00054703" w:rsidRPr="00524F65" w:rsidRDefault="00054703" w:rsidP="00054703">
            <w:pPr>
              <w:spacing w:after="0" w:line="240" w:lineRule="auto"/>
              <w:rPr>
                <w:rFonts w:eastAsia="Times New Roman"/>
                <w:b/>
                <w:bCs/>
                <w:sz w:val="22"/>
                <w:lang w:eastAsia="hr-HR"/>
              </w:rPr>
            </w:pPr>
          </w:p>
        </w:tc>
        <w:tc>
          <w:tcPr>
            <w:tcW w:w="938" w:type="dxa"/>
            <w:tcBorders>
              <w:top w:val="nil"/>
              <w:left w:val="nil"/>
              <w:bottom w:val="nil"/>
              <w:right w:val="nil"/>
            </w:tcBorders>
            <w:shd w:val="clear" w:color="auto" w:fill="auto"/>
            <w:noWrap/>
            <w:vAlign w:val="center"/>
          </w:tcPr>
          <w:p w14:paraId="778EB3F6"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single" w:sz="4" w:space="0" w:color="auto"/>
              <w:right w:val="nil"/>
            </w:tcBorders>
            <w:shd w:val="clear" w:color="auto" w:fill="auto"/>
            <w:noWrap/>
            <w:vAlign w:val="center"/>
          </w:tcPr>
          <w:p w14:paraId="389ADB0E" w14:textId="77777777" w:rsidR="00054703" w:rsidRPr="00524F65" w:rsidRDefault="00054703" w:rsidP="00054703">
            <w:pPr>
              <w:spacing w:after="0" w:line="240" w:lineRule="auto"/>
              <w:jc w:val="right"/>
              <w:rPr>
                <w:rFonts w:eastAsia="Times New Roman"/>
                <w:b/>
                <w:bCs/>
                <w:sz w:val="22"/>
                <w:lang w:eastAsia="hr-HR"/>
              </w:rPr>
            </w:pPr>
          </w:p>
        </w:tc>
        <w:tc>
          <w:tcPr>
            <w:tcW w:w="580" w:type="dxa"/>
            <w:tcBorders>
              <w:top w:val="nil"/>
              <w:left w:val="nil"/>
              <w:bottom w:val="nil"/>
              <w:right w:val="nil"/>
            </w:tcBorders>
            <w:shd w:val="clear" w:color="auto" w:fill="auto"/>
            <w:noWrap/>
            <w:vAlign w:val="center"/>
          </w:tcPr>
          <w:p w14:paraId="27D27723"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single" w:sz="4" w:space="0" w:color="auto"/>
              <w:right w:val="nil"/>
            </w:tcBorders>
            <w:shd w:val="clear" w:color="auto" w:fill="auto"/>
            <w:noWrap/>
            <w:vAlign w:val="center"/>
          </w:tcPr>
          <w:p w14:paraId="50314564" w14:textId="77777777" w:rsidR="00054703" w:rsidRPr="00524F65" w:rsidRDefault="00054703" w:rsidP="00054703">
            <w:pPr>
              <w:spacing w:after="0" w:line="240" w:lineRule="auto"/>
              <w:jc w:val="right"/>
              <w:rPr>
                <w:rFonts w:eastAsia="Times New Roman"/>
                <w:b/>
                <w:bCs/>
                <w:sz w:val="22"/>
                <w:lang w:eastAsia="hr-HR"/>
              </w:rPr>
            </w:pPr>
          </w:p>
        </w:tc>
      </w:tr>
      <w:tr w:rsidR="00054703" w:rsidRPr="00524F65" w14:paraId="41322F97" w14:textId="77777777" w:rsidTr="00B30AD3">
        <w:trPr>
          <w:trHeight w:val="135"/>
        </w:trPr>
        <w:tc>
          <w:tcPr>
            <w:tcW w:w="4322" w:type="dxa"/>
            <w:tcBorders>
              <w:top w:val="nil"/>
              <w:left w:val="nil"/>
              <w:bottom w:val="nil"/>
              <w:right w:val="nil"/>
            </w:tcBorders>
            <w:shd w:val="clear" w:color="auto" w:fill="F2F2F2"/>
            <w:vAlign w:val="center"/>
          </w:tcPr>
          <w:p w14:paraId="6A34D007" w14:textId="77777777" w:rsidR="00054703" w:rsidRPr="00524F65" w:rsidRDefault="00054703" w:rsidP="00054703">
            <w:pPr>
              <w:spacing w:after="0" w:line="240" w:lineRule="auto"/>
              <w:rPr>
                <w:rFonts w:eastAsia="Times New Roman"/>
                <w:b/>
                <w:bCs/>
                <w:sz w:val="22"/>
                <w:lang w:eastAsia="hr-HR"/>
              </w:rPr>
            </w:pPr>
            <w:r w:rsidRPr="00524F65">
              <w:rPr>
                <w:rFonts w:eastAsia="Times New Roman"/>
                <w:b/>
                <w:bCs/>
                <w:sz w:val="22"/>
                <w:lang w:eastAsia="hr-HR"/>
              </w:rPr>
              <w:t>Ukupni poslovni rashodi</w:t>
            </w:r>
          </w:p>
        </w:tc>
        <w:tc>
          <w:tcPr>
            <w:tcW w:w="938" w:type="dxa"/>
            <w:tcBorders>
              <w:top w:val="nil"/>
              <w:left w:val="nil"/>
              <w:bottom w:val="nil"/>
              <w:right w:val="nil"/>
            </w:tcBorders>
            <w:shd w:val="clear" w:color="auto" w:fill="F2F2F2"/>
            <w:noWrap/>
            <w:vAlign w:val="center"/>
          </w:tcPr>
          <w:p w14:paraId="071D970E"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single" w:sz="8" w:space="0" w:color="auto"/>
              <w:right w:val="nil"/>
            </w:tcBorders>
            <w:shd w:val="clear" w:color="auto" w:fill="F2F2F2"/>
            <w:noWrap/>
            <w:vAlign w:val="center"/>
          </w:tcPr>
          <w:p w14:paraId="1538A6E4" w14:textId="2A9255A4" w:rsidR="00054703" w:rsidRPr="00524F65" w:rsidRDefault="00D365F3" w:rsidP="00054703">
            <w:pPr>
              <w:spacing w:after="0" w:line="240" w:lineRule="auto"/>
              <w:jc w:val="right"/>
              <w:rPr>
                <w:rFonts w:eastAsia="Times New Roman"/>
                <w:b/>
                <w:bCs/>
                <w:sz w:val="22"/>
                <w:lang w:eastAsia="hr-HR"/>
              </w:rPr>
            </w:pPr>
            <w:r>
              <w:rPr>
                <w:rFonts w:eastAsia="Times New Roman"/>
                <w:b/>
                <w:bCs/>
                <w:sz w:val="22"/>
                <w:lang w:eastAsia="hr-HR"/>
              </w:rPr>
              <w:t>(82.</w:t>
            </w:r>
            <w:r w:rsidR="00D06D18">
              <w:rPr>
                <w:rFonts w:eastAsia="Times New Roman"/>
                <w:b/>
                <w:bCs/>
                <w:sz w:val="22"/>
                <w:lang w:eastAsia="hr-HR"/>
              </w:rPr>
              <w:t>073.144</w:t>
            </w:r>
            <w:r>
              <w:rPr>
                <w:rFonts w:eastAsia="Times New Roman"/>
                <w:b/>
                <w:bCs/>
                <w:sz w:val="22"/>
                <w:lang w:eastAsia="hr-HR"/>
              </w:rPr>
              <w:t>)</w:t>
            </w:r>
          </w:p>
        </w:tc>
        <w:tc>
          <w:tcPr>
            <w:tcW w:w="580" w:type="dxa"/>
            <w:tcBorders>
              <w:top w:val="nil"/>
              <w:left w:val="nil"/>
              <w:bottom w:val="nil"/>
              <w:right w:val="nil"/>
            </w:tcBorders>
            <w:shd w:val="clear" w:color="auto" w:fill="F2F2F2"/>
            <w:noWrap/>
            <w:vAlign w:val="center"/>
          </w:tcPr>
          <w:p w14:paraId="39673226" w14:textId="77777777" w:rsidR="00054703" w:rsidRPr="00524F65" w:rsidRDefault="00054703" w:rsidP="00054703">
            <w:pPr>
              <w:spacing w:after="0" w:line="240" w:lineRule="auto"/>
              <w:jc w:val="right"/>
              <w:rPr>
                <w:rFonts w:eastAsia="Times New Roman"/>
                <w:b/>
                <w:bCs/>
                <w:sz w:val="22"/>
                <w:lang w:eastAsia="hr-HR"/>
              </w:rPr>
            </w:pPr>
          </w:p>
        </w:tc>
        <w:tc>
          <w:tcPr>
            <w:tcW w:w="1540" w:type="dxa"/>
            <w:tcBorders>
              <w:top w:val="nil"/>
              <w:left w:val="nil"/>
              <w:bottom w:val="single" w:sz="8" w:space="0" w:color="auto"/>
              <w:right w:val="nil"/>
            </w:tcBorders>
            <w:shd w:val="clear" w:color="auto" w:fill="F2F2F2"/>
            <w:noWrap/>
            <w:vAlign w:val="center"/>
          </w:tcPr>
          <w:p w14:paraId="46FBB3EC" w14:textId="4E06C034" w:rsidR="00054703" w:rsidRPr="00524F65" w:rsidRDefault="00054703" w:rsidP="00054703">
            <w:pPr>
              <w:spacing w:after="0" w:line="240" w:lineRule="auto"/>
              <w:jc w:val="right"/>
              <w:rPr>
                <w:rFonts w:eastAsia="Times New Roman"/>
                <w:b/>
                <w:bCs/>
                <w:sz w:val="22"/>
                <w:lang w:eastAsia="hr-HR"/>
              </w:rPr>
            </w:pPr>
            <w:r>
              <w:rPr>
                <w:rFonts w:eastAsia="Times New Roman"/>
                <w:b/>
                <w:bCs/>
                <w:sz w:val="22"/>
                <w:lang w:eastAsia="hr-HR"/>
              </w:rPr>
              <w:t>(71.824.892)</w:t>
            </w:r>
          </w:p>
        </w:tc>
      </w:tr>
      <w:tr w:rsidR="00054703" w:rsidRPr="00524F65" w14:paraId="5ABB75B5" w14:textId="77777777" w:rsidTr="00B30AD3">
        <w:trPr>
          <w:trHeight w:val="101"/>
        </w:trPr>
        <w:tc>
          <w:tcPr>
            <w:tcW w:w="4322" w:type="dxa"/>
            <w:tcBorders>
              <w:top w:val="nil"/>
              <w:left w:val="nil"/>
              <w:bottom w:val="nil"/>
              <w:right w:val="nil"/>
            </w:tcBorders>
            <w:shd w:val="clear" w:color="auto" w:fill="auto"/>
            <w:vAlign w:val="center"/>
          </w:tcPr>
          <w:p w14:paraId="3D5878F1" w14:textId="77777777" w:rsidR="00054703" w:rsidRPr="00524F65" w:rsidRDefault="00054703" w:rsidP="00054703">
            <w:pPr>
              <w:spacing w:after="0" w:line="240" w:lineRule="auto"/>
              <w:rPr>
                <w:rFonts w:eastAsia="Times New Roman"/>
                <w:sz w:val="22"/>
                <w:lang w:eastAsia="hr-HR"/>
              </w:rPr>
            </w:pPr>
          </w:p>
        </w:tc>
        <w:tc>
          <w:tcPr>
            <w:tcW w:w="938" w:type="dxa"/>
            <w:tcBorders>
              <w:top w:val="nil"/>
              <w:left w:val="nil"/>
              <w:bottom w:val="nil"/>
              <w:right w:val="nil"/>
            </w:tcBorders>
            <w:shd w:val="clear" w:color="auto" w:fill="auto"/>
            <w:noWrap/>
            <w:vAlign w:val="center"/>
          </w:tcPr>
          <w:p w14:paraId="06247B2A"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single" w:sz="4" w:space="0" w:color="auto"/>
              <w:right w:val="nil"/>
            </w:tcBorders>
            <w:shd w:val="clear" w:color="auto" w:fill="auto"/>
            <w:noWrap/>
            <w:vAlign w:val="center"/>
          </w:tcPr>
          <w:p w14:paraId="4095A3EB" w14:textId="77777777" w:rsidR="00054703" w:rsidRPr="00524F65" w:rsidRDefault="00054703" w:rsidP="00054703">
            <w:pPr>
              <w:spacing w:after="0" w:line="240" w:lineRule="auto"/>
              <w:jc w:val="right"/>
              <w:rPr>
                <w:rFonts w:eastAsia="Times New Roman"/>
                <w:b/>
                <w:bCs/>
                <w:sz w:val="22"/>
                <w:lang w:eastAsia="hr-HR"/>
              </w:rPr>
            </w:pPr>
          </w:p>
        </w:tc>
        <w:tc>
          <w:tcPr>
            <w:tcW w:w="580" w:type="dxa"/>
            <w:tcBorders>
              <w:top w:val="nil"/>
              <w:left w:val="nil"/>
              <w:bottom w:val="nil"/>
              <w:right w:val="nil"/>
            </w:tcBorders>
            <w:shd w:val="clear" w:color="auto" w:fill="auto"/>
            <w:noWrap/>
            <w:vAlign w:val="center"/>
          </w:tcPr>
          <w:p w14:paraId="47BE47E9"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single" w:sz="4" w:space="0" w:color="auto"/>
              <w:right w:val="nil"/>
            </w:tcBorders>
            <w:shd w:val="clear" w:color="auto" w:fill="auto"/>
            <w:noWrap/>
            <w:vAlign w:val="center"/>
          </w:tcPr>
          <w:p w14:paraId="69D991CE" w14:textId="77777777" w:rsidR="00054703" w:rsidRPr="00524F65" w:rsidRDefault="00054703" w:rsidP="00054703">
            <w:pPr>
              <w:spacing w:after="0" w:line="240" w:lineRule="auto"/>
              <w:jc w:val="right"/>
              <w:rPr>
                <w:rFonts w:eastAsia="Times New Roman"/>
                <w:b/>
                <w:bCs/>
                <w:sz w:val="22"/>
                <w:lang w:eastAsia="hr-HR"/>
              </w:rPr>
            </w:pPr>
          </w:p>
        </w:tc>
      </w:tr>
      <w:tr w:rsidR="00054703" w:rsidRPr="00524F65" w14:paraId="5CF62731" w14:textId="77777777" w:rsidTr="00B30AD3">
        <w:trPr>
          <w:trHeight w:val="73"/>
        </w:trPr>
        <w:tc>
          <w:tcPr>
            <w:tcW w:w="4322" w:type="dxa"/>
            <w:tcBorders>
              <w:top w:val="nil"/>
              <w:left w:val="nil"/>
              <w:bottom w:val="nil"/>
              <w:right w:val="nil"/>
            </w:tcBorders>
            <w:shd w:val="clear" w:color="auto" w:fill="F2F2F2"/>
            <w:vAlign w:val="center"/>
          </w:tcPr>
          <w:p w14:paraId="649F93D8" w14:textId="77777777" w:rsidR="00054703" w:rsidRPr="00524F65" w:rsidRDefault="00054703" w:rsidP="00054703">
            <w:pPr>
              <w:spacing w:after="0" w:line="240" w:lineRule="auto"/>
              <w:rPr>
                <w:rFonts w:eastAsia="Times New Roman"/>
                <w:b/>
                <w:bCs/>
                <w:sz w:val="22"/>
                <w:lang w:eastAsia="hr-HR"/>
              </w:rPr>
            </w:pPr>
            <w:r w:rsidRPr="00524F65">
              <w:rPr>
                <w:rFonts w:eastAsia="Times New Roman"/>
                <w:b/>
                <w:bCs/>
                <w:sz w:val="22"/>
                <w:lang w:eastAsia="hr-HR"/>
              </w:rPr>
              <w:t>Dobit iz poslovanja</w:t>
            </w:r>
          </w:p>
        </w:tc>
        <w:tc>
          <w:tcPr>
            <w:tcW w:w="938" w:type="dxa"/>
            <w:tcBorders>
              <w:top w:val="nil"/>
              <w:left w:val="nil"/>
              <w:bottom w:val="nil"/>
              <w:right w:val="nil"/>
            </w:tcBorders>
            <w:shd w:val="clear" w:color="auto" w:fill="F2F2F2"/>
            <w:noWrap/>
            <w:vAlign w:val="center"/>
          </w:tcPr>
          <w:p w14:paraId="58F79F4E"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single" w:sz="8" w:space="0" w:color="auto"/>
              <w:right w:val="nil"/>
            </w:tcBorders>
            <w:shd w:val="clear" w:color="auto" w:fill="F2F2F2"/>
            <w:noWrap/>
            <w:vAlign w:val="center"/>
          </w:tcPr>
          <w:p w14:paraId="2EA76B5F" w14:textId="61B80806" w:rsidR="00054703" w:rsidRPr="00524F65" w:rsidRDefault="00D365F3" w:rsidP="00054703">
            <w:pPr>
              <w:spacing w:after="0" w:line="240" w:lineRule="auto"/>
              <w:jc w:val="right"/>
              <w:rPr>
                <w:rFonts w:eastAsia="Times New Roman"/>
                <w:b/>
                <w:bCs/>
                <w:sz w:val="22"/>
                <w:lang w:eastAsia="hr-HR"/>
              </w:rPr>
            </w:pPr>
            <w:r>
              <w:rPr>
                <w:rFonts w:eastAsia="Times New Roman"/>
                <w:b/>
                <w:bCs/>
                <w:sz w:val="22"/>
                <w:lang w:eastAsia="hr-HR"/>
              </w:rPr>
              <w:t>9.81</w:t>
            </w:r>
            <w:r w:rsidR="004F195F">
              <w:rPr>
                <w:rFonts w:eastAsia="Times New Roman"/>
                <w:b/>
                <w:bCs/>
                <w:sz w:val="22"/>
                <w:lang w:eastAsia="hr-HR"/>
              </w:rPr>
              <w:t>7</w:t>
            </w:r>
            <w:r>
              <w:rPr>
                <w:rFonts w:eastAsia="Times New Roman"/>
                <w:b/>
                <w:bCs/>
                <w:sz w:val="22"/>
                <w:lang w:eastAsia="hr-HR"/>
              </w:rPr>
              <w:t>.25</w:t>
            </w:r>
            <w:r w:rsidR="00D06D18">
              <w:rPr>
                <w:rFonts w:eastAsia="Times New Roman"/>
                <w:b/>
                <w:bCs/>
                <w:sz w:val="22"/>
                <w:lang w:eastAsia="hr-HR"/>
              </w:rPr>
              <w:t>6</w:t>
            </w:r>
          </w:p>
        </w:tc>
        <w:tc>
          <w:tcPr>
            <w:tcW w:w="580" w:type="dxa"/>
            <w:tcBorders>
              <w:top w:val="nil"/>
              <w:left w:val="nil"/>
              <w:bottom w:val="nil"/>
              <w:right w:val="nil"/>
            </w:tcBorders>
            <w:shd w:val="clear" w:color="auto" w:fill="F2F2F2"/>
            <w:noWrap/>
            <w:vAlign w:val="center"/>
          </w:tcPr>
          <w:p w14:paraId="67CEF4E6" w14:textId="77777777" w:rsidR="00054703" w:rsidRPr="00524F65" w:rsidRDefault="00054703" w:rsidP="00054703">
            <w:pPr>
              <w:spacing w:after="0" w:line="240" w:lineRule="auto"/>
              <w:jc w:val="right"/>
              <w:rPr>
                <w:rFonts w:eastAsia="Times New Roman"/>
                <w:b/>
                <w:bCs/>
                <w:sz w:val="22"/>
                <w:lang w:eastAsia="hr-HR"/>
              </w:rPr>
            </w:pPr>
          </w:p>
        </w:tc>
        <w:tc>
          <w:tcPr>
            <w:tcW w:w="1540" w:type="dxa"/>
            <w:tcBorders>
              <w:top w:val="nil"/>
              <w:left w:val="nil"/>
              <w:bottom w:val="single" w:sz="8" w:space="0" w:color="auto"/>
              <w:right w:val="nil"/>
            </w:tcBorders>
            <w:shd w:val="clear" w:color="auto" w:fill="F2F2F2"/>
            <w:noWrap/>
            <w:vAlign w:val="center"/>
          </w:tcPr>
          <w:p w14:paraId="09961026" w14:textId="02E1C4EA" w:rsidR="00054703" w:rsidRPr="00524F65" w:rsidRDefault="00054703" w:rsidP="00054703">
            <w:pPr>
              <w:spacing w:after="0" w:line="240" w:lineRule="auto"/>
              <w:jc w:val="right"/>
              <w:rPr>
                <w:rFonts w:eastAsia="Times New Roman"/>
                <w:b/>
                <w:bCs/>
                <w:sz w:val="22"/>
                <w:lang w:eastAsia="hr-HR"/>
              </w:rPr>
            </w:pPr>
            <w:r>
              <w:rPr>
                <w:rFonts w:eastAsia="Times New Roman"/>
                <w:b/>
                <w:bCs/>
                <w:sz w:val="22"/>
                <w:lang w:eastAsia="hr-HR"/>
              </w:rPr>
              <w:t>6.895.350</w:t>
            </w:r>
          </w:p>
        </w:tc>
      </w:tr>
      <w:tr w:rsidR="00054703" w:rsidRPr="00524F65" w14:paraId="76539F3C" w14:textId="77777777" w:rsidTr="00B30AD3">
        <w:trPr>
          <w:trHeight w:val="124"/>
        </w:trPr>
        <w:tc>
          <w:tcPr>
            <w:tcW w:w="4322" w:type="dxa"/>
            <w:tcBorders>
              <w:top w:val="nil"/>
              <w:left w:val="nil"/>
              <w:bottom w:val="nil"/>
              <w:right w:val="nil"/>
            </w:tcBorders>
            <w:shd w:val="clear" w:color="auto" w:fill="auto"/>
            <w:vAlign w:val="center"/>
          </w:tcPr>
          <w:p w14:paraId="6A4A7524" w14:textId="77777777" w:rsidR="00054703" w:rsidRPr="00524F65" w:rsidRDefault="00054703" w:rsidP="00054703">
            <w:pPr>
              <w:spacing w:after="0" w:line="240" w:lineRule="auto"/>
              <w:rPr>
                <w:rFonts w:eastAsia="Times New Roman"/>
                <w:b/>
                <w:bCs/>
                <w:sz w:val="22"/>
                <w:lang w:eastAsia="hr-HR"/>
              </w:rPr>
            </w:pPr>
          </w:p>
        </w:tc>
        <w:tc>
          <w:tcPr>
            <w:tcW w:w="938" w:type="dxa"/>
            <w:tcBorders>
              <w:top w:val="nil"/>
              <w:left w:val="nil"/>
              <w:bottom w:val="nil"/>
              <w:right w:val="nil"/>
            </w:tcBorders>
            <w:shd w:val="clear" w:color="auto" w:fill="auto"/>
            <w:noWrap/>
            <w:vAlign w:val="center"/>
          </w:tcPr>
          <w:p w14:paraId="457CC6F6"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nil"/>
              <w:right w:val="nil"/>
            </w:tcBorders>
            <w:shd w:val="clear" w:color="auto" w:fill="auto"/>
            <w:noWrap/>
            <w:vAlign w:val="center"/>
          </w:tcPr>
          <w:p w14:paraId="5EE99FE2" w14:textId="77777777" w:rsidR="00054703" w:rsidRPr="00524F65" w:rsidRDefault="00054703" w:rsidP="00054703">
            <w:pPr>
              <w:spacing w:after="0" w:line="240" w:lineRule="auto"/>
              <w:jc w:val="right"/>
              <w:rPr>
                <w:rFonts w:eastAsia="Times New Roman"/>
                <w:b/>
                <w:bCs/>
                <w:sz w:val="22"/>
                <w:lang w:eastAsia="hr-HR"/>
              </w:rPr>
            </w:pPr>
          </w:p>
        </w:tc>
        <w:tc>
          <w:tcPr>
            <w:tcW w:w="580" w:type="dxa"/>
            <w:tcBorders>
              <w:top w:val="nil"/>
              <w:left w:val="nil"/>
              <w:bottom w:val="nil"/>
              <w:right w:val="nil"/>
            </w:tcBorders>
            <w:shd w:val="clear" w:color="auto" w:fill="auto"/>
            <w:noWrap/>
            <w:vAlign w:val="center"/>
          </w:tcPr>
          <w:p w14:paraId="43A79D1C"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10430641" w14:textId="77777777" w:rsidR="00054703" w:rsidRPr="00524F65" w:rsidRDefault="00054703" w:rsidP="00054703">
            <w:pPr>
              <w:spacing w:after="0" w:line="240" w:lineRule="auto"/>
              <w:jc w:val="right"/>
              <w:rPr>
                <w:rFonts w:eastAsia="Times New Roman"/>
                <w:b/>
                <w:bCs/>
                <w:sz w:val="22"/>
                <w:lang w:eastAsia="hr-HR"/>
              </w:rPr>
            </w:pPr>
          </w:p>
        </w:tc>
      </w:tr>
      <w:tr w:rsidR="00054703" w:rsidRPr="00524F65" w14:paraId="72B874F6" w14:textId="77777777" w:rsidTr="00B30AD3">
        <w:trPr>
          <w:trHeight w:val="175"/>
        </w:trPr>
        <w:tc>
          <w:tcPr>
            <w:tcW w:w="4322" w:type="dxa"/>
            <w:tcBorders>
              <w:top w:val="nil"/>
              <w:left w:val="nil"/>
              <w:bottom w:val="nil"/>
              <w:right w:val="nil"/>
            </w:tcBorders>
            <w:shd w:val="clear" w:color="auto" w:fill="auto"/>
            <w:vAlign w:val="center"/>
          </w:tcPr>
          <w:p w14:paraId="0110C6C6"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Financijski prihodi</w:t>
            </w:r>
          </w:p>
        </w:tc>
        <w:tc>
          <w:tcPr>
            <w:tcW w:w="938" w:type="dxa"/>
            <w:tcBorders>
              <w:top w:val="nil"/>
              <w:left w:val="nil"/>
              <w:bottom w:val="nil"/>
              <w:right w:val="nil"/>
            </w:tcBorders>
            <w:shd w:val="clear" w:color="auto" w:fill="auto"/>
            <w:noWrap/>
            <w:vAlign w:val="center"/>
          </w:tcPr>
          <w:p w14:paraId="7BA644B6" w14:textId="77777777" w:rsidR="00054703" w:rsidRPr="00524F65" w:rsidRDefault="00054703" w:rsidP="00054703">
            <w:pPr>
              <w:spacing w:after="0" w:line="240" w:lineRule="auto"/>
              <w:jc w:val="center"/>
              <w:rPr>
                <w:rFonts w:eastAsia="Times New Roman"/>
                <w:sz w:val="22"/>
                <w:lang w:eastAsia="hr-HR"/>
              </w:rPr>
            </w:pPr>
            <w:r w:rsidRPr="00524F65">
              <w:rPr>
                <w:rFonts w:eastAsia="Times New Roman"/>
                <w:sz w:val="22"/>
                <w:lang w:eastAsia="hr-HR"/>
              </w:rPr>
              <w:t>18.</w:t>
            </w:r>
          </w:p>
        </w:tc>
        <w:tc>
          <w:tcPr>
            <w:tcW w:w="1540" w:type="dxa"/>
            <w:tcBorders>
              <w:top w:val="nil"/>
              <w:left w:val="nil"/>
              <w:bottom w:val="nil"/>
              <w:right w:val="nil"/>
            </w:tcBorders>
            <w:shd w:val="clear" w:color="auto" w:fill="auto"/>
            <w:noWrap/>
            <w:vAlign w:val="center"/>
          </w:tcPr>
          <w:p w14:paraId="34A6EF75" w14:textId="12672CF3" w:rsidR="00054703" w:rsidRPr="00524F65" w:rsidRDefault="00D365F3" w:rsidP="00054703">
            <w:pPr>
              <w:spacing w:after="0" w:line="240" w:lineRule="auto"/>
              <w:jc w:val="right"/>
              <w:rPr>
                <w:rFonts w:eastAsia="Times New Roman"/>
                <w:sz w:val="22"/>
                <w:lang w:eastAsia="hr-HR"/>
              </w:rPr>
            </w:pPr>
            <w:r>
              <w:rPr>
                <w:rFonts w:eastAsia="Times New Roman"/>
                <w:sz w:val="22"/>
                <w:lang w:eastAsia="hr-HR"/>
              </w:rPr>
              <w:t>212.495</w:t>
            </w:r>
          </w:p>
        </w:tc>
        <w:tc>
          <w:tcPr>
            <w:tcW w:w="580" w:type="dxa"/>
            <w:tcBorders>
              <w:top w:val="nil"/>
              <w:left w:val="nil"/>
              <w:bottom w:val="nil"/>
              <w:right w:val="nil"/>
            </w:tcBorders>
            <w:shd w:val="clear" w:color="auto" w:fill="auto"/>
            <w:noWrap/>
            <w:vAlign w:val="center"/>
          </w:tcPr>
          <w:p w14:paraId="033D2BC2"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5CC45331" w14:textId="4193A72F" w:rsidR="00054703" w:rsidRPr="00524F65" w:rsidRDefault="00054703" w:rsidP="00054703">
            <w:pPr>
              <w:spacing w:after="0" w:line="240" w:lineRule="auto"/>
              <w:jc w:val="right"/>
              <w:rPr>
                <w:rFonts w:eastAsia="Times New Roman"/>
                <w:sz w:val="22"/>
                <w:lang w:eastAsia="hr-HR"/>
              </w:rPr>
            </w:pPr>
            <w:r>
              <w:rPr>
                <w:rFonts w:eastAsia="Times New Roman"/>
                <w:sz w:val="22"/>
                <w:lang w:eastAsia="hr-HR"/>
              </w:rPr>
              <w:t>154.563</w:t>
            </w:r>
          </w:p>
        </w:tc>
      </w:tr>
      <w:tr w:rsidR="00054703" w:rsidRPr="00524F65" w14:paraId="7AF69E29" w14:textId="77777777" w:rsidTr="00B30AD3">
        <w:trPr>
          <w:trHeight w:val="250"/>
        </w:trPr>
        <w:tc>
          <w:tcPr>
            <w:tcW w:w="4322" w:type="dxa"/>
            <w:tcBorders>
              <w:top w:val="nil"/>
              <w:left w:val="nil"/>
              <w:bottom w:val="nil"/>
              <w:right w:val="nil"/>
            </w:tcBorders>
            <w:shd w:val="clear" w:color="auto" w:fill="auto"/>
            <w:vAlign w:val="center"/>
          </w:tcPr>
          <w:p w14:paraId="296C035F"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Financijski rashodi</w:t>
            </w:r>
          </w:p>
        </w:tc>
        <w:tc>
          <w:tcPr>
            <w:tcW w:w="938" w:type="dxa"/>
            <w:tcBorders>
              <w:top w:val="nil"/>
              <w:left w:val="nil"/>
              <w:bottom w:val="nil"/>
              <w:right w:val="nil"/>
            </w:tcBorders>
            <w:shd w:val="clear" w:color="auto" w:fill="auto"/>
            <w:noWrap/>
            <w:vAlign w:val="center"/>
          </w:tcPr>
          <w:p w14:paraId="2FCA0CAF" w14:textId="77777777" w:rsidR="00054703" w:rsidRPr="00524F65" w:rsidRDefault="00054703" w:rsidP="00054703">
            <w:pPr>
              <w:spacing w:after="0" w:line="240" w:lineRule="auto"/>
              <w:jc w:val="center"/>
              <w:rPr>
                <w:rFonts w:eastAsia="Times New Roman"/>
                <w:sz w:val="22"/>
                <w:lang w:eastAsia="hr-HR"/>
              </w:rPr>
            </w:pPr>
            <w:r w:rsidRPr="00524F65">
              <w:rPr>
                <w:rFonts w:eastAsia="Times New Roman"/>
                <w:sz w:val="22"/>
                <w:lang w:eastAsia="hr-HR"/>
              </w:rPr>
              <w:t>19.</w:t>
            </w:r>
          </w:p>
        </w:tc>
        <w:tc>
          <w:tcPr>
            <w:tcW w:w="1540" w:type="dxa"/>
            <w:tcBorders>
              <w:top w:val="nil"/>
              <w:left w:val="nil"/>
              <w:bottom w:val="nil"/>
              <w:right w:val="nil"/>
            </w:tcBorders>
            <w:shd w:val="clear" w:color="auto" w:fill="auto"/>
            <w:noWrap/>
            <w:vAlign w:val="center"/>
          </w:tcPr>
          <w:p w14:paraId="75555FC0" w14:textId="5B7A5D88" w:rsidR="00054703" w:rsidRPr="00524F65" w:rsidRDefault="00D365F3" w:rsidP="00054703">
            <w:pPr>
              <w:spacing w:after="0" w:line="240" w:lineRule="auto"/>
              <w:jc w:val="right"/>
              <w:rPr>
                <w:rFonts w:eastAsia="Times New Roman"/>
                <w:sz w:val="22"/>
                <w:lang w:eastAsia="hr-HR"/>
              </w:rPr>
            </w:pPr>
            <w:r>
              <w:rPr>
                <w:rFonts w:eastAsia="Times New Roman"/>
                <w:sz w:val="22"/>
                <w:lang w:eastAsia="hr-HR"/>
              </w:rPr>
              <w:t>(219.682)</w:t>
            </w:r>
          </w:p>
        </w:tc>
        <w:tc>
          <w:tcPr>
            <w:tcW w:w="580" w:type="dxa"/>
            <w:tcBorders>
              <w:top w:val="nil"/>
              <w:left w:val="nil"/>
              <w:bottom w:val="nil"/>
              <w:right w:val="nil"/>
            </w:tcBorders>
            <w:shd w:val="clear" w:color="auto" w:fill="auto"/>
            <w:noWrap/>
            <w:vAlign w:val="center"/>
          </w:tcPr>
          <w:p w14:paraId="67474235"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33C3D607" w14:textId="7DB17338" w:rsidR="00054703" w:rsidRPr="00524F65" w:rsidRDefault="00054703" w:rsidP="00054703">
            <w:pPr>
              <w:spacing w:after="0" w:line="240" w:lineRule="auto"/>
              <w:jc w:val="right"/>
              <w:rPr>
                <w:rFonts w:eastAsia="Times New Roman"/>
                <w:sz w:val="22"/>
                <w:lang w:eastAsia="hr-HR"/>
              </w:rPr>
            </w:pPr>
            <w:r>
              <w:rPr>
                <w:rFonts w:eastAsia="Times New Roman"/>
                <w:sz w:val="22"/>
                <w:lang w:eastAsia="hr-HR"/>
              </w:rPr>
              <w:t>(239.960)</w:t>
            </w:r>
          </w:p>
        </w:tc>
      </w:tr>
      <w:tr w:rsidR="00054703" w:rsidRPr="00524F65" w14:paraId="314C2050" w14:textId="77777777" w:rsidTr="00B30AD3">
        <w:trPr>
          <w:trHeight w:val="139"/>
        </w:trPr>
        <w:tc>
          <w:tcPr>
            <w:tcW w:w="4322" w:type="dxa"/>
            <w:tcBorders>
              <w:top w:val="nil"/>
              <w:left w:val="nil"/>
              <w:bottom w:val="nil"/>
              <w:right w:val="nil"/>
            </w:tcBorders>
            <w:shd w:val="clear" w:color="auto" w:fill="auto"/>
            <w:vAlign w:val="center"/>
          </w:tcPr>
          <w:p w14:paraId="621E8001" w14:textId="77777777" w:rsidR="00054703" w:rsidRPr="00524F65" w:rsidRDefault="00054703" w:rsidP="00054703">
            <w:pPr>
              <w:spacing w:after="0" w:line="240" w:lineRule="auto"/>
              <w:rPr>
                <w:rFonts w:eastAsia="Times New Roman"/>
                <w:b/>
                <w:bCs/>
                <w:sz w:val="22"/>
                <w:lang w:eastAsia="hr-HR"/>
              </w:rPr>
            </w:pPr>
          </w:p>
        </w:tc>
        <w:tc>
          <w:tcPr>
            <w:tcW w:w="938" w:type="dxa"/>
            <w:tcBorders>
              <w:top w:val="nil"/>
              <w:left w:val="nil"/>
              <w:bottom w:val="nil"/>
              <w:right w:val="nil"/>
            </w:tcBorders>
            <w:shd w:val="clear" w:color="auto" w:fill="auto"/>
            <w:noWrap/>
            <w:vAlign w:val="center"/>
          </w:tcPr>
          <w:p w14:paraId="4721A2F8"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single" w:sz="4" w:space="0" w:color="auto"/>
              <w:right w:val="nil"/>
            </w:tcBorders>
            <w:shd w:val="clear" w:color="auto" w:fill="auto"/>
            <w:noWrap/>
            <w:vAlign w:val="center"/>
          </w:tcPr>
          <w:p w14:paraId="7075E08D" w14:textId="77777777" w:rsidR="00054703" w:rsidRPr="00524F65" w:rsidRDefault="00054703" w:rsidP="00054703">
            <w:pPr>
              <w:spacing w:after="0" w:line="240" w:lineRule="auto"/>
              <w:jc w:val="right"/>
              <w:rPr>
                <w:rFonts w:eastAsia="Times New Roman"/>
                <w:b/>
                <w:bCs/>
                <w:sz w:val="22"/>
                <w:lang w:eastAsia="hr-HR"/>
              </w:rPr>
            </w:pPr>
          </w:p>
        </w:tc>
        <w:tc>
          <w:tcPr>
            <w:tcW w:w="580" w:type="dxa"/>
            <w:tcBorders>
              <w:top w:val="nil"/>
              <w:left w:val="nil"/>
              <w:bottom w:val="nil"/>
              <w:right w:val="nil"/>
            </w:tcBorders>
            <w:shd w:val="clear" w:color="auto" w:fill="auto"/>
            <w:noWrap/>
            <w:vAlign w:val="center"/>
          </w:tcPr>
          <w:p w14:paraId="753486F7"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single" w:sz="4" w:space="0" w:color="auto"/>
              <w:right w:val="nil"/>
            </w:tcBorders>
            <w:shd w:val="clear" w:color="auto" w:fill="auto"/>
            <w:noWrap/>
            <w:vAlign w:val="center"/>
          </w:tcPr>
          <w:p w14:paraId="7B2ABAC5" w14:textId="77777777" w:rsidR="00054703" w:rsidRPr="00524F65" w:rsidRDefault="00054703" w:rsidP="00054703">
            <w:pPr>
              <w:spacing w:after="0" w:line="240" w:lineRule="auto"/>
              <w:jc w:val="right"/>
              <w:rPr>
                <w:rFonts w:eastAsia="Times New Roman"/>
                <w:b/>
                <w:bCs/>
                <w:sz w:val="22"/>
                <w:lang w:eastAsia="hr-HR"/>
              </w:rPr>
            </w:pPr>
          </w:p>
        </w:tc>
      </w:tr>
      <w:tr w:rsidR="00054703" w:rsidRPr="00524F65" w14:paraId="3C93FEBE" w14:textId="77777777" w:rsidTr="00B30AD3">
        <w:trPr>
          <w:trHeight w:val="151"/>
        </w:trPr>
        <w:tc>
          <w:tcPr>
            <w:tcW w:w="4322" w:type="dxa"/>
            <w:tcBorders>
              <w:top w:val="nil"/>
              <w:left w:val="nil"/>
              <w:bottom w:val="nil"/>
              <w:right w:val="nil"/>
            </w:tcBorders>
            <w:shd w:val="clear" w:color="auto" w:fill="F2F2F2"/>
            <w:vAlign w:val="center"/>
          </w:tcPr>
          <w:p w14:paraId="50806392" w14:textId="77777777" w:rsidR="00054703" w:rsidRPr="00524F65" w:rsidRDefault="00054703" w:rsidP="00054703">
            <w:pPr>
              <w:spacing w:after="0" w:line="240" w:lineRule="auto"/>
              <w:rPr>
                <w:rFonts w:eastAsia="Times New Roman"/>
                <w:b/>
                <w:bCs/>
                <w:sz w:val="22"/>
                <w:lang w:eastAsia="hr-HR"/>
              </w:rPr>
            </w:pPr>
            <w:r w:rsidRPr="00524F65">
              <w:rPr>
                <w:rFonts w:eastAsia="Times New Roman"/>
                <w:b/>
                <w:bCs/>
                <w:sz w:val="22"/>
                <w:lang w:eastAsia="hr-HR"/>
              </w:rPr>
              <w:t xml:space="preserve">Financijski rezultat </w:t>
            </w:r>
          </w:p>
        </w:tc>
        <w:tc>
          <w:tcPr>
            <w:tcW w:w="938" w:type="dxa"/>
            <w:tcBorders>
              <w:top w:val="nil"/>
              <w:left w:val="nil"/>
              <w:bottom w:val="nil"/>
              <w:right w:val="nil"/>
            </w:tcBorders>
            <w:shd w:val="clear" w:color="auto" w:fill="F2F2F2"/>
            <w:noWrap/>
            <w:vAlign w:val="center"/>
          </w:tcPr>
          <w:p w14:paraId="6878AEF4"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single" w:sz="8" w:space="0" w:color="auto"/>
              <w:right w:val="nil"/>
            </w:tcBorders>
            <w:shd w:val="clear" w:color="auto" w:fill="F2F2F2"/>
            <w:noWrap/>
            <w:vAlign w:val="center"/>
          </w:tcPr>
          <w:p w14:paraId="78DCBB73" w14:textId="1E980B75" w:rsidR="00054703" w:rsidRPr="00790CEA" w:rsidRDefault="00D365F3" w:rsidP="00054703">
            <w:pPr>
              <w:spacing w:after="0" w:line="240" w:lineRule="auto"/>
              <w:jc w:val="right"/>
              <w:rPr>
                <w:rFonts w:eastAsia="Times New Roman"/>
                <w:b/>
                <w:bCs/>
                <w:sz w:val="22"/>
                <w:lang w:eastAsia="hr-HR"/>
              </w:rPr>
            </w:pPr>
            <w:r>
              <w:rPr>
                <w:rFonts w:eastAsia="Times New Roman"/>
                <w:b/>
                <w:bCs/>
                <w:sz w:val="22"/>
                <w:lang w:eastAsia="hr-HR"/>
              </w:rPr>
              <w:t>(7.187)</w:t>
            </w:r>
          </w:p>
        </w:tc>
        <w:tc>
          <w:tcPr>
            <w:tcW w:w="580" w:type="dxa"/>
            <w:tcBorders>
              <w:top w:val="nil"/>
              <w:left w:val="nil"/>
              <w:bottom w:val="nil"/>
              <w:right w:val="nil"/>
            </w:tcBorders>
            <w:shd w:val="clear" w:color="auto" w:fill="F2F2F2"/>
            <w:noWrap/>
            <w:vAlign w:val="center"/>
          </w:tcPr>
          <w:p w14:paraId="471031CC" w14:textId="77777777" w:rsidR="00054703" w:rsidRPr="00017EAD" w:rsidRDefault="00054703" w:rsidP="00054703">
            <w:pPr>
              <w:spacing w:after="0" w:line="240" w:lineRule="auto"/>
              <w:jc w:val="right"/>
              <w:rPr>
                <w:rFonts w:eastAsia="Times New Roman"/>
                <w:b/>
                <w:bCs/>
                <w:sz w:val="22"/>
                <w:lang w:eastAsia="hr-HR"/>
              </w:rPr>
            </w:pPr>
          </w:p>
        </w:tc>
        <w:tc>
          <w:tcPr>
            <w:tcW w:w="1540" w:type="dxa"/>
            <w:tcBorders>
              <w:top w:val="nil"/>
              <w:left w:val="nil"/>
              <w:bottom w:val="single" w:sz="8" w:space="0" w:color="auto"/>
              <w:right w:val="nil"/>
            </w:tcBorders>
            <w:shd w:val="clear" w:color="auto" w:fill="F2F2F2"/>
            <w:noWrap/>
            <w:vAlign w:val="center"/>
          </w:tcPr>
          <w:p w14:paraId="5353453C" w14:textId="1DABCF07" w:rsidR="00054703" w:rsidRPr="00524F65" w:rsidRDefault="00054703" w:rsidP="00054703">
            <w:pPr>
              <w:spacing w:after="0" w:line="240" w:lineRule="auto"/>
              <w:jc w:val="right"/>
              <w:rPr>
                <w:rFonts w:eastAsia="Times New Roman"/>
                <w:b/>
                <w:bCs/>
                <w:sz w:val="22"/>
                <w:lang w:eastAsia="hr-HR"/>
              </w:rPr>
            </w:pPr>
            <w:r w:rsidRPr="00790CEA">
              <w:rPr>
                <w:rFonts w:eastAsia="Times New Roman"/>
                <w:b/>
                <w:bCs/>
                <w:sz w:val="22"/>
                <w:lang w:eastAsia="hr-HR"/>
              </w:rPr>
              <w:t>(85.397)</w:t>
            </w:r>
          </w:p>
        </w:tc>
      </w:tr>
      <w:tr w:rsidR="00054703" w:rsidRPr="00524F65" w14:paraId="4728079E" w14:textId="77777777" w:rsidTr="00B30AD3">
        <w:trPr>
          <w:trHeight w:val="195"/>
        </w:trPr>
        <w:tc>
          <w:tcPr>
            <w:tcW w:w="4322" w:type="dxa"/>
            <w:tcBorders>
              <w:top w:val="nil"/>
              <w:left w:val="nil"/>
              <w:bottom w:val="nil"/>
              <w:right w:val="nil"/>
            </w:tcBorders>
            <w:shd w:val="clear" w:color="auto" w:fill="auto"/>
            <w:vAlign w:val="center"/>
          </w:tcPr>
          <w:p w14:paraId="14A080BD" w14:textId="77777777" w:rsidR="00054703" w:rsidRPr="00524F65" w:rsidRDefault="00054703" w:rsidP="00054703">
            <w:pPr>
              <w:spacing w:after="0" w:line="240" w:lineRule="auto"/>
              <w:rPr>
                <w:rFonts w:eastAsia="Times New Roman"/>
                <w:b/>
                <w:bCs/>
                <w:sz w:val="22"/>
                <w:lang w:eastAsia="hr-HR"/>
              </w:rPr>
            </w:pPr>
          </w:p>
        </w:tc>
        <w:tc>
          <w:tcPr>
            <w:tcW w:w="938" w:type="dxa"/>
            <w:tcBorders>
              <w:top w:val="nil"/>
              <w:left w:val="nil"/>
              <w:bottom w:val="nil"/>
              <w:right w:val="nil"/>
            </w:tcBorders>
            <w:shd w:val="clear" w:color="auto" w:fill="auto"/>
            <w:noWrap/>
            <w:vAlign w:val="center"/>
          </w:tcPr>
          <w:p w14:paraId="6C779199"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single" w:sz="4" w:space="0" w:color="auto"/>
              <w:right w:val="nil"/>
            </w:tcBorders>
            <w:shd w:val="clear" w:color="auto" w:fill="auto"/>
            <w:noWrap/>
            <w:vAlign w:val="center"/>
          </w:tcPr>
          <w:p w14:paraId="42198A9A" w14:textId="77777777" w:rsidR="00054703" w:rsidRPr="006318B9" w:rsidRDefault="00054703" w:rsidP="00054703">
            <w:pPr>
              <w:spacing w:after="0" w:line="240" w:lineRule="auto"/>
              <w:jc w:val="right"/>
              <w:rPr>
                <w:rFonts w:eastAsia="Times New Roman"/>
                <w:b/>
                <w:bCs/>
                <w:sz w:val="22"/>
                <w:highlight w:val="yellow"/>
                <w:lang w:eastAsia="hr-HR"/>
              </w:rPr>
            </w:pPr>
          </w:p>
        </w:tc>
        <w:tc>
          <w:tcPr>
            <w:tcW w:w="580" w:type="dxa"/>
            <w:tcBorders>
              <w:top w:val="nil"/>
              <w:left w:val="nil"/>
              <w:bottom w:val="nil"/>
              <w:right w:val="nil"/>
            </w:tcBorders>
            <w:shd w:val="clear" w:color="auto" w:fill="auto"/>
            <w:noWrap/>
            <w:vAlign w:val="center"/>
          </w:tcPr>
          <w:p w14:paraId="68E6FEB3"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single" w:sz="4" w:space="0" w:color="auto"/>
              <w:right w:val="nil"/>
            </w:tcBorders>
            <w:shd w:val="clear" w:color="auto" w:fill="auto"/>
            <w:noWrap/>
            <w:vAlign w:val="center"/>
          </w:tcPr>
          <w:p w14:paraId="00C6012F" w14:textId="77777777" w:rsidR="00054703" w:rsidRPr="00524F65" w:rsidRDefault="00054703" w:rsidP="00054703">
            <w:pPr>
              <w:spacing w:after="0" w:line="240" w:lineRule="auto"/>
              <w:jc w:val="right"/>
              <w:rPr>
                <w:rFonts w:eastAsia="Times New Roman"/>
                <w:b/>
                <w:bCs/>
                <w:sz w:val="22"/>
                <w:lang w:eastAsia="hr-HR"/>
              </w:rPr>
            </w:pPr>
          </w:p>
        </w:tc>
      </w:tr>
      <w:tr w:rsidR="00054703" w:rsidRPr="00524F65" w14:paraId="73F81720" w14:textId="77777777" w:rsidTr="00B30AD3">
        <w:trPr>
          <w:trHeight w:val="187"/>
        </w:trPr>
        <w:tc>
          <w:tcPr>
            <w:tcW w:w="4322" w:type="dxa"/>
            <w:tcBorders>
              <w:top w:val="nil"/>
              <w:left w:val="nil"/>
              <w:bottom w:val="nil"/>
              <w:right w:val="nil"/>
            </w:tcBorders>
            <w:shd w:val="clear" w:color="auto" w:fill="F2F2F2"/>
            <w:vAlign w:val="center"/>
          </w:tcPr>
          <w:p w14:paraId="65B9244B" w14:textId="77777777" w:rsidR="00054703" w:rsidRPr="00524F65" w:rsidRDefault="00054703" w:rsidP="00054703">
            <w:pPr>
              <w:spacing w:after="0" w:line="240" w:lineRule="auto"/>
              <w:rPr>
                <w:rFonts w:eastAsia="Times New Roman"/>
                <w:b/>
                <w:bCs/>
                <w:sz w:val="22"/>
                <w:lang w:eastAsia="hr-HR"/>
              </w:rPr>
            </w:pPr>
            <w:r w:rsidRPr="00524F65">
              <w:rPr>
                <w:rFonts w:eastAsia="Times New Roman"/>
                <w:b/>
                <w:bCs/>
                <w:sz w:val="22"/>
                <w:lang w:eastAsia="hr-HR"/>
              </w:rPr>
              <w:t>Dobit prije oporezivanja</w:t>
            </w:r>
          </w:p>
        </w:tc>
        <w:tc>
          <w:tcPr>
            <w:tcW w:w="938" w:type="dxa"/>
            <w:tcBorders>
              <w:top w:val="nil"/>
              <w:left w:val="nil"/>
              <w:bottom w:val="nil"/>
              <w:right w:val="nil"/>
            </w:tcBorders>
            <w:shd w:val="clear" w:color="auto" w:fill="F2F2F2"/>
            <w:noWrap/>
            <w:vAlign w:val="center"/>
          </w:tcPr>
          <w:p w14:paraId="0AB24C22" w14:textId="77777777" w:rsidR="00054703" w:rsidRPr="00524F65" w:rsidRDefault="00054703" w:rsidP="00054703">
            <w:pPr>
              <w:spacing w:after="0" w:line="240" w:lineRule="auto"/>
              <w:jc w:val="center"/>
              <w:rPr>
                <w:rFonts w:eastAsia="Times New Roman"/>
                <w:b/>
                <w:bCs/>
                <w:sz w:val="22"/>
                <w:lang w:eastAsia="hr-HR"/>
              </w:rPr>
            </w:pPr>
            <w:r w:rsidRPr="00524F65">
              <w:rPr>
                <w:rFonts w:eastAsia="Times New Roman"/>
                <w:b/>
                <w:bCs/>
                <w:sz w:val="22"/>
                <w:lang w:eastAsia="hr-HR"/>
              </w:rPr>
              <w:t>20.</w:t>
            </w:r>
          </w:p>
        </w:tc>
        <w:tc>
          <w:tcPr>
            <w:tcW w:w="1540" w:type="dxa"/>
            <w:tcBorders>
              <w:top w:val="nil"/>
              <w:left w:val="nil"/>
              <w:bottom w:val="single" w:sz="8" w:space="0" w:color="auto"/>
              <w:right w:val="nil"/>
            </w:tcBorders>
            <w:shd w:val="clear" w:color="auto" w:fill="F2F2F2"/>
            <w:noWrap/>
            <w:vAlign w:val="center"/>
          </w:tcPr>
          <w:p w14:paraId="751F63A1" w14:textId="095CF4B5" w:rsidR="00054703" w:rsidRPr="00790CEA" w:rsidRDefault="004F195F" w:rsidP="00054703">
            <w:pPr>
              <w:spacing w:after="0" w:line="240" w:lineRule="auto"/>
              <w:jc w:val="right"/>
              <w:rPr>
                <w:rFonts w:eastAsia="Times New Roman"/>
                <w:b/>
                <w:bCs/>
                <w:sz w:val="22"/>
                <w:lang w:eastAsia="hr-HR"/>
              </w:rPr>
            </w:pPr>
            <w:r>
              <w:rPr>
                <w:rFonts w:eastAsia="Times New Roman"/>
                <w:b/>
                <w:bCs/>
                <w:sz w:val="22"/>
                <w:lang w:eastAsia="hr-HR"/>
              </w:rPr>
              <w:t>9.810.06</w:t>
            </w:r>
            <w:r w:rsidR="00D06D18">
              <w:rPr>
                <w:rFonts w:eastAsia="Times New Roman"/>
                <w:b/>
                <w:bCs/>
                <w:sz w:val="22"/>
                <w:lang w:eastAsia="hr-HR"/>
              </w:rPr>
              <w:t>9</w:t>
            </w:r>
          </w:p>
        </w:tc>
        <w:tc>
          <w:tcPr>
            <w:tcW w:w="580" w:type="dxa"/>
            <w:tcBorders>
              <w:top w:val="nil"/>
              <w:left w:val="nil"/>
              <w:bottom w:val="nil"/>
              <w:right w:val="nil"/>
            </w:tcBorders>
            <w:shd w:val="clear" w:color="auto" w:fill="F2F2F2"/>
            <w:noWrap/>
            <w:vAlign w:val="center"/>
          </w:tcPr>
          <w:p w14:paraId="503E08EE" w14:textId="77777777" w:rsidR="00054703" w:rsidRPr="00524F65" w:rsidRDefault="00054703" w:rsidP="00054703">
            <w:pPr>
              <w:spacing w:after="0" w:line="240" w:lineRule="auto"/>
              <w:jc w:val="right"/>
              <w:rPr>
                <w:rFonts w:eastAsia="Times New Roman"/>
                <w:b/>
                <w:bCs/>
                <w:sz w:val="22"/>
                <w:lang w:eastAsia="hr-HR"/>
              </w:rPr>
            </w:pPr>
          </w:p>
        </w:tc>
        <w:tc>
          <w:tcPr>
            <w:tcW w:w="1540" w:type="dxa"/>
            <w:tcBorders>
              <w:top w:val="nil"/>
              <w:left w:val="nil"/>
              <w:bottom w:val="single" w:sz="8" w:space="0" w:color="auto"/>
              <w:right w:val="nil"/>
            </w:tcBorders>
            <w:shd w:val="clear" w:color="auto" w:fill="F2F2F2"/>
            <w:noWrap/>
            <w:vAlign w:val="center"/>
          </w:tcPr>
          <w:p w14:paraId="76E96C99" w14:textId="0DA0FFDD" w:rsidR="00054703" w:rsidRPr="00524F65" w:rsidRDefault="00054703" w:rsidP="00054703">
            <w:pPr>
              <w:spacing w:after="0" w:line="240" w:lineRule="auto"/>
              <w:jc w:val="right"/>
              <w:rPr>
                <w:rFonts w:eastAsia="Times New Roman"/>
                <w:b/>
                <w:bCs/>
                <w:sz w:val="22"/>
                <w:lang w:eastAsia="hr-HR"/>
              </w:rPr>
            </w:pPr>
            <w:r w:rsidRPr="00790CEA">
              <w:rPr>
                <w:rFonts w:eastAsia="Times New Roman"/>
                <w:b/>
                <w:bCs/>
                <w:sz w:val="22"/>
                <w:lang w:eastAsia="hr-HR"/>
              </w:rPr>
              <w:t>6.809.953</w:t>
            </w:r>
          </w:p>
        </w:tc>
      </w:tr>
      <w:tr w:rsidR="00054703" w:rsidRPr="00524F65" w14:paraId="3F3D9740" w14:textId="77777777" w:rsidTr="00B30AD3">
        <w:trPr>
          <w:trHeight w:val="139"/>
        </w:trPr>
        <w:tc>
          <w:tcPr>
            <w:tcW w:w="4322" w:type="dxa"/>
            <w:tcBorders>
              <w:top w:val="nil"/>
              <w:left w:val="nil"/>
              <w:bottom w:val="nil"/>
              <w:right w:val="nil"/>
            </w:tcBorders>
            <w:shd w:val="clear" w:color="auto" w:fill="auto"/>
            <w:vAlign w:val="center"/>
          </w:tcPr>
          <w:p w14:paraId="0F9C160C"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Porez na dobit</w:t>
            </w:r>
          </w:p>
        </w:tc>
        <w:tc>
          <w:tcPr>
            <w:tcW w:w="938" w:type="dxa"/>
            <w:tcBorders>
              <w:top w:val="nil"/>
              <w:left w:val="nil"/>
              <w:bottom w:val="nil"/>
              <w:right w:val="nil"/>
            </w:tcBorders>
            <w:shd w:val="clear" w:color="auto" w:fill="auto"/>
            <w:noWrap/>
            <w:vAlign w:val="center"/>
          </w:tcPr>
          <w:p w14:paraId="720681BB" w14:textId="77777777" w:rsidR="00054703" w:rsidRPr="00524F65" w:rsidRDefault="00054703" w:rsidP="00054703">
            <w:pPr>
              <w:spacing w:after="0" w:line="240" w:lineRule="auto"/>
              <w:jc w:val="center"/>
              <w:rPr>
                <w:rFonts w:eastAsia="Times New Roman"/>
                <w:sz w:val="22"/>
                <w:lang w:eastAsia="hr-HR"/>
              </w:rPr>
            </w:pPr>
            <w:r w:rsidRPr="00524F65">
              <w:rPr>
                <w:rFonts w:eastAsia="Times New Roman"/>
                <w:sz w:val="22"/>
                <w:lang w:eastAsia="hr-HR"/>
              </w:rPr>
              <w:t>20.</w:t>
            </w:r>
          </w:p>
        </w:tc>
        <w:tc>
          <w:tcPr>
            <w:tcW w:w="1540" w:type="dxa"/>
            <w:tcBorders>
              <w:top w:val="nil"/>
              <w:left w:val="nil"/>
              <w:bottom w:val="single" w:sz="4" w:space="0" w:color="auto"/>
              <w:right w:val="nil"/>
            </w:tcBorders>
            <w:shd w:val="clear" w:color="auto" w:fill="auto"/>
            <w:noWrap/>
            <w:vAlign w:val="center"/>
          </w:tcPr>
          <w:p w14:paraId="7EABC5B0" w14:textId="6815E312" w:rsidR="00054703" w:rsidRPr="00790CEA" w:rsidRDefault="004F195F" w:rsidP="00054703">
            <w:pPr>
              <w:spacing w:after="0" w:line="240" w:lineRule="auto"/>
              <w:jc w:val="right"/>
              <w:rPr>
                <w:rFonts w:eastAsia="Times New Roman"/>
                <w:sz w:val="22"/>
                <w:lang w:eastAsia="hr-HR"/>
              </w:rPr>
            </w:pPr>
            <w:r>
              <w:rPr>
                <w:rFonts w:eastAsia="Times New Roman"/>
                <w:sz w:val="22"/>
                <w:lang w:eastAsia="hr-HR"/>
              </w:rPr>
              <w:t>1.802.49</w:t>
            </w:r>
            <w:r w:rsidR="00D06D18">
              <w:rPr>
                <w:rFonts w:eastAsia="Times New Roman"/>
                <w:sz w:val="22"/>
                <w:lang w:eastAsia="hr-HR"/>
              </w:rPr>
              <w:t>2</w:t>
            </w:r>
          </w:p>
        </w:tc>
        <w:tc>
          <w:tcPr>
            <w:tcW w:w="580" w:type="dxa"/>
            <w:tcBorders>
              <w:top w:val="nil"/>
              <w:left w:val="nil"/>
              <w:bottom w:val="nil"/>
              <w:right w:val="nil"/>
            </w:tcBorders>
            <w:shd w:val="clear" w:color="auto" w:fill="auto"/>
            <w:noWrap/>
            <w:vAlign w:val="center"/>
          </w:tcPr>
          <w:p w14:paraId="1ECBDA5D"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single" w:sz="4" w:space="0" w:color="auto"/>
              <w:right w:val="nil"/>
            </w:tcBorders>
            <w:shd w:val="clear" w:color="auto" w:fill="auto"/>
            <w:noWrap/>
            <w:vAlign w:val="center"/>
          </w:tcPr>
          <w:p w14:paraId="0D84EB25" w14:textId="19240725" w:rsidR="00054703" w:rsidRPr="00F42632" w:rsidRDefault="00054703" w:rsidP="00054703">
            <w:pPr>
              <w:spacing w:after="0" w:line="240" w:lineRule="auto"/>
              <w:jc w:val="right"/>
              <w:rPr>
                <w:rFonts w:eastAsia="Times New Roman"/>
                <w:sz w:val="22"/>
                <w:highlight w:val="yellow"/>
                <w:lang w:eastAsia="hr-HR"/>
              </w:rPr>
            </w:pPr>
            <w:r>
              <w:rPr>
                <w:rFonts w:eastAsia="Times New Roman"/>
                <w:sz w:val="22"/>
                <w:lang w:eastAsia="hr-HR"/>
              </w:rPr>
              <w:t>468.292</w:t>
            </w:r>
          </w:p>
        </w:tc>
      </w:tr>
      <w:tr w:rsidR="00054703" w:rsidRPr="00524F65" w14:paraId="6E069685" w14:textId="77777777" w:rsidTr="00B30AD3">
        <w:trPr>
          <w:trHeight w:val="53"/>
        </w:trPr>
        <w:tc>
          <w:tcPr>
            <w:tcW w:w="4322" w:type="dxa"/>
            <w:tcBorders>
              <w:top w:val="nil"/>
              <w:left w:val="nil"/>
              <w:bottom w:val="nil"/>
              <w:right w:val="nil"/>
            </w:tcBorders>
            <w:shd w:val="clear" w:color="auto" w:fill="auto"/>
            <w:vAlign w:val="center"/>
          </w:tcPr>
          <w:p w14:paraId="38E03D8E" w14:textId="77777777" w:rsidR="00054703" w:rsidRPr="00524F65" w:rsidRDefault="00054703" w:rsidP="00054703">
            <w:pPr>
              <w:spacing w:after="0" w:line="240" w:lineRule="auto"/>
              <w:rPr>
                <w:rFonts w:eastAsia="Times New Roman"/>
                <w:b/>
                <w:bCs/>
                <w:sz w:val="22"/>
                <w:lang w:eastAsia="hr-HR"/>
              </w:rPr>
            </w:pPr>
          </w:p>
        </w:tc>
        <w:tc>
          <w:tcPr>
            <w:tcW w:w="938" w:type="dxa"/>
            <w:tcBorders>
              <w:top w:val="nil"/>
              <w:left w:val="nil"/>
              <w:bottom w:val="nil"/>
              <w:right w:val="nil"/>
            </w:tcBorders>
            <w:shd w:val="clear" w:color="auto" w:fill="auto"/>
            <w:noWrap/>
            <w:vAlign w:val="center"/>
          </w:tcPr>
          <w:p w14:paraId="0DA6391F"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single" w:sz="8" w:space="0" w:color="auto"/>
              <w:right w:val="nil"/>
            </w:tcBorders>
            <w:shd w:val="clear" w:color="auto" w:fill="auto"/>
            <w:noWrap/>
            <w:vAlign w:val="center"/>
          </w:tcPr>
          <w:p w14:paraId="3CEA0725" w14:textId="77777777" w:rsidR="00054703" w:rsidRPr="006318B9" w:rsidRDefault="00054703" w:rsidP="00054703">
            <w:pPr>
              <w:spacing w:after="0" w:line="240" w:lineRule="auto"/>
              <w:jc w:val="right"/>
              <w:rPr>
                <w:rFonts w:eastAsia="Times New Roman"/>
                <w:b/>
                <w:bCs/>
                <w:sz w:val="22"/>
                <w:highlight w:val="yellow"/>
                <w:lang w:eastAsia="hr-HR"/>
              </w:rPr>
            </w:pPr>
          </w:p>
        </w:tc>
        <w:tc>
          <w:tcPr>
            <w:tcW w:w="580" w:type="dxa"/>
            <w:tcBorders>
              <w:top w:val="nil"/>
              <w:left w:val="nil"/>
              <w:bottom w:val="nil"/>
              <w:right w:val="nil"/>
            </w:tcBorders>
            <w:shd w:val="clear" w:color="auto" w:fill="auto"/>
            <w:noWrap/>
            <w:vAlign w:val="center"/>
          </w:tcPr>
          <w:p w14:paraId="7920E8B6"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single" w:sz="8" w:space="0" w:color="auto"/>
              <w:right w:val="nil"/>
            </w:tcBorders>
            <w:shd w:val="clear" w:color="auto" w:fill="auto"/>
            <w:noWrap/>
            <w:vAlign w:val="center"/>
          </w:tcPr>
          <w:p w14:paraId="7E8C78E3" w14:textId="77777777" w:rsidR="00054703" w:rsidRPr="00524F65" w:rsidRDefault="00054703" w:rsidP="00054703">
            <w:pPr>
              <w:spacing w:after="0" w:line="240" w:lineRule="auto"/>
              <w:jc w:val="right"/>
              <w:rPr>
                <w:rFonts w:eastAsia="Times New Roman"/>
                <w:b/>
                <w:bCs/>
                <w:sz w:val="22"/>
                <w:lang w:eastAsia="hr-HR"/>
              </w:rPr>
            </w:pPr>
          </w:p>
        </w:tc>
      </w:tr>
      <w:tr w:rsidR="00054703" w:rsidRPr="00524F65" w14:paraId="586E4ADA" w14:textId="77777777" w:rsidTr="00B30AD3">
        <w:trPr>
          <w:trHeight w:val="175"/>
        </w:trPr>
        <w:tc>
          <w:tcPr>
            <w:tcW w:w="4322" w:type="dxa"/>
            <w:tcBorders>
              <w:top w:val="nil"/>
              <w:left w:val="nil"/>
              <w:bottom w:val="nil"/>
              <w:right w:val="nil"/>
            </w:tcBorders>
            <w:shd w:val="clear" w:color="auto" w:fill="D9D9D9"/>
            <w:vAlign w:val="center"/>
          </w:tcPr>
          <w:p w14:paraId="0DC9687A" w14:textId="77777777" w:rsidR="00054703" w:rsidRPr="00524F65" w:rsidRDefault="00054703" w:rsidP="00054703">
            <w:pPr>
              <w:spacing w:after="0" w:line="240" w:lineRule="auto"/>
              <w:rPr>
                <w:rFonts w:eastAsia="Times New Roman"/>
                <w:b/>
                <w:bCs/>
                <w:sz w:val="22"/>
                <w:lang w:eastAsia="hr-HR"/>
              </w:rPr>
            </w:pPr>
            <w:r w:rsidRPr="00524F65">
              <w:rPr>
                <w:rFonts w:eastAsia="Times New Roman"/>
                <w:b/>
                <w:bCs/>
                <w:sz w:val="22"/>
                <w:lang w:eastAsia="hr-HR"/>
              </w:rPr>
              <w:t>Dobit razdoblja</w:t>
            </w:r>
          </w:p>
        </w:tc>
        <w:tc>
          <w:tcPr>
            <w:tcW w:w="938" w:type="dxa"/>
            <w:tcBorders>
              <w:top w:val="nil"/>
              <w:left w:val="nil"/>
              <w:bottom w:val="nil"/>
              <w:right w:val="nil"/>
            </w:tcBorders>
            <w:shd w:val="clear" w:color="auto" w:fill="D9D9D9"/>
            <w:noWrap/>
            <w:vAlign w:val="center"/>
          </w:tcPr>
          <w:p w14:paraId="02B9C30D" w14:textId="77777777" w:rsidR="00054703" w:rsidRPr="00D365F3" w:rsidRDefault="00054703" w:rsidP="00054703">
            <w:pPr>
              <w:spacing w:after="0" w:line="240" w:lineRule="auto"/>
              <w:jc w:val="center"/>
              <w:rPr>
                <w:rFonts w:eastAsia="Times New Roman"/>
                <w:b/>
                <w:bCs/>
                <w:sz w:val="22"/>
                <w:lang w:eastAsia="hr-HR"/>
              </w:rPr>
            </w:pPr>
            <w:r w:rsidRPr="00D365F3">
              <w:rPr>
                <w:rFonts w:eastAsia="Times New Roman"/>
                <w:b/>
                <w:bCs/>
                <w:sz w:val="22"/>
                <w:lang w:eastAsia="hr-HR"/>
              </w:rPr>
              <w:t>20.</w:t>
            </w:r>
          </w:p>
        </w:tc>
        <w:tc>
          <w:tcPr>
            <w:tcW w:w="1540" w:type="dxa"/>
            <w:tcBorders>
              <w:top w:val="nil"/>
              <w:left w:val="nil"/>
              <w:bottom w:val="single" w:sz="8" w:space="0" w:color="auto"/>
              <w:right w:val="nil"/>
            </w:tcBorders>
            <w:shd w:val="clear" w:color="auto" w:fill="D9D9D9"/>
            <w:noWrap/>
            <w:vAlign w:val="center"/>
          </w:tcPr>
          <w:p w14:paraId="2B7C7C13" w14:textId="7E0D295F" w:rsidR="00054703" w:rsidRPr="00D365F3" w:rsidRDefault="004F195F" w:rsidP="00054703">
            <w:pPr>
              <w:spacing w:after="0" w:line="240" w:lineRule="auto"/>
              <w:jc w:val="right"/>
              <w:rPr>
                <w:rFonts w:eastAsia="Times New Roman"/>
                <w:b/>
                <w:bCs/>
                <w:sz w:val="22"/>
                <w:lang w:eastAsia="hr-HR"/>
              </w:rPr>
            </w:pPr>
            <w:r>
              <w:rPr>
                <w:rFonts w:eastAsia="Times New Roman"/>
                <w:b/>
                <w:bCs/>
                <w:sz w:val="22"/>
                <w:lang w:eastAsia="hr-HR"/>
              </w:rPr>
              <w:t>8.007.57</w:t>
            </w:r>
            <w:r w:rsidR="00D06D18">
              <w:rPr>
                <w:rFonts w:eastAsia="Times New Roman"/>
                <w:b/>
                <w:bCs/>
                <w:sz w:val="22"/>
                <w:lang w:eastAsia="hr-HR"/>
              </w:rPr>
              <w:t>7</w:t>
            </w:r>
          </w:p>
        </w:tc>
        <w:tc>
          <w:tcPr>
            <w:tcW w:w="580" w:type="dxa"/>
            <w:tcBorders>
              <w:top w:val="nil"/>
              <w:left w:val="nil"/>
              <w:bottom w:val="nil"/>
              <w:right w:val="nil"/>
            </w:tcBorders>
            <w:shd w:val="clear" w:color="auto" w:fill="D9D9D9"/>
            <w:noWrap/>
            <w:vAlign w:val="center"/>
          </w:tcPr>
          <w:p w14:paraId="61B0C124" w14:textId="77777777" w:rsidR="00054703" w:rsidRPr="00524F65" w:rsidRDefault="00054703" w:rsidP="00054703">
            <w:pPr>
              <w:spacing w:after="0" w:line="240" w:lineRule="auto"/>
              <w:jc w:val="right"/>
              <w:rPr>
                <w:rFonts w:eastAsia="Times New Roman"/>
                <w:b/>
                <w:bCs/>
                <w:sz w:val="22"/>
                <w:lang w:eastAsia="hr-HR"/>
              </w:rPr>
            </w:pPr>
          </w:p>
        </w:tc>
        <w:tc>
          <w:tcPr>
            <w:tcW w:w="1540" w:type="dxa"/>
            <w:tcBorders>
              <w:top w:val="nil"/>
              <w:left w:val="nil"/>
              <w:bottom w:val="single" w:sz="8" w:space="0" w:color="auto"/>
              <w:right w:val="nil"/>
            </w:tcBorders>
            <w:shd w:val="clear" w:color="auto" w:fill="D9D9D9"/>
            <w:noWrap/>
            <w:vAlign w:val="center"/>
          </w:tcPr>
          <w:p w14:paraId="54EE638F" w14:textId="34B596D7" w:rsidR="00054703" w:rsidRPr="00F42632" w:rsidRDefault="00054703" w:rsidP="00054703">
            <w:pPr>
              <w:spacing w:after="0" w:line="240" w:lineRule="auto"/>
              <w:jc w:val="right"/>
              <w:rPr>
                <w:rFonts w:eastAsia="Times New Roman"/>
                <w:b/>
                <w:bCs/>
                <w:sz w:val="22"/>
                <w:highlight w:val="yellow"/>
                <w:lang w:eastAsia="hr-HR"/>
              </w:rPr>
            </w:pPr>
            <w:r w:rsidRPr="00790CEA">
              <w:rPr>
                <w:rFonts w:eastAsia="Times New Roman"/>
                <w:b/>
                <w:bCs/>
                <w:sz w:val="22"/>
                <w:lang w:eastAsia="hr-HR"/>
              </w:rPr>
              <w:t>6.</w:t>
            </w:r>
            <w:r>
              <w:rPr>
                <w:rFonts w:eastAsia="Times New Roman"/>
                <w:b/>
                <w:bCs/>
                <w:sz w:val="22"/>
                <w:lang w:eastAsia="hr-HR"/>
              </w:rPr>
              <w:t>341.661</w:t>
            </w:r>
          </w:p>
        </w:tc>
      </w:tr>
      <w:tr w:rsidR="00B22E9E" w:rsidRPr="00D87A99" w14:paraId="609A22D7" w14:textId="77777777" w:rsidTr="00B30AD3">
        <w:trPr>
          <w:trHeight w:val="210"/>
        </w:trPr>
        <w:tc>
          <w:tcPr>
            <w:tcW w:w="4322" w:type="dxa"/>
            <w:tcBorders>
              <w:top w:val="nil"/>
              <w:left w:val="nil"/>
              <w:bottom w:val="nil"/>
              <w:right w:val="nil"/>
            </w:tcBorders>
            <w:shd w:val="clear" w:color="auto" w:fill="auto"/>
            <w:vAlign w:val="center"/>
          </w:tcPr>
          <w:p w14:paraId="1A3A683C" w14:textId="77777777" w:rsidR="00B22E9E" w:rsidRPr="00D87A99" w:rsidRDefault="00B22E9E" w:rsidP="00B22E9E">
            <w:pPr>
              <w:spacing w:after="0" w:line="240" w:lineRule="auto"/>
              <w:rPr>
                <w:rFonts w:eastAsia="Times New Roman"/>
                <w:b/>
                <w:bCs/>
                <w:sz w:val="20"/>
                <w:szCs w:val="20"/>
                <w:lang w:eastAsia="hr-HR"/>
              </w:rPr>
            </w:pPr>
          </w:p>
        </w:tc>
        <w:tc>
          <w:tcPr>
            <w:tcW w:w="938" w:type="dxa"/>
            <w:tcBorders>
              <w:top w:val="nil"/>
              <w:left w:val="nil"/>
              <w:bottom w:val="nil"/>
              <w:right w:val="nil"/>
            </w:tcBorders>
            <w:shd w:val="clear" w:color="auto" w:fill="auto"/>
            <w:noWrap/>
            <w:vAlign w:val="center"/>
          </w:tcPr>
          <w:p w14:paraId="4DBD93DF" w14:textId="77777777" w:rsidR="00B22E9E" w:rsidRPr="00D87A99" w:rsidRDefault="00B22E9E" w:rsidP="00B22E9E">
            <w:pPr>
              <w:spacing w:after="0" w:line="240" w:lineRule="auto"/>
              <w:jc w:val="center"/>
              <w:rPr>
                <w:rFonts w:eastAsia="Times New Roman"/>
                <w:b/>
                <w:bCs/>
                <w:sz w:val="20"/>
                <w:szCs w:val="20"/>
                <w:lang w:eastAsia="hr-HR"/>
              </w:rPr>
            </w:pPr>
          </w:p>
        </w:tc>
        <w:tc>
          <w:tcPr>
            <w:tcW w:w="1540" w:type="dxa"/>
            <w:tcBorders>
              <w:top w:val="nil"/>
              <w:left w:val="nil"/>
              <w:bottom w:val="nil"/>
              <w:right w:val="nil"/>
            </w:tcBorders>
            <w:shd w:val="clear" w:color="auto" w:fill="auto"/>
            <w:noWrap/>
            <w:vAlign w:val="center"/>
          </w:tcPr>
          <w:p w14:paraId="7CDEB630" w14:textId="77777777" w:rsidR="00B22E9E" w:rsidRPr="00D87A99" w:rsidRDefault="00B22E9E" w:rsidP="00B22E9E">
            <w:pPr>
              <w:spacing w:after="0" w:line="240" w:lineRule="auto"/>
              <w:jc w:val="right"/>
              <w:rPr>
                <w:rFonts w:eastAsia="Times New Roman"/>
                <w:b/>
                <w:bCs/>
                <w:sz w:val="20"/>
                <w:szCs w:val="20"/>
                <w:lang w:eastAsia="hr-HR"/>
              </w:rPr>
            </w:pPr>
          </w:p>
        </w:tc>
        <w:tc>
          <w:tcPr>
            <w:tcW w:w="580" w:type="dxa"/>
            <w:tcBorders>
              <w:top w:val="nil"/>
              <w:left w:val="nil"/>
              <w:bottom w:val="nil"/>
              <w:right w:val="nil"/>
            </w:tcBorders>
            <w:shd w:val="clear" w:color="auto" w:fill="auto"/>
            <w:noWrap/>
            <w:vAlign w:val="center"/>
          </w:tcPr>
          <w:p w14:paraId="07004A06" w14:textId="77777777" w:rsidR="00B22E9E" w:rsidRPr="00D87A99" w:rsidRDefault="00B22E9E" w:rsidP="00B22E9E">
            <w:pPr>
              <w:spacing w:after="0" w:line="240" w:lineRule="auto"/>
              <w:jc w:val="right"/>
              <w:rPr>
                <w:rFonts w:eastAsia="Times New Roman"/>
                <w:b/>
                <w:bCs/>
                <w:sz w:val="20"/>
                <w:szCs w:val="20"/>
                <w:lang w:eastAsia="hr-HR"/>
              </w:rPr>
            </w:pPr>
          </w:p>
        </w:tc>
        <w:tc>
          <w:tcPr>
            <w:tcW w:w="1540" w:type="dxa"/>
            <w:tcBorders>
              <w:top w:val="nil"/>
              <w:left w:val="nil"/>
              <w:bottom w:val="nil"/>
              <w:right w:val="nil"/>
            </w:tcBorders>
            <w:shd w:val="clear" w:color="auto" w:fill="auto"/>
            <w:noWrap/>
            <w:vAlign w:val="center"/>
          </w:tcPr>
          <w:p w14:paraId="312481F3" w14:textId="77777777" w:rsidR="00B22E9E" w:rsidRPr="00D87A99" w:rsidRDefault="00B22E9E" w:rsidP="00B22E9E">
            <w:pPr>
              <w:spacing w:after="0" w:line="240" w:lineRule="auto"/>
              <w:jc w:val="right"/>
              <w:rPr>
                <w:rFonts w:eastAsia="Times New Roman"/>
                <w:b/>
                <w:bCs/>
                <w:sz w:val="20"/>
                <w:szCs w:val="20"/>
                <w:lang w:eastAsia="hr-HR"/>
              </w:rPr>
            </w:pPr>
          </w:p>
        </w:tc>
      </w:tr>
    </w:tbl>
    <w:p w14:paraId="14376A99" w14:textId="77777777" w:rsidR="00A14C5D" w:rsidRPr="00716BF0" w:rsidRDefault="00A14C5D" w:rsidP="00A7732F">
      <w:pPr>
        <w:spacing w:after="0" w:line="240" w:lineRule="auto"/>
        <w:rPr>
          <w:rFonts w:eastAsia="Times New Roman"/>
          <w:color w:val="000000"/>
          <w:lang w:eastAsia="hr-HR"/>
        </w:rPr>
      </w:pPr>
    </w:p>
    <w:p w14:paraId="39799756" w14:textId="1C3FAE76" w:rsidR="00B76D71" w:rsidRPr="00BF2F50" w:rsidRDefault="00B11B7F" w:rsidP="00B76D71">
      <w:pPr>
        <w:spacing w:after="0" w:line="240" w:lineRule="auto"/>
        <w:rPr>
          <w:rFonts w:eastAsia="Times New Roman"/>
          <w:color w:val="000000"/>
          <w:lang w:eastAsia="hr-HR"/>
        </w:rPr>
      </w:pPr>
      <w:r w:rsidRPr="00B11B7F">
        <w:rPr>
          <w:rFonts w:eastAsia="Times New Roman"/>
          <w:color w:val="000000"/>
          <w:szCs w:val="24"/>
          <w:lang w:eastAsia="hr-HR"/>
        </w:rPr>
        <w:t>U Splitu, 31.05.2023.</w:t>
      </w:r>
    </w:p>
    <w:tbl>
      <w:tblPr>
        <w:tblW w:w="9637" w:type="dxa"/>
        <w:tblInd w:w="93" w:type="dxa"/>
        <w:tblLook w:val="04A0" w:firstRow="1" w:lastRow="0" w:firstColumn="1" w:lastColumn="0" w:noHBand="0" w:noVBand="1"/>
      </w:tblPr>
      <w:tblGrid>
        <w:gridCol w:w="9637"/>
      </w:tblGrid>
      <w:tr w:rsidR="00A14C5D" w:rsidRPr="00F055B7" w14:paraId="10B18DA5" w14:textId="77777777" w:rsidTr="001F0DD9">
        <w:trPr>
          <w:trHeight w:val="321"/>
        </w:trPr>
        <w:tc>
          <w:tcPr>
            <w:tcW w:w="9637" w:type="dxa"/>
            <w:tcBorders>
              <w:top w:val="nil"/>
              <w:left w:val="nil"/>
              <w:bottom w:val="nil"/>
              <w:right w:val="nil"/>
            </w:tcBorders>
            <w:shd w:val="clear" w:color="auto" w:fill="auto"/>
            <w:noWrap/>
            <w:vAlign w:val="bottom"/>
          </w:tcPr>
          <w:p w14:paraId="22A485DA" w14:textId="77777777" w:rsidR="00A14C5D" w:rsidRPr="00643F69" w:rsidRDefault="00A14C5D" w:rsidP="00A7732F">
            <w:pPr>
              <w:spacing w:after="0" w:line="240" w:lineRule="auto"/>
              <w:rPr>
                <w:rFonts w:eastAsia="Times New Roman"/>
                <w:b/>
                <w:i/>
                <w:color w:val="000000"/>
                <w:lang w:eastAsia="hr-HR"/>
              </w:rPr>
            </w:pPr>
          </w:p>
          <w:p w14:paraId="1CAFC3AE" w14:textId="77777777" w:rsidR="0020657F" w:rsidRPr="00716BF0" w:rsidRDefault="0020657F" w:rsidP="0020657F">
            <w:pPr>
              <w:spacing w:after="0" w:line="240" w:lineRule="auto"/>
              <w:ind w:firstLine="6237"/>
              <w:jc w:val="both"/>
              <w:rPr>
                <w:rFonts w:eastAsia="Times New Roman"/>
              </w:rPr>
            </w:pPr>
            <w:r>
              <w:rPr>
                <w:rFonts w:eastAsia="Times New Roman"/>
              </w:rPr>
              <w:t xml:space="preserve">  </w:t>
            </w:r>
            <w:r w:rsidRPr="00716BF0">
              <w:rPr>
                <w:rFonts w:eastAsia="Times New Roman"/>
              </w:rPr>
              <w:t>Direktor:</w:t>
            </w:r>
          </w:p>
          <w:p w14:paraId="1DF2A8A1" w14:textId="77777777" w:rsidR="0020657F" w:rsidRDefault="0020657F" w:rsidP="0020657F">
            <w:pPr>
              <w:spacing w:after="0" w:line="240" w:lineRule="auto"/>
              <w:ind w:firstLine="5387"/>
              <w:jc w:val="both"/>
              <w:rPr>
                <w:rFonts w:eastAsia="Times New Roman"/>
              </w:rPr>
            </w:pPr>
          </w:p>
          <w:p w14:paraId="013BE7BB" w14:textId="77777777" w:rsidR="001B0C2C" w:rsidRPr="00716BF0" w:rsidRDefault="0020657F" w:rsidP="001B0C2C">
            <w:pPr>
              <w:spacing w:after="0" w:line="240" w:lineRule="auto"/>
              <w:ind w:firstLine="5387"/>
              <w:jc w:val="both"/>
              <w:rPr>
                <w:rFonts w:eastAsia="Times New Roman"/>
              </w:rPr>
            </w:pPr>
            <w:r>
              <w:rPr>
                <w:rFonts w:eastAsia="Times New Roman"/>
              </w:rPr>
              <w:t>doc. dr. sc. Mate Perišić, dip</w:t>
            </w:r>
            <w:r w:rsidR="009A6CF8">
              <w:rPr>
                <w:rFonts w:eastAsia="Times New Roman"/>
              </w:rPr>
              <w:t>l</w:t>
            </w:r>
            <w:r>
              <w:rPr>
                <w:rFonts w:eastAsia="Times New Roman"/>
              </w:rPr>
              <w:t>. ing.</w:t>
            </w:r>
          </w:p>
          <w:p w14:paraId="7235B018" w14:textId="77777777" w:rsidR="00A14C5D" w:rsidRPr="00643F69" w:rsidRDefault="00A14C5D" w:rsidP="001B0C2C">
            <w:pPr>
              <w:tabs>
                <w:tab w:val="left" w:pos="993"/>
              </w:tabs>
              <w:spacing w:after="0" w:line="240" w:lineRule="auto"/>
              <w:rPr>
                <w:rFonts w:eastAsia="Times New Roman"/>
                <w:b/>
                <w:i/>
                <w:color w:val="000000"/>
                <w:lang w:eastAsia="hr-HR"/>
              </w:rPr>
            </w:pPr>
          </w:p>
        </w:tc>
      </w:tr>
    </w:tbl>
    <w:p w14:paraId="0693BACD" w14:textId="77777777" w:rsidR="00A14C5D" w:rsidRDefault="00A14C5D" w:rsidP="00A7732F">
      <w:pPr>
        <w:spacing w:after="0" w:line="240" w:lineRule="auto"/>
        <w:jc w:val="center"/>
        <w:rPr>
          <w:rFonts w:eastAsia="Times New Roman"/>
          <w:b/>
          <w:bCs/>
          <w:sz w:val="22"/>
          <w:lang w:eastAsia="hr-HR"/>
        </w:rPr>
      </w:pPr>
    </w:p>
    <w:p w14:paraId="6C72055D" w14:textId="77777777" w:rsidR="00A14C5D" w:rsidRDefault="00A14C5D" w:rsidP="00A7732F">
      <w:pPr>
        <w:spacing w:after="0" w:line="240" w:lineRule="auto"/>
        <w:jc w:val="center"/>
        <w:rPr>
          <w:rFonts w:eastAsia="Times New Roman"/>
          <w:b/>
          <w:bCs/>
          <w:sz w:val="22"/>
          <w:lang w:eastAsia="hr-HR"/>
        </w:rPr>
      </w:pPr>
    </w:p>
    <w:p w14:paraId="6D44B825" w14:textId="77777777" w:rsidR="00A14C5D" w:rsidRDefault="00A14C5D" w:rsidP="00A7732F">
      <w:pPr>
        <w:spacing w:after="0" w:line="240" w:lineRule="auto"/>
        <w:jc w:val="center"/>
        <w:rPr>
          <w:rFonts w:eastAsia="Times New Roman"/>
          <w:b/>
          <w:bCs/>
          <w:sz w:val="22"/>
          <w:lang w:eastAsia="hr-HR"/>
        </w:rPr>
      </w:pPr>
    </w:p>
    <w:p w14:paraId="00594AEC" w14:textId="120F55BB" w:rsidR="00A14C5D" w:rsidRDefault="00A14C5D" w:rsidP="00A7732F">
      <w:pPr>
        <w:spacing w:after="0" w:line="240" w:lineRule="auto"/>
        <w:jc w:val="center"/>
        <w:rPr>
          <w:rFonts w:eastAsia="Times New Roman"/>
          <w:b/>
          <w:bCs/>
          <w:sz w:val="22"/>
          <w:lang w:eastAsia="hr-HR"/>
        </w:rPr>
      </w:pPr>
    </w:p>
    <w:p w14:paraId="7158A01A" w14:textId="77777777" w:rsidR="00054703" w:rsidRDefault="00054703" w:rsidP="00A7732F">
      <w:pPr>
        <w:spacing w:after="0" w:line="240" w:lineRule="auto"/>
        <w:jc w:val="center"/>
        <w:rPr>
          <w:rFonts w:eastAsia="Times New Roman"/>
          <w:b/>
          <w:bCs/>
          <w:sz w:val="22"/>
          <w:lang w:eastAsia="hr-HR"/>
        </w:rPr>
      </w:pPr>
    </w:p>
    <w:p w14:paraId="7C9BED5D" w14:textId="77777777" w:rsidR="00A14C5D" w:rsidRDefault="00A14C5D" w:rsidP="00A7732F">
      <w:pPr>
        <w:spacing w:after="0" w:line="240" w:lineRule="auto"/>
        <w:jc w:val="center"/>
        <w:rPr>
          <w:rFonts w:eastAsia="Times New Roman"/>
          <w:b/>
          <w:bCs/>
          <w:sz w:val="22"/>
          <w:lang w:eastAsia="hr-HR"/>
        </w:rPr>
      </w:pPr>
    </w:p>
    <w:p w14:paraId="04EDFA62" w14:textId="77777777" w:rsidR="00A14C5D" w:rsidRDefault="00A14C5D" w:rsidP="00A7732F">
      <w:pPr>
        <w:spacing w:after="0" w:line="240" w:lineRule="auto"/>
        <w:jc w:val="center"/>
        <w:rPr>
          <w:rFonts w:eastAsia="Times New Roman"/>
          <w:b/>
          <w:bCs/>
          <w:sz w:val="22"/>
          <w:lang w:eastAsia="hr-HR"/>
        </w:rPr>
      </w:pPr>
    </w:p>
    <w:p w14:paraId="38AB2B30" w14:textId="77777777" w:rsidR="00A14C5D" w:rsidRDefault="00A14C5D" w:rsidP="00A7732F">
      <w:pPr>
        <w:spacing w:after="0" w:line="240" w:lineRule="auto"/>
        <w:jc w:val="center"/>
        <w:rPr>
          <w:rFonts w:eastAsia="Times New Roman"/>
          <w:b/>
          <w:bCs/>
          <w:sz w:val="22"/>
          <w:lang w:eastAsia="hr-HR"/>
        </w:rPr>
      </w:pPr>
    </w:p>
    <w:p w14:paraId="19A4A303" w14:textId="77777777" w:rsidR="00290564" w:rsidRDefault="00290564" w:rsidP="00A7732F">
      <w:pPr>
        <w:spacing w:after="0" w:line="240" w:lineRule="auto"/>
        <w:jc w:val="center"/>
        <w:rPr>
          <w:rFonts w:eastAsia="Times New Roman"/>
          <w:b/>
          <w:bCs/>
          <w:sz w:val="22"/>
          <w:lang w:eastAsia="hr-HR"/>
        </w:rPr>
      </w:pPr>
    </w:p>
    <w:p w14:paraId="5C0E6402" w14:textId="77777777" w:rsidR="00524F65" w:rsidRDefault="00A14C5D" w:rsidP="00A7732F">
      <w:pPr>
        <w:spacing w:after="0" w:line="240" w:lineRule="auto"/>
        <w:jc w:val="center"/>
        <w:rPr>
          <w:rFonts w:eastAsia="Times New Roman"/>
          <w:b/>
          <w:bCs/>
          <w:szCs w:val="24"/>
          <w:lang w:eastAsia="hr-HR"/>
        </w:rPr>
      </w:pPr>
      <w:r w:rsidRPr="006E5C03">
        <w:rPr>
          <w:rFonts w:eastAsia="Times New Roman"/>
          <w:b/>
          <w:bCs/>
          <w:szCs w:val="24"/>
          <w:lang w:eastAsia="hr-HR"/>
        </w:rPr>
        <w:t>V.  IZVJEŠTAJ O OSTALOJ SVEOBUHVATNOJ DOBITI</w:t>
      </w:r>
      <w:r w:rsidR="00524F65">
        <w:rPr>
          <w:rFonts w:eastAsia="Times New Roman"/>
          <w:b/>
          <w:bCs/>
          <w:szCs w:val="24"/>
          <w:lang w:eastAsia="hr-HR"/>
        </w:rPr>
        <w:t xml:space="preserve"> </w:t>
      </w:r>
    </w:p>
    <w:p w14:paraId="2F1F8A3A" w14:textId="77777777" w:rsidR="00524F65" w:rsidRDefault="00524F65" w:rsidP="00A7732F">
      <w:pPr>
        <w:spacing w:after="0" w:line="240" w:lineRule="auto"/>
        <w:jc w:val="center"/>
        <w:rPr>
          <w:rFonts w:eastAsia="Times New Roman"/>
          <w:b/>
          <w:bCs/>
          <w:szCs w:val="24"/>
          <w:lang w:eastAsia="hr-HR"/>
        </w:rPr>
      </w:pPr>
    </w:p>
    <w:p w14:paraId="6806A351" w14:textId="3CA3BE28" w:rsidR="00A14C5D" w:rsidRPr="006E5C03" w:rsidRDefault="00724514" w:rsidP="00A7732F">
      <w:pPr>
        <w:spacing w:after="0" w:line="240" w:lineRule="auto"/>
        <w:jc w:val="center"/>
        <w:rPr>
          <w:rFonts w:eastAsia="Times New Roman"/>
          <w:b/>
          <w:bCs/>
          <w:szCs w:val="24"/>
          <w:lang w:eastAsia="hr-HR"/>
        </w:rPr>
      </w:pPr>
      <w:r>
        <w:rPr>
          <w:rFonts w:eastAsia="Times New Roman"/>
          <w:b/>
          <w:bCs/>
          <w:szCs w:val="24"/>
          <w:lang w:eastAsia="hr-HR"/>
        </w:rPr>
        <w:t>ZA 202</w:t>
      </w:r>
      <w:r w:rsidR="00054703">
        <w:rPr>
          <w:rFonts w:eastAsia="Times New Roman"/>
          <w:b/>
          <w:bCs/>
          <w:szCs w:val="24"/>
          <w:lang w:eastAsia="hr-HR"/>
        </w:rPr>
        <w:t>2</w:t>
      </w:r>
      <w:r w:rsidR="00524F65">
        <w:rPr>
          <w:rFonts w:eastAsia="Times New Roman"/>
          <w:b/>
          <w:bCs/>
          <w:szCs w:val="24"/>
          <w:lang w:eastAsia="hr-HR"/>
        </w:rPr>
        <w:t>. GODINU</w:t>
      </w:r>
    </w:p>
    <w:p w14:paraId="61B448DE" w14:textId="77777777" w:rsidR="00A14C5D" w:rsidRDefault="00A14C5D" w:rsidP="00A7732F">
      <w:pPr>
        <w:spacing w:after="0" w:line="240" w:lineRule="auto"/>
        <w:rPr>
          <w:rFonts w:eastAsia="Times New Roman"/>
          <w:color w:val="000000"/>
          <w:lang w:eastAsia="hr-HR"/>
        </w:rPr>
      </w:pPr>
    </w:p>
    <w:p w14:paraId="5C5C62CF" w14:textId="77777777" w:rsidR="00524F65" w:rsidRDefault="00524F65" w:rsidP="00A7732F">
      <w:pPr>
        <w:spacing w:after="0" w:line="240" w:lineRule="auto"/>
        <w:rPr>
          <w:rFonts w:eastAsia="Times New Roman"/>
          <w:color w:val="000000"/>
          <w:lang w:eastAsia="hr-HR"/>
        </w:rPr>
      </w:pPr>
    </w:p>
    <w:p w14:paraId="5F478A32" w14:textId="77777777" w:rsidR="00524F65" w:rsidRDefault="00524F65" w:rsidP="00A7732F">
      <w:pPr>
        <w:spacing w:after="0" w:line="240" w:lineRule="auto"/>
        <w:rPr>
          <w:rFonts w:eastAsia="Times New Roman"/>
          <w:color w:val="000000"/>
          <w:lang w:eastAsia="hr-HR"/>
        </w:rPr>
      </w:pPr>
    </w:p>
    <w:p w14:paraId="568D88B0" w14:textId="77777777" w:rsidR="00524F65" w:rsidRDefault="00524F65" w:rsidP="00A7732F">
      <w:pPr>
        <w:spacing w:after="0" w:line="240" w:lineRule="auto"/>
        <w:rPr>
          <w:rFonts w:eastAsia="Times New Roman"/>
          <w:color w:val="000000"/>
          <w:lang w:eastAsia="hr-HR"/>
        </w:rPr>
      </w:pPr>
    </w:p>
    <w:tbl>
      <w:tblPr>
        <w:tblW w:w="8920" w:type="dxa"/>
        <w:tblInd w:w="100" w:type="dxa"/>
        <w:tblLook w:val="04A0" w:firstRow="1" w:lastRow="0" w:firstColumn="1" w:lastColumn="0" w:noHBand="0" w:noVBand="1"/>
      </w:tblPr>
      <w:tblGrid>
        <w:gridCol w:w="4338"/>
        <w:gridCol w:w="938"/>
        <w:gridCol w:w="1540"/>
        <w:gridCol w:w="575"/>
        <w:gridCol w:w="1529"/>
      </w:tblGrid>
      <w:tr w:rsidR="00524F65" w:rsidRPr="00524F65" w14:paraId="7D2CE09D" w14:textId="77777777" w:rsidTr="003641EA">
        <w:trPr>
          <w:trHeight w:val="362"/>
        </w:trPr>
        <w:tc>
          <w:tcPr>
            <w:tcW w:w="4383" w:type="dxa"/>
            <w:tcBorders>
              <w:top w:val="nil"/>
              <w:left w:val="nil"/>
              <w:bottom w:val="nil"/>
              <w:right w:val="nil"/>
            </w:tcBorders>
            <w:shd w:val="clear" w:color="000000" w:fill="FFFFFF"/>
            <w:vAlign w:val="center"/>
          </w:tcPr>
          <w:p w14:paraId="0EC1B0B1" w14:textId="77777777" w:rsidR="00524F65" w:rsidRPr="00524F65" w:rsidRDefault="00524F65" w:rsidP="003641EA">
            <w:pPr>
              <w:spacing w:after="0" w:line="240" w:lineRule="auto"/>
              <w:jc w:val="center"/>
              <w:rPr>
                <w:rFonts w:eastAsia="Times New Roman"/>
                <w:b/>
                <w:bCs/>
                <w:sz w:val="22"/>
                <w:lang w:eastAsia="hr-HR"/>
              </w:rPr>
            </w:pPr>
            <w:r w:rsidRPr="00524F65">
              <w:rPr>
                <w:rFonts w:eastAsia="Times New Roman"/>
                <w:b/>
                <w:bCs/>
                <w:sz w:val="22"/>
                <w:lang w:eastAsia="hr-HR"/>
              </w:rPr>
              <w:t>Naziv pozicije</w:t>
            </w:r>
          </w:p>
        </w:tc>
        <w:tc>
          <w:tcPr>
            <w:tcW w:w="877" w:type="dxa"/>
            <w:tcBorders>
              <w:top w:val="nil"/>
              <w:left w:val="nil"/>
              <w:bottom w:val="nil"/>
              <w:right w:val="nil"/>
            </w:tcBorders>
            <w:shd w:val="clear" w:color="000000" w:fill="FFFFFF"/>
            <w:vAlign w:val="center"/>
          </w:tcPr>
          <w:p w14:paraId="37A4273B" w14:textId="77777777" w:rsidR="00524F65" w:rsidRPr="00524F65" w:rsidRDefault="00524F65" w:rsidP="003641EA">
            <w:pPr>
              <w:spacing w:after="0" w:line="240" w:lineRule="auto"/>
              <w:jc w:val="center"/>
              <w:rPr>
                <w:rFonts w:eastAsia="Times New Roman"/>
                <w:b/>
                <w:bCs/>
                <w:sz w:val="22"/>
                <w:lang w:eastAsia="hr-HR"/>
              </w:rPr>
            </w:pPr>
            <w:proofErr w:type="spellStart"/>
            <w:r w:rsidRPr="00524F65">
              <w:rPr>
                <w:rFonts w:eastAsia="Times New Roman"/>
                <w:b/>
                <w:bCs/>
                <w:sz w:val="22"/>
                <w:lang w:eastAsia="hr-HR"/>
              </w:rPr>
              <w:t>Rbr</w:t>
            </w:r>
            <w:proofErr w:type="spellEnd"/>
            <w:r w:rsidRPr="00524F65">
              <w:rPr>
                <w:rFonts w:eastAsia="Times New Roman"/>
                <w:b/>
                <w:bCs/>
                <w:sz w:val="22"/>
                <w:lang w:eastAsia="hr-HR"/>
              </w:rPr>
              <w:t xml:space="preserve">. </w:t>
            </w:r>
            <w:r w:rsidRPr="00524F65">
              <w:rPr>
                <w:rFonts w:eastAsia="Times New Roman"/>
                <w:b/>
                <w:bCs/>
                <w:sz w:val="22"/>
                <w:lang w:eastAsia="hr-HR"/>
              </w:rPr>
              <w:br/>
              <w:t>bilješke</w:t>
            </w:r>
          </w:p>
        </w:tc>
        <w:tc>
          <w:tcPr>
            <w:tcW w:w="1540" w:type="dxa"/>
            <w:tcBorders>
              <w:top w:val="nil"/>
              <w:left w:val="nil"/>
              <w:bottom w:val="nil"/>
              <w:right w:val="nil"/>
            </w:tcBorders>
            <w:shd w:val="clear" w:color="000000" w:fill="FFFFFF"/>
            <w:vAlign w:val="center"/>
          </w:tcPr>
          <w:p w14:paraId="2F81CD5D" w14:textId="47A06D0C" w:rsidR="00524F65" w:rsidRPr="00524F65" w:rsidRDefault="00B30AD3" w:rsidP="00724514">
            <w:pPr>
              <w:spacing w:after="0" w:line="240" w:lineRule="auto"/>
              <w:jc w:val="center"/>
              <w:rPr>
                <w:rFonts w:eastAsia="Times New Roman"/>
                <w:b/>
                <w:bCs/>
                <w:sz w:val="22"/>
                <w:lang w:eastAsia="hr-HR"/>
              </w:rPr>
            </w:pPr>
            <w:r>
              <w:rPr>
                <w:rFonts w:eastAsia="Times New Roman"/>
                <w:b/>
                <w:bCs/>
                <w:sz w:val="22"/>
                <w:lang w:eastAsia="hr-HR"/>
              </w:rPr>
              <w:t>20</w:t>
            </w:r>
            <w:r w:rsidR="00724514">
              <w:rPr>
                <w:rFonts w:eastAsia="Times New Roman"/>
                <w:b/>
                <w:bCs/>
                <w:sz w:val="22"/>
                <w:lang w:eastAsia="hr-HR"/>
              </w:rPr>
              <w:t>2</w:t>
            </w:r>
            <w:r w:rsidR="00054703">
              <w:rPr>
                <w:rFonts w:eastAsia="Times New Roman"/>
                <w:b/>
                <w:bCs/>
                <w:sz w:val="22"/>
                <w:lang w:eastAsia="hr-HR"/>
              </w:rPr>
              <w:t>2</w:t>
            </w:r>
            <w:r w:rsidR="00524F65" w:rsidRPr="00524F65">
              <w:rPr>
                <w:rFonts w:eastAsia="Times New Roman"/>
                <w:b/>
                <w:bCs/>
                <w:sz w:val="22"/>
                <w:lang w:eastAsia="hr-HR"/>
              </w:rPr>
              <w:t>.</w:t>
            </w:r>
          </w:p>
        </w:tc>
        <w:tc>
          <w:tcPr>
            <w:tcW w:w="580" w:type="dxa"/>
            <w:tcBorders>
              <w:top w:val="nil"/>
              <w:left w:val="nil"/>
              <w:bottom w:val="nil"/>
              <w:right w:val="nil"/>
            </w:tcBorders>
            <w:shd w:val="clear" w:color="000000" w:fill="FFFFFF"/>
            <w:vAlign w:val="center"/>
          </w:tcPr>
          <w:p w14:paraId="21B034D7" w14:textId="77777777" w:rsidR="00524F65" w:rsidRPr="00524F65" w:rsidRDefault="00524F65" w:rsidP="003641EA">
            <w:pPr>
              <w:spacing w:after="0" w:line="240" w:lineRule="auto"/>
              <w:jc w:val="center"/>
              <w:rPr>
                <w:rFonts w:eastAsia="Times New Roman"/>
                <w:b/>
                <w:bCs/>
                <w:sz w:val="22"/>
                <w:lang w:eastAsia="hr-HR"/>
              </w:rPr>
            </w:pPr>
          </w:p>
        </w:tc>
        <w:tc>
          <w:tcPr>
            <w:tcW w:w="1540" w:type="dxa"/>
            <w:tcBorders>
              <w:top w:val="nil"/>
              <w:left w:val="nil"/>
              <w:bottom w:val="nil"/>
              <w:right w:val="nil"/>
            </w:tcBorders>
            <w:shd w:val="clear" w:color="000000" w:fill="FFFFFF"/>
            <w:vAlign w:val="center"/>
          </w:tcPr>
          <w:p w14:paraId="7FE7DD97" w14:textId="69DD0F30" w:rsidR="00524F65" w:rsidRPr="00524F65" w:rsidRDefault="00724514" w:rsidP="003641EA">
            <w:pPr>
              <w:spacing w:after="0" w:line="240" w:lineRule="auto"/>
              <w:jc w:val="center"/>
              <w:rPr>
                <w:rFonts w:eastAsia="Times New Roman"/>
                <w:b/>
                <w:bCs/>
                <w:sz w:val="22"/>
                <w:lang w:eastAsia="hr-HR"/>
              </w:rPr>
            </w:pPr>
            <w:r>
              <w:rPr>
                <w:rFonts w:eastAsia="Times New Roman"/>
                <w:b/>
                <w:bCs/>
                <w:sz w:val="22"/>
                <w:lang w:eastAsia="hr-HR"/>
              </w:rPr>
              <w:t>20</w:t>
            </w:r>
            <w:r w:rsidR="00B22E9E">
              <w:rPr>
                <w:rFonts w:eastAsia="Times New Roman"/>
                <w:b/>
                <w:bCs/>
                <w:sz w:val="22"/>
                <w:lang w:eastAsia="hr-HR"/>
              </w:rPr>
              <w:t>2</w:t>
            </w:r>
            <w:r w:rsidR="008A644F">
              <w:rPr>
                <w:rFonts w:eastAsia="Times New Roman"/>
                <w:b/>
                <w:bCs/>
                <w:sz w:val="22"/>
                <w:lang w:eastAsia="hr-HR"/>
              </w:rPr>
              <w:t>1</w:t>
            </w:r>
            <w:r w:rsidR="00524F65" w:rsidRPr="00524F65">
              <w:rPr>
                <w:rFonts w:eastAsia="Times New Roman"/>
                <w:b/>
                <w:bCs/>
                <w:sz w:val="22"/>
                <w:lang w:eastAsia="hr-HR"/>
              </w:rPr>
              <w:t>.</w:t>
            </w:r>
          </w:p>
        </w:tc>
      </w:tr>
      <w:tr w:rsidR="00524F65" w:rsidRPr="00524F65" w14:paraId="2BFD9A87" w14:textId="77777777" w:rsidTr="003641EA">
        <w:trPr>
          <w:trHeight w:val="170"/>
        </w:trPr>
        <w:tc>
          <w:tcPr>
            <w:tcW w:w="4383" w:type="dxa"/>
            <w:tcBorders>
              <w:top w:val="nil"/>
              <w:left w:val="nil"/>
              <w:bottom w:val="nil"/>
              <w:right w:val="nil"/>
            </w:tcBorders>
            <w:shd w:val="clear" w:color="000000" w:fill="FFFFFF"/>
            <w:vAlign w:val="center"/>
          </w:tcPr>
          <w:p w14:paraId="3DB1E37E" w14:textId="77777777" w:rsidR="00524F65" w:rsidRPr="00524F65" w:rsidRDefault="00524F65" w:rsidP="003641EA">
            <w:pPr>
              <w:spacing w:after="0" w:line="240" w:lineRule="auto"/>
              <w:jc w:val="center"/>
              <w:rPr>
                <w:rFonts w:eastAsia="Times New Roman"/>
                <w:b/>
                <w:bCs/>
                <w:sz w:val="22"/>
                <w:lang w:eastAsia="hr-HR"/>
              </w:rPr>
            </w:pPr>
          </w:p>
        </w:tc>
        <w:tc>
          <w:tcPr>
            <w:tcW w:w="877" w:type="dxa"/>
            <w:tcBorders>
              <w:top w:val="nil"/>
              <w:left w:val="nil"/>
              <w:bottom w:val="nil"/>
              <w:right w:val="nil"/>
            </w:tcBorders>
            <w:shd w:val="clear" w:color="000000" w:fill="FFFFFF"/>
            <w:noWrap/>
            <w:vAlign w:val="center"/>
          </w:tcPr>
          <w:p w14:paraId="6C71275F" w14:textId="77777777" w:rsidR="00524F65" w:rsidRPr="00524F65" w:rsidRDefault="00524F65" w:rsidP="003641EA">
            <w:pPr>
              <w:spacing w:after="0" w:line="240" w:lineRule="auto"/>
              <w:jc w:val="center"/>
              <w:rPr>
                <w:rFonts w:eastAsia="Times New Roman"/>
                <w:b/>
                <w:bCs/>
                <w:sz w:val="22"/>
                <w:lang w:eastAsia="hr-HR"/>
              </w:rPr>
            </w:pPr>
          </w:p>
        </w:tc>
        <w:tc>
          <w:tcPr>
            <w:tcW w:w="1540" w:type="dxa"/>
            <w:tcBorders>
              <w:top w:val="nil"/>
              <w:left w:val="nil"/>
              <w:bottom w:val="nil"/>
              <w:right w:val="nil"/>
            </w:tcBorders>
            <w:shd w:val="clear" w:color="000000" w:fill="FFFFFF"/>
            <w:noWrap/>
            <w:vAlign w:val="center"/>
          </w:tcPr>
          <w:p w14:paraId="4C00561B" w14:textId="77777777" w:rsidR="00524F65" w:rsidRPr="00524F65" w:rsidRDefault="00524F65" w:rsidP="003641EA">
            <w:pPr>
              <w:spacing w:after="0" w:line="240" w:lineRule="auto"/>
              <w:jc w:val="center"/>
              <w:rPr>
                <w:rFonts w:eastAsia="Times New Roman"/>
                <w:b/>
                <w:bCs/>
                <w:sz w:val="22"/>
                <w:lang w:eastAsia="hr-HR"/>
              </w:rPr>
            </w:pPr>
            <w:r w:rsidRPr="00524F65">
              <w:rPr>
                <w:rFonts w:eastAsia="Times New Roman"/>
                <w:b/>
                <w:bCs/>
                <w:sz w:val="22"/>
                <w:lang w:eastAsia="hr-HR"/>
              </w:rPr>
              <w:t>HRK</w:t>
            </w:r>
          </w:p>
        </w:tc>
        <w:tc>
          <w:tcPr>
            <w:tcW w:w="580" w:type="dxa"/>
            <w:tcBorders>
              <w:top w:val="nil"/>
              <w:left w:val="nil"/>
              <w:bottom w:val="nil"/>
              <w:right w:val="nil"/>
            </w:tcBorders>
            <w:shd w:val="clear" w:color="000000" w:fill="FFFFFF"/>
            <w:vAlign w:val="center"/>
          </w:tcPr>
          <w:p w14:paraId="43F4278B" w14:textId="77777777" w:rsidR="00524F65" w:rsidRPr="00524F65" w:rsidRDefault="00524F65" w:rsidP="003641EA">
            <w:pPr>
              <w:spacing w:after="0" w:line="240" w:lineRule="auto"/>
              <w:jc w:val="center"/>
              <w:rPr>
                <w:rFonts w:eastAsia="Times New Roman"/>
                <w:b/>
                <w:bCs/>
                <w:sz w:val="22"/>
                <w:lang w:eastAsia="hr-HR"/>
              </w:rPr>
            </w:pPr>
          </w:p>
        </w:tc>
        <w:tc>
          <w:tcPr>
            <w:tcW w:w="1540" w:type="dxa"/>
            <w:tcBorders>
              <w:top w:val="nil"/>
              <w:left w:val="nil"/>
              <w:bottom w:val="nil"/>
              <w:right w:val="nil"/>
            </w:tcBorders>
            <w:shd w:val="clear" w:color="000000" w:fill="FFFFFF"/>
            <w:vAlign w:val="center"/>
          </w:tcPr>
          <w:p w14:paraId="089DE241" w14:textId="77777777" w:rsidR="00524F65" w:rsidRPr="00524F65" w:rsidRDefault="00524F65" w:rsidP="003641EA">
            <w:pPr>
              <w:spacing w:after="0" w:line="240" w:lineRule="auto"/>
              <w:jc w:val="center"/>
              <w:rPr>
                <w:rFonts w:eastAsia="Times New Roman"/>
                <w:b/>
                <w:bCs/>
                <w:sz w:val="22"/>
                <w:lang w:eastAsia="hr-HR"/>
              </w:rPr>
            </w:pPr>
            <w:r w:rsidRPr="00524F65">
              <w:rPr>
                <w:rFonts w:eastAsia="Times New Roman"/>
                <w:b/>
                <w:bCs/>
                <w:sz w:val="22"/>
                <w:lang w:eastAsia="hr-HR"/>
              </w:rPr>
              <w:t>HRK</w:t>
            </w:r>
          </w:p>
        </w:tc>
      </w:tr>
    </w:tbl>
    <w:p w14:paraId="3B1DE863" w14:textId="77777777" w:rsidR="00524F65" w:rsidRPr="00716BF0" w:rsidRDefault="00524F65" w:rsidP="00A7732F">
      <w:pPr>
        <w:spacing w:after="0" w:line="240" w:lineRule="auto"/>
        <w:rPr>
          <w:rFonts w:eastAsia="Times New Roman"/>
          <w:color w:val="000000"/>
          <w:lang w:eastAsia="hr-HR"/>
        </w:rPr>
      </w:pPr>
    </w:p>
    <w:tbl>
      <w:tblPr>
        <w:tblW w:w="8920" w:type="dxa"/>
        <w:tblInd w:w="100" w:type="dxa"/>
        <w:tblLook w:val="04A0" w:firstRow="1" w:lastRow="0" w:firstColumn="1" w:lastColumn="0" w:noHBand="0" w:noVBand="1"/>
      </w:tblPr>
      <w:tblGrid>
        <w:gridCol w:w="4227"/>
        <w:gridCol w:w="877"/>
        <w:gridCol w:w="1540"/>
        <w:gridCol w:w="1180"/>
        <w:gridCol w:w="1096"/>
      </w:tblGrid>
      <w:tr w:rsidR="00724514" w:rsidRPr="00524F65" w14:paraId="449D701D" w14:textId="77777777" w:rsidTr="00EE4D5B">
        <w:trPr>
          <w:trHeight w:val="91"/>
        </w:trPr>
        <w:tc>
          <w:tcPr>
            <w:tcW w:w="4383" w:type="dxa"/>
            <w:tcBorders>
              <w:top w:val="nil"/>
              <w:left w:val="nil"/>
              <w:bottom w:val="nil"/>
              <w:right w:val="nil"/>
            </w:tcBorders>
            <w:shd w:val="clear" w:color="auto" w:fill="auto"/>
            <w:vAlign w:val="center"/>
          </w:tcPr>
          <w:p w14:paraId="0568F26A" w14:textId="77777777" w:rsidR="00724514" w:rsidRPr="00524F65" w:rsidRDefault="00724514" w:rsidP="00724514">
            <w:pPr>
              <w:spacing w:after="0" w:line="240" w:lineRule="auto"/>
              <w:rPr>
                <w:rFonts w:eastAsia="Times New Roman"/>
                <w:b/>
                <w:bCs/>
                <w:sz w:val="22"/>
                <w:lang w:eastAsia="hr-HR"/>
              </w:rPr>
            </w:pPr>
          </w:p>
          <w:p w14:paraId="262874D2" w14:textId="77777777" w:rsidR="00724514" w:rsidRPr="00524F65" w:rsidRDefault="00724514" w:rsidP="00724514">
            <w:pPr>
              <w:spacing w:after="0" w:line="240" w:lineRule="auto"/>
              <w:rPr>
                <w:rFonts w:eastAsia="Times New Roman"/>
                <w:b/>
                <w:bCs/>
                <w:sz w:val="22"/>
                <w:lang w:eastAsia="hr-HR"/>
              </w:rPr>
            </w:pPr>
            <w:r w:rsidRPr="00524F65">
              <w:rPr>
                <w:rFonts w:eastAsia="Times New Roman"/>
                <w:b/>
                <w:bCs/>
                <w:sz w:val="22"/>
                <w:lang w:eastAsia="hr-HR"/>
              </w:rPr>
              <w:t>Dobit razdoblja</w:t>
            </w:r>
          </w:p>
        </w:tc>
        <w:tc>
          <w:tcPr>
            <w:tcW w:w="877" w:type="dxa"/>
            <w:tcBorders>
              <w:top w:val="nil"/>
              <w:left w:val="nil"/>
              <w:bottom w:val="nil"/>
              <w:right w:val="nil"/>
            </w:tcBorders>
            <w:shd w:val="clear" w:color="auto" w:fill="auto"/>
            <w:noWrap/>
            <w:vAlign w:val="center"/>
          </w:tcPr>
          <w:p w14:paraId="79166B7C" w14:textId="77777777" w:rsidR="00724514" w:rsidRPr="00524F65" w:rsidRDefault="00724514" w:rsidP="00724514">
            <w:pPr>
              <w:spacing w:after="0" w:line="240" w:lineRule="auto"/>
              <w:jc w:val="center"/>
              <w:rPr>
                <w:rFonts w:eastAsia="Times New Roman"/>
                <w:b/>
                <w:bCs/>
                <w:sz w:val="22"/>
                <w:lang w:eastAsia="hr-HR"/>
              </w:rPr>
            </w:pPr>
            <w:r w:rsidRPr="00524F65">
              <w:rPr>
                <w:rFonts w:eastAsia="Times New Roman"/>
                <w:b/>
                <w:bCs/>
                <w:sz w:val="22"/>
                <w:lang w:eastAsia="hr-HR"/>
              </w:rPr>
              <w:t>20.</w:t>
            </w:r>
          </w:p>
        </w:tc>
        <w:tc>
          <w:tcPr>
            <w:tcW w:w="1540" w:type="dxa"/>
            <w:tcBorders>
              <w:top w:val="nil"/>
              <w:left w:val="nil"/>
              <w:bottom w:val="single" w:sz="8" w:space="0" w:color="auto"/>
              <w:right w:val="nil"/>
            </w:tcBorders>
            <w:shd w:val="clear" w:color="auto" w:fill="auto"/>
            <w:noWrap/>
            <w:vAlign w:val="center"/>
          </w:tcPr>
          <w:p w14:paraId="6C267406" w14:textId="5AFCFB85" w:rsidR="00724514" w:rsidRPr="000715E4" w:rsidRDefault="00DD6F06" w:rsidP="00724514">
            <w:pPr>
              <w:spacing w:after="0" w:line="240" w:lineRule="auto"/>
              <w:jc w:val="right"/>
              <w:rPr>
                <w:rFonts w:eastAsia="Times New Roman"/>
                <w:b/>
                <w:bCs/>
                <w:sz w:val="22"/>
                <w:lang w:eastAsia="hr-HR"/>
              </w:rPr>
            </w:pPr>
            <w:r>
              <w:rPr>
                <w:rFonts w:eastAsia="Times New Roman"/>
                <w:b/>
                <w:bCs/>
                <w:sz w:val="22"/>
                <w:lang w:eastAsia="hr-HR"/>
              </w:rPr>
              <w:t>8.007.57</w:t>
            </w:r>
            <w:r w:rsidR="00D06D18">
              <w:rPr>
                <w:rFonts w:eastAsia="Times New Roman"/>
                <w:b/>
                <w:bCs/>
                <w:sz w:val="22"/>
                <w:lang w:eastAsia="hr-HR"/>
              </w:rPr>
              <w:t>7</w:t>
            </w:r>
          </w:p>
        </w:tc>
        <w:tc>
          <w:tcPr>
            <w:tcW w:w="1180" w:type="dxa"/>
            <w:tcBorders>
              <w:top w:val="nil"/>
              <w:left w:val="nil"/>
              <w:bottom w:val="nil"/>
              <w:right w:val="nil"/>
            </w:tcBorders>
            <w:shd w:val="clear" w:color="auto" w:fill="auto"/>
            <w:noWrap/>
            <w:vAlign w:val="center"/>
          </w:tcPr>
          <w:p w14:paraId="1A3DED50" w14:textId="77777777" w:rsidR="00724514" w:rsidRPr="00524F65" w:rsidRDefault="00724514" w:rsidP="00724514">
            <w:pPr>
              <w:spacing w:after="0" w:line="240" w:lineRule="auto"/>
              <w:jc w:val="right"/>
              <w:rPr>
                <w:rFonts w:eastAsia="Times New Roman"/>
                <w:b/>
                <w:bCs/>
                <w:sz w:val="22"/>
                <w:lang w:eastAsia="hr-HR"/>
              </w:rPr>
            </w:pPr>
          </w:p>
        </w:tc>
        <w:tc>
          <w:tcPr>
            <w:tcW w:w="940" w:type="dxa"/>
            <w:tcBorders>
              <w:top w:val="nil"/>
              <w:left w:val="nil"/>
              <w:bottom w:val="single" w:sz="8" w:space="0" w:color="auto"/>
              <w:right w:val="nil"/>
            </w:tcBorders>
            <w:vAlign w:val="center"/>
          </w:tcPr>
          <w:p w14:paraId="54C5D587" w14:textId="420F6EF3" w:rsidR="00724514" w:rsidRPr="00077CEA" w:rsidRDefault="00054703" w:rsidP="00724514">
            <w:pPr>
              <w:spacing w:after="0" w:line="240" w:lineRule="auto"/>
              <w:jc w:val="right"/>
              <w:rPr>
                <w:rFonts w:eastAsia="Times New Roman"/>
                <w:b/>
                <w:bCs/>
                <w:sz w:val="22"/>
                <w:highlight w:val="yellow"/>
                <w:lang w:eastAsia="hr-HR"/>
              </w:rPr>
            </w:pPr>
            <w:r>
              <w:rPr>
                <w:rFonts w:eastAsia="Times New Roman"/>
                <w:b/>
                <w:bCs/>
                <w:sz w:val="22"/>
                <w:lang w:eastAsia="hr-HR"/>
              </w:rPr>
              <w:t>6.341.661</w:t>
            </w:r>
          </w:p>
        </w:tc>
      </w:tr>
      <w:tr w:rsidR="00724514" w:rsidRPr="00524F65" w14:paraId="202D1F2B" w14:textId="77777777" w:rsidTr="00EE4D5B">
        <w:trPr>
          <w:trHeight w:val="150"/>
        </w:trPr>
        <w:tc>
          <w:tcPr>
            <w:tcW w:w="4383" w:type="dxa"/>
            <w:tcBorders>
              <w:top w:val="nil"/>
              <w:left w:val="nil"/>
              <w:bottom w:val="nil"/>
              <w:right w:val="nil"/>
            </w:tcBorders>
            <w:shd w:val="clear" w:color="auto" w:fill="auto"/>
            <w:vAlign w:val="center"/>
          </w:tcPr>
          <w:p w14:paraId="66E2DABB" w14:textId="77777777" w:rsidR="00724514" w:rsidRPr="00524F65" w:rsidRDefault="00724514" w:rsidP="00724514">
            <w:pPr>
              <w:spacing w:after="0" w:line="240" w:lineRule="auto"/>
              <w:rPr>
                <w:rFonts w:eastAsia="Times New Roman"/>
                <w:b/>
                <w:bCs/>
                <w:sz w:val="22"/>
                <w:lang w:eastAsia="hr-HR"/>
              </w:rPr>
            </w:pPr>
          </w:p>
        </w:tc>
        <w:tc>
          <w:tcPr>
            <w:tcW w:w="877" w:type="dxa"/>
            <w:tcBorders>
              <w:top w:val="nil"/>
              <w:left w:val="nil"/>
              <w:bottom w:val="nil"/>
              <w:right w:val="nil"/>
            </w:tcBorders>
            <w:shd w:val="clear" w:color="auto" w:fill="auto"/>
            <w:noWrap/>
            <w:vAlign w:val="center"/>
          </w:tcPr>
          <w:p w14:paraId="27EE1BBD" w14:textId="77777777" w:rsidR="00724514" w:rsidRPr="00524F65" w:rsidRDefault="00724514" w:rsidP="00724514">
            <w:pPr>
              <w:spacing w:after="0" w:line="240" w:lineRule="auto"/>
              <w:jc w:val="center"/>
              <w:rPr>
                <w:rFonts w:eastAsia="Times New Roman"/>
                <w:b/>
                <w:bCs/>
                <w:sz w:val="22"/>
                <w:lang w:eastAsia="hr-HR"/>
              </w:rPr>
            </w:pPr>
          </w:p>
        </w:tc>
        <w:tc>
          <w:tcPr>
            <w:tcW w:w="1540" w:type="dxa"/>
            <w:tcBorders>
              <w:top w:val="nil"/>
              <w:left w:val="nil"/>
              <w:bottom w:val="nil"/>
              <w:right w:val="nil"/>
            </w:tcBorders>
            <w:shd w:val="clear" w:color="auto" w:fill="auto"/>
            <w:noWrap/>
            <w:vAlign w:val="center"/>
          </w:tcPr>
          <w:p w14:paraId="74AAF966" w14:textId="77777777" w:rsidR="00724514" w:rsidRPr="000715E4" w:rsidRDefault="00724514" w:rsidP="00724514">
            <w:pPr>
              <w:spacing w:after="0" w:line="240" w:lineRule="auto"/>
              <w:jc w:val="right"/>
              <w:rPr>
                <w:rFonts w:eastAsia="Times New Roman"/>
                <w:b/>
                <w:bCs/>
                <w:sz w:val="22"/>
                <w:lang w:eastAsia="hr-HR"/>
              </w:rPr>
            </w:pPr>
          </w:p>
        </w:tc>
        <w:tc>
          <w:tcPr>
            <w:tcW w:w="1180" w:type="dxa"/>
            <w:tcBorders>
              <w:top w:val="nil"/>
              <w:left w:val="nil"/>
              <w:bottom w:val="nil"/>
              <w:right w:val="nil"/>
            </w:tcBorders>
            <w:shd w:val="clear" w:color="auto" w:fill="auto"/>
            <w:noWrap/>
            <w:vAlign w:val="center"/>
          </w:tcPr>
          <w:p w14:paraId="5E2EB2CB" w14:textId="77777777" w:rsidR="00724514" w:rsidRPr="00524F65" w:rsidRDefault="00724514" w:rsidP="00724514">
            <w:pPr>
              <w:spacing w:after="0" w:line="240" w:lineRule="auto"/>
              <w:jc w:val="right"/>
              <w:rPr>
                <w:rFonts w:eastAsia="Times New Roman"/>
                <w:b/>
                <w:bCs/>
                <w:sz w:val="22"/>
                <w:lang w:eastAsia="hr-HR"/>
              </w:rPr>
            </w:pPr>
          </w:p>
        </w:tc>
        <w:tc>
          <w:tcPr>
            <w:tcW w:w="940" w:type="dxa"/>
            <w:tcBorders>
              <w:top w:val="nil"/>
              <w:left w:val="nil"/>
              <w:bottom w:val="nil"/>
              <w:right w:val="nil"/>
            </w:tcBorders>
            <w:vAlign w:val="center"/>
          </w:tcPr>
          <w:p w14:paraId="408DEF96" w14:textId="77777777" w:rsidR="00724514" w:rsidRPr="00524F65" w:rsidRDefault="00724514" w:rsidP="00724514">
            <w:pPr>
              <w:spacing w:after="0" w:line="240" w:lineRule="auto"/>
              <w:jc w:val="right"/>
              <w:rPr>
                <w:rFonts w:eastAsia="Times New Roman"/>
                <w:b/>
                <w:bCs/>
                <w:sz w:val="22"/>
                <w:lang w:eastAsia="hr-HR"/>
              </w:rPr>
            </w:pPr>
          </w:p>
        </w:tc>
      </w:tr>
      <w:tr w:rsidR="00724514" w:rsidRPr="00524F65" w14:paraId="31CA889A" w14:textId="77777777" w:rsidTr="00EE4D5B">
        <w:trPr>
          <w:trHeight w:val="540"/>
        </w:trPr>
        <w:tc>
          <w:tcPr>
            <w:tcW w:w="4383" w:type="dxa"/>
            <w:tcBorders>
              <w:top w:val="nil"/>
              <w:left w:val="nil"/>
              <w:bottom w:val="nil"/>
              <w:right w:val="nil"/>
            </w:tcBorders>
            <w:shd w:val="clear" w:color="auto" w:fill="auto"/>
            <w:vAlign w:val="center"/>
          </w:tcPr>
          <w:p w14:paraId="7E1167A5" w14:textId="4A8789DE" w:rsidR="00724514" w:rsidRPr="00524F65" w:rsidRDefault="00724514" w:rsidP="00724514">
            <w:pPr>
              <w:spacing w:after="0" w:line="240" w:lineRule="auto"/>
              <w:rPr>
                <w:rFonts w:eastAsia="Times New Roman"/>
                <w:sz w:val="22"/>
                <w:lang w:eastAsia="hr-HR"/>
              </w:rPr>
            </w:pPr>
            <w:r w:rsidRPr="00524F65">
              <w:rPr>
                <w:rFonts w:eastAsia="Times New Roman"/>
                <w:sz w:val="22"/>
                <w:lang w:eastAsia="hr-HR"/>
              </w:rPr>
              <w:t xml:space="preserve">Dobit (gubitak)s osnove </w:t>
            </w:r>
            <w:r w:rsidR="00D365F3">
              <w:rPr>
                <w:rFonts w:eastAsia="Times New Roman"/>
                <w:sz w:val="22"/>
                <w:lang w:eastAsia="hr-HR"/>
              </w:rPr>
              <w:t>naknadnog</w:t>
            </w:r>
            <w:r w:rsidRPr="00524F65">
              <w:rPr>
                <w:rFonts w:eastAsia="Times New Roman"/>
                <w:sz w:val="22"/>
                <w:lang w:eastAsia="hr-HR"/>
              </w:rPr>
              <w:t xml:space="preserve">. </w:t>
            </w:r>
            <w:proofErr w:type="spellStart"/>
            <w:r w:rsidRPr="00524F65">
              <w:rPr>
                <w:rFonts w:eastAsia="Times New Roman"/>
                <w:sz w:val="22"/>
                <w:lang w:eastAsia="hr-HR"/>
              </w:rPr>
              <w:t>vred</w:t>
            </w:r>
            <w:proofErr w:type="spellEnd"/>
            <w:r w:rsidRPr="00524F65">
              <w:rPr>
                <w:rFonts w:eastAsia="Times New Roman"/>
                <w:sz w:val="22"/>
                <w:lang w:eastAsia="hr-HR"/>
              </w:rPr>
              <w:t>. financijske imovine raspoložive za prodaju</w:t>
            </w:r>
          </w:p>
        </w:tc>
        <w:tc>
          <w:tcPr>
            <w:tcW w:w="877" w:type="dxa"/>
            <w:tcBorders>
              <w:top w:val="nil"/>
              <w:left w:val="nil"/>
              <w:bottom w:val="nil"/>
              <w:right w:val="nil"/>
            </w:tcBorders>
            <w:shd w:val="clear" w:color="auto" w:fill="auto"/>
            <w:noWrap/>
            <w:vAlign w:val="center"/>
          </w:tcPr>
          <w:p w14:paraId="7CC21987" w14:textId="77777777" w:rsidR="00724514" w:rsidRPr="00524F65" w:rsidRDefault="00724514" w:rsidP="00724514">
            <w:pPr>
              <w:spacing w:after="0" w:line="240" w:lineRule="auto"/>
              <w:jc w:val="center"/>
              <w:rPr>
                <w:rFonts w:eastAsia="Times New Roman"/>
                <w:sz w:val="22"/>
                <w:lang w:eastAsia="hr-HR"/>
              </w:rPr>
            </w:pPr>
            <w:r w:rsidRPr="00524F65">
              <w:rPr>
                <w:rFonts w:eastAsia="Times New Roman"/>
                <w:sz w:val="22"/>
                <w:lang w:eastAsia="hr-HR"/>
              </w:rPr>
              <w:t>21</w:t>
            </w:r>
          </w:p>
        </w:tc>
        <w:tc>
          <w:tcPr>
            <w:tcW w:w="1540" w:type="dxa"/>
            <w:tcBorders>
              <w:top w:val="nil"/>
              <w:left w:val="nil"/>
              <w:bottom w:val="nil"/>
              <w:right w:val="nil"/>
            </w:tcBorders>
            <w:shd w:val="clear" w:color="auto" w:fill="auto"/>
            <w:noWrap/>
            <w:vAlign w:val="center"/>
          </w:tcPr>
          <w:p w14:paraId="3D5A4229" w14:textId="1B4CF824" w:rsidR="00724514" w:rsidRPr="000715E4" w:rsidRDefault="00D365F3" w:rsidP="00724514">
            <w:pPr>
              <w:spacing w:after="0" w:line="240" w:lineRule="auto"/>
              <w:jc w:val="right"/>
              <w:rPr>
                <w:rFonts w:eastAsia="Times New Roman"/>
                <w:sz w:val="22"/>
                <w:lang w:eastAsia="hr-HR"/>
              </w:rPr>
            </w:pPr>
            <w:r>
              <w:rPr>
                <w:rFonts w:eastAsia="Times New Roman"/>
                <w:sz w:val="22"/>
                <w:lang w:eastAsia="hr-HR"/>
              </w:rPr>
              <w:t>(8.</w:t>
            </w:r>
            <w:r w:rsidR="00641984">
              <w:rPr>
                <w:rFonts w:eastAsia="Times New Roman"/>
                <w:sz w:val="22"/>
                <w:lang w:eastAsia="hr-HR"/>
              </w:rPr>
              <w:t>356</w:t>
            </w:r>
            <w:r>
              <w:rPr>
                <w:rFonts w:eastAsia="Times New Roman"/>
                <w:sz w:val="22"/>
                <w:lang w:eastAsia="hr-HR"/>
              </w:rPr>
              <w:t>)</w:t>
            </w:r>
          </w:p>
        </w:tc>
        <w:tc>
          <w:tcPr>
            <w:tcW w:w="1180" w:type="dxa"/>
            <w:tcBorders>
              <w:top w:val="nil"/>
              <w:left w:val="nil"/>
              <w:bottom w:val="nil"/>
              <w:right w:val="nil"/>
            </w:tcBorders>
            <w:shd w:val="clear" w:color="auto" w:fill="auto"/>
            <w:noWrap/>
            <w:vAlign w:val="center"/>
          </w:tcPr>
          <w:p w14:paraId="4AA8EAF2" w14:textId="77777777" w:rsidR="00724514" w:rsidRPr="00524F65" w:rsidRDefault="00724514" w:rsidP="00724514">
            <w:pPr>
              <w:spacing w:after="0" w:line="240" w:lineRule="auto"/>
              <w:jc w:val="right"/>
              <w:rPr>
                <w:rFonts w:eastAsia="Times New Roman"/>
                <w:sz w:val="22"/>
                <w:lang w:eastAsia="hr-HR"/>
              </w:rPr>
            </w:pPr>
          </w:p>
        </w:tc>
        <w:tc>
          <w:tcPr>
            <w:tcW w:w="940" w:type="dxa"/>
            <w:tcBorders>
              <w:top w:val="nil"/>
              <w:left w:val="nil"/>
              <w:bottom w:val="nil"/>
              <w:right w:val="nil"/>
            </w:tcBorders>
            <w:vAlign w:val="center"/>
          </w:tcPr>
          <w:p w14:paraId="4D4A2DC4" w14:textId="31B33E3D" w:rsidR="00724514" w:rsidRPr="00524F65" w:rsidRDefault="00054703" w:rsidP="00724514">
            <w:pPr>
              <w:spacing w:after="0" w:line="240" w:lineRule="auto"/>
              <w:jc w:val="right"/>
              <w:rPr>
                <w:rFonts w:eastAsia="Times New Roman"/>
                <w:sz w:val="22"/>
                <w:lang w:eastAsia="hr-HR"/>
              </w:rPr>
            </w:pPr>
            <w:r>
              <w:rPr>
                <w:rFonts w:eastAsia="Times New Roman"/>
                <w:sz w:val="22"/>
                <w:lang w:eastAsia="hr-HR"/>
              </w:rPr>
              <w:t>88.426</w:t>
            </w:r>
          </w:p>
        </w:tc>
      </w:tr>
      <w:tr w:rsidR="00D365F3" w:rsidRPr="00524F65" w14:paraId="30A0AF64" w14:textId="77777777" w:rsidTr="00EE4D5B">
        <w:trPr>
          <w:trHeight w:val="540"/>
        </w:trPr>
        <w:tc>
          <w:tcPr>
            <w:tcW w:w="4383" w:type="dxa"/>
            <w:tcBorders>
              <w:top w:val="nil"/>
              <w:left w:val="nil"/>
              <w:bottom w:val="nil"/>
              <w:right w:val="nil"/>
            </w:tcBorders>
            <w:shd w:val="clear" w:color="auto" w:fill="auto"/>
            <w:vAlign w:val="center"/>
          </w:tcPr>
          <w:p w14:paraId="54A7BF34" w14:textId="50581451" w:rsidR="00D365F3" w:rsidRPr="00524F65" w:rsidRDefault="00D365F3" w:rsidP="00724514">
            <w:pPr>
              <w:spacing w:after="0" w:line="240" w:lineRule="auto"/>
              <w:rPr>
                <w:rFonts w:eastAsia="Times New Roman"/>
                <w:sz w:val="22"/>
                <w:lang w:eastAsia="hr-HR"/>
              </w:rPr>
            </w:pPr>
            <w:proofErr w:type="spellStart"/>
            <w:r>
              <w:rPr>
                <w:rFonts w:eastAsia="Times New Roman"/>
                <w:sz w:val="22"/>
                <w:lang w:eastAsia="hr-HR"/>
              </w:rPr>
              <w:t>Aktuarski</w:t>
            </w:r>
            <w:proofErr w:type="spellEnd"/>
            <w:r>
              <w:rPr>
                <w:rFonts w:eastAsia="Times New Roman"/>
                <w:sz w:val="22"/>
                <w:lang w:eastAsia="hr-HR"/>
              </w:rPr>
              <w:t xml:space="preserve"> dobici/gubici po planovima definiranih primanja</w:t>
            </w:r>
          </w:p>
        </w:tc>
        <w:tc>
          <w:tcPr>
            <w:tcW w:w="877" w:type="dxa"/>
            <w:tcBorders>
              <w:top w:val="nil"/>
              <w:left w:val="nil"/>
              <w:bottom w:val="nil"/>
              <w:right w:val="nil"/>
            </w:tcBorders>
            <w:shd w:val="clear" w:color="auto" w:fill="auto"/>
            <w:noWrap/>
            <w:vAlign w:val="center"/>
          </w:tcPr>
          <w:p w14:paraId="425F12AB" w14:textId="33146350" w:rsidR="00D365F3" w:rsidRPr="00524F65" w:rsidRDefault="00D365F3" w:rsidP="00724514">
            <w:pPr>
              <w:spacing w:after="0" w:line="240" w:lineRule="auto"/>
              <w:jc w:val="center"/>
              <w:rPr>
                <w:rFonts w:eastAsia="Times New Roman"/>
                <w:sz w:val="22"/>
                <w:lang w:eastAsia="hr-HR"/>
              </w:rPr>
            </w:pPr>
            <w:r>
              <w:rPr>
                <w:rFonts w:eastAsia="Times New Roman"/>
                <w:sz w:val="22"/>
                <w:lang w:eastAsia="hr-HR"/>
              </w:rPr>
              <w:t>21</w:t>
            </w:r>
          </w:p>
        </w:tc>
        <w:tc>
          <w:tcPr>
            <w:tcW w:w="1540" w:type="dxa"/>
            <w:tcBorders>
              <w:top w:val="nil"/>
              <w:left w:val="nil"/>
              <w:bottom w:val="nil"/>
              <w:right w:val="nil"/>
            </w:tcBorders>
            <w:shd w:val="clear" w:color="auto" w:fill="auto"/>
            <w:noWrap/>
            <w:vAlign w:val="center"/>
          </w:tcPr>
          <w:p w14:paraId="545C0FB9" w14:textId="7456227F" w:rsidR="00D365F3" w:rsidRDefault="00D365F3" w:rsidP="00724514">
            <w:pPr>
              <w:spacing w:after="0" w:line="240" w:lineRule="auto"/>
              <w:jc w:val="right"/>
              <w:rPr>
                <w:rFonts w:eastAsia="Times New Roman"/>
                <w:sz w:val="22"/>
                <w:lang w:eastAsia="hr-HR"/>
              </w:rPr>
            </w:pPr>
            <w:r>
              <w:rPr>
                <w:rFonts w:eastAsia="Times New Roman"/>
                <w:sz w:val="22"/>
                <w:lang w:eastAsia="hr-HR"/>
              </w:rPr>
              <w:t>161.722</w:t>
            </w:r>
          </w:p>
        </w:tc>
        <w:tc>
          <w:tcPr>
            <w:tcW w:w="1180" w:type="dxa"/>
            <w:tcBorders>
              <w:top w:val="nil"/>
              <w:left w:val="nil"/>
              <w:bottom w:val="nil"/>
              <w:right w:val="nil"/>
            </w:tcBorders>
            <w:shd w:val="clear" w:color="auto" w:fill="auto"/>
            <w:noWrap/>
            <w:vAlign w:val="center"/>
          </w:tcPr>
          <w:p w14:paraId="6AD411BC" w14:textId="77777777" w:rsidR="00D365F3" w:rsidRPr="00524F65" w:rsidRDefault="00D365F3" w:rsidP="00724514">
            <w:pPr>
              <w:spacing w:after="0" w:line="240" w:lineRule="auto"/>
              <w:jc w:val="right"/>
              <w:rPr>
                <w:rFonts w:eastAsia="Times New Roman"/>
                <w:sz w:val="22"/>
                <w:lang w:eastAsia="hr-HR"/>
              </w:rPr>
            </w:pPr>
          </w:p>
        </w:tc>
        <w:tc>
          <w:tcPr>
            <w:tcW w:w="940" w:type="dxa"/>
            <w:tcBorders>
              <w:top w:val="nil"/>
              <w:left w:val="nil"/>
              <w:bottom w:val="nil"/>
              <w:right w:val="nil"/>
            </w:tcBorders>
            <w:vAlign w:val="center"/>
          </w:tcPr>
          <w:p w14:paraId="64B937DB" w14:textId="277654DB" w:rsidR="00D365F3" w:rsidRDefault="00D365F3" w:rsidP="00724514">
            <w:pPr>
              <w:spacing w:after="0" w:line="240" w:lineRule="auto"/>
              <w:jc w:val="right"/>
              <w:rPr>
                <w:rFonts w:eastAsia="Times New Roman"/>
                <w:sz w:val="22"/>
                <w:lang w:eastAsia="hr-HR"/>
              </w:rPr>
            </w:pPr>
            <w:r>
              <w:rPr>
                <w:rFonts w:eastAsia="Times New Roman"/>
                <w:sz w:val="22"/>
                <w:lang w:eastAsia="hr-HR"/>
              </w:rPr>
              <w:t>-</w:t>
            </w:r>
          </w:p>
        </w:tc>
      </w:tr>
      <w:tr w:rsidR="00724514" w:rsidRPr="00524F65" w14:paraId="2EC4A7DC" w14:textId="77777777" w:rsidTr="00EE4D5B">
        <w:trPr>
          <w:trHeight w:val="150"/>
        </w:trPr>
        <w:tc>
          <w:tcPr>
            <w:tcW w:w="4383" w:type="dxa"/>
            <w:tcBorders>
              <w:top w:val="nil"/>
              <w:left w:val="nil"/>
              <w:bottom w:val="nil"/>
              <w:right w:val="nil"/>
            </w:tcBorders>
            <w:shd w:val="clear" w:color="auto" w:fill="auto"/>
            <w:vAlign w:val="center"/>
          </w:tcPr>
          <w:p w14:paraId="41E751F7" w14:textId="77777777" w:rsidR="00724514" w:rsidRPr="00524F65" w:rsidRDefault="00724514" w:rsidP="00724514">
            <w:pPr>
              <w:spacing w:after="0" w:line="240" w:lineRule="auto"/>
              <w:rPr>
                <w:rFonts w:eastAsia="Times New Roman"/>
                <w:b/>
                <w:bCs/>
                <w:sz w:val="22"/>
                <w:lang w:eastAsia="hr-HR"/>
              </w:rPr>
            </w:pPr>
          </w:p>
        </w:tc>
        <w:tc>
          <w:tcPr>
            <w:tcW w:w="877" w:type="dxa"/>
            <w:tcBorders>
              <w:top w:val="nil"/>
              <w:left w:val="nil"/>
              <w:bottom w:val="nil"/>
              <w:right w:val="nil"/>
            </w:tcBorders>
            <w:shd w:val="clear" w:color="auto" w:fill="auto"/>
            <w:noWrap/>
            <w:vAlign w:val="center"/>
          </w:tcPr>
          <w:p w14:paraId="62403849" w14:textId="77777777" w:rsidR="00724514" w:rsidRPr="00524F65" w:rsidRDefault="00724514" w:rsidP="00724514">
            <w:pPr>
              <w:spacing w:after="0" w:line="240" w:lineRule="auto"/>
              <w:jc w:val="center"/>
              <w:rPr>
                <w:rFonts w:eastAsia="Times New Roman"/>
                <w:b/>
                <w:bCs/>
                <w:sz w:val="22"/>
                <w:lang w:eastAsia="hr-HR"/>
              </w:rPr>
            </w:pPr>
          </w:p>
        </w:tc>
        <w:tc>
          <w:tcPr>
            <w:tcW w:w="1540" w:type="dxa"/>
            <w:tcBorders>
              <w:top w:val="nil"/>
              <w:left w:val="nil"/>
              <w:bottom w:val="nil"/>
              <w:right w:val="nil"/>
            </w:tcBorders>
            <w:shd w:val="clear" w:color="auto" w:fill="auto"/>
            <w:noWrap/>
            <w:vAlign w:val="center"/>
          </w:tcPr>
          <w:p w14:paraId="54BC3444" w14:textId="77777777" w:rsidR="00724514" w:rsidRPr="000715E4" w:rsidRDefault="00724514" w:rsidP="00724514">
            <w:pPr>
              <w:spacing w:after="0" w:line="240" w:lineRule="auto"/>
              <w:jc w:val="right"/>
              <w:rPr>
                <w:rFonts w:eastAsia="Times New Roman"/>
                <w:b/>
                <w:bCs/>
                <w:sz w:val="22"/>
                <w:lang w:eastAsia="hr-HR"/>
              </w:rPr>
            </w:pPr>
          </w:p>
        </w:tc>
        <w:tc>
          <w:tcPr>
            <w:tcW w:w="1180" w:type="dxa"/>
            <w:tcBorders>
              <w:top w:val="nil"/>
              <w:left w:val="nil"/>
              <w:bottom w:val="nil"/>
              <w:right w:val="nil"/>
            </w:tcBorders>
            <w:shd w:val="clear" w:color="auto" w:fill="auto"/>
            <w:noWrap/>
            <w:vAlign w:val="center"/>
          </w:tcPr>
          <w:p w14:paraId="532DF62F" w14:textId="77777777" w:rsidR="00724514" w:rsidRPr="00524F65" w:rsidRDefault="00724514" w:rsidP="00724514">
            <w:pPr>
              <w:spacing w:after="0" w:line="240" w:lineRule="auto"/>
              <w:rPr>
                <w:rFonts w:eastAsia="Times New Roman"/>
                <w:sz w:val="22"/>
                <w:lang w:eastAsia="hr-HR"/>
              </w:rPr>
            </w:pPr>
          </w:p>
        </w:tc>
        <w:tc>
          <w:tcPr>
            <w:tcW w:w="940" w:type="dxa"/>
            <w:tcBorders>
              <w:top w:val="nil"/>
              <w:left w:val="nil"/>
              <w:bottom w:val="nil"/>
              <w:right w:val="nil"/>
            </w:tcBorders>
            <w:vAlign w:val="center"/>
          </w:tcPr>
          <w:p w14:paraId="254A4EFB" w14:textId="77777777" w:rsidR="00724514" w:rsidRPr="00524F65" w:rsidRDefault="00724514" w:rsidP="00724514">
            <w:pPr>
              <w:spacing w:after="0" w:line="240" w:lineRule="auto"/>
              <w:jc w:val="right"/>
              <w:rPr>
                <w:rFonts w:eastAsia="Times New Roman"/>
                <w:b/>
                <w:bCs/>
                <w:sz w:val="22"/>
                <w:lang w:eastAsia="hr-HR"/>
              </w:rPr>
            </w:pPr>
          </w:p>
        </w:tc>
      </w:tr>
      <w:tr w:rsidR="00724514" w:rsidRPr="00524F65" w14:paraId="7789A138" w14:textId="77777777" w:rsidTr="00EE4D5B">
        <w:trPr>
          <w:trHeight w:val="133"/>
        </w:trPr>
        <w:tc>
          <w:tcPr>
            <w:tcW w:w="4383" w:type="dxa"/>
            <w:tcBorders>
              <w:top w:val="nil"/>
              <w:left w:val="nil"/>
              <w:bottom w:val="nil"/>
              <w:right w:val="nil"/>
            </w:tcBorders>
            <w:shd w:val="clear" w:color="auto" w:fill="auto"/>
            <w:vAlign w:val="center"/>
          </w:tcPr>
          <w:p w14:paraId="496870FF" w14:textId="77777777" w:rsidR="00724514" w:rsidRPr="00524F65" w:rsidRDefault="00724514" w:rsidP="00724514">
            <w:pPr>
              <w:spacing w:after="0" w:line="240" w:lineRule="auto"/>
              <w:rPr>
                <w:rFonts w:eastAsia="Times New Roman"/>
                <w:b/>
                <w:bCs/>
                <w:sz w:val="22"/>
                <w:lang w:eastAsia="hr-HR"/>
              </w:rPr>
            </w:pPr>
            <w:r w:rsidRPr="00524F65">
              <w:rPr>
                <w:rFonts w:eastAsia="Times New Roman"/>
                <w:b/>
                <w:bCs/>
                <w:sz w:val="22"/>
                <w:lang w:eastAsia="hr-HR"/>
              </w:rPr>
              <w:t>Ostala sveobuhvatna dobit prije poreza</w:t>
            </w:r>
          </w:p>
        </w:tc>
        <w:tc>
          <w:tcPr>
            <w:tcW w:w="877" w:type="dxa"/>
            <w:tcBorders>
              <w:top w:val="nil"/>
              <w:left w:val="nil"/>
              <w:bottom w:val="nil"/>
              <w:right w:val="nil"/>
            </w:tcBorders>
            <w:shd w:val="clear" w:color="auto" w:fill="auto"/>
            <w:noWrap/>
            <w:vAlign w:val="center"/>
          </w:tcPr>
          <w:p w14:paraId="46C3CAD1" w14:textId="77777777" w:rsidR="00724514" w:rsidRPr="00524F65" w:rsidRDefault="00724514" w:rsidP="00724514">
            <w:pPr>
              <w:spacing w:after="0" w:line="240" w:lineRule="auto"/>
              <w:jc w:val="center"/>
              <w:rPr>
                <w:rFonts w:eastAsia="Times New Roman"/>
                <w:b/>
                <w:bCs/>
                <w:sz w:val="22"/>
                <w:lang w:eastAsia="hr-HR"/>
              </w:rPr>
            </w:pPr>
            <w:r w:rsidRPr="00524F65">
              <w:rPr>
                <w:rFonts w:eastAsia="Times New Roman"/>
                <w:b/>
                <w:bCs/>
                <w:sz w:val="22"/>
                <w:lang w:eastAsia="hr-HR"/>
              </w:rPr>
              <w:t>21</w:t>
            </w:r>
          </w:p>
        </w:tc>
        <w:tc>
          <w:tcPr>
            <w:tcW w:w="1540" w:type="dxa"/>
            <w:tcBorders>
              <w:top w:val="single" w:sz="4" w:space="0" w:color="auto"/>
              <w:left w:val="nil"/>
              <w:bottom w:val="single" w:sz="8" w:space="0" w:color="auto"/>
              <w:right w:val="nil"/>
            </w:tcBorders>
            <w:shd w:val="clear" w:color="auto" w:fill="auto"/>
            <w:noWrap/>
            <w:vAlign w:val="center"/>
          </w:tcPr>
          <w:p w14:paraId="60488825" w14:textId="44FBF33C" w:rsidR="00724514" w:rsidRPr="000715E4" w:rsidRDefault="00D365F3" w:rsidP="00724514">
            <w:pPr>
              <w:spacing w:after="0" w:line="240" w:lineRule="auto"/>
              <w:jc w:val="right"/>
              <w:rPr>
                <w:rFonts w:eastAsia="Times New Roman"/>
                <w:b/>
                <w:bCs/>
                <w:sz w:val="22"/>
                <w:lang w:eastAsia="hr-HR"/>
              </w:rPr>
            </w:pPr>
            <w:r>
              <w:rPr>
                <w:rFonts w:eastAsia="Times New Roman"/>
                <w:b/>
                <w:bCs/>
                <w:sz w:val="22"/>
                <w:lang w:eastAsia="hr-HR"/>
              </w:rPr>
              <w:t>153.366</w:t>
            </w:r>
          </w:p>
        </w:tc>
        <w:tc>
          <w:tcPr>
            <w:tcW w:w="1180" w:type="dxa"/>
            <w:tcBorders>
              <w:top w:val="nil"/>
              <w:left w:val="nil"/>
              <w:bottom w:val="nil"/>
              <w:right w:val="nil"/>
            </w:tcBorders>
            <w:shd w:val="clear" w:color="auto" w:fill="auto"/>
            <w:noWrap/>
            <w:vAlign w:val="center"/>
          </w:tcPr>
          <w:p w14:paraId="599BD393" w14:textId="77777777" w:rsidR="00724514" w:rsidRPr="00524F65" w:rsidRDefault="00724514" w:rsidP="00724514">
            <w:pPr>
              <w:spacing w:after="0" w:line="240" w:lineRule="auto"/>
              <w:jc w:val="right"/>
              <w:rPr>
                <w:rFonts w:eastAsia="Times New Roman"/>
                <w:b/>
                <w:bCs/>
                <w:sz w:val="22"/>
                <w:lang w:eastAsia="hr-HR"/>
              </w:rPr>
            </w:pPr>
          </w:p>
        </w:tc>
        <w:tc>
          <w:tcPr>
            <w:tcW w:w="940" w:type="dxa"/>
            <w:tcBorders>
              <w:top w:val="single" w:sz="4" w:space="0" w:color="auto"/>
              <w:left w:val="nil"/>
              <w:bottom w:val="single" w:sz="8" w:space="0" w:color="auto"/>
              <w:right w:val="nil"/>
            </w:tcBorders>
            <w:vAlign w:val="center"/>
          </w:tcPr>
          <w:p w14:paraId="4A1089F7" w14:textId="20987F4D" w:rsidR="00724514" w:rsidRPr="00524F65" w:rsidRDefault="00054703" w:rsidP="00724514">
            <w:pPr>
              <w:spacing w:after="0" w:line="240" w:lineRule="auto"/>
              <w:jc w:val="right"/>
              <w:rPr>
                <w:rFonts w:eastAsia="Times New Roman"/>
                <w:b/>
                <w:bCs/>
                <w:sz w:val="22"/>
                <w:lang w:eastAsia="hr-HR"/>
              </w:rPr>
            </w:pPr>
            <w:r>
              <w:rPr>
                <w:rFonts w:eastAsia="Times New Roman"/>
                <w:b/>
                <w:bCs/>
                <w:sz w:val="22"/>
                <w:lang w:eastAsia="hr-HR"/>
              </w:rPr>
              <w:t>88.426</w:t>
            </w:r>
          </w:p>
        </w:tc>
      </w:tr>
      <w:tr w:rsidR="00724514" w:rsidRPr="00524F65" w14:paraId="6FABB6AE" w14:textId="77777777" w:rsidTr="00EE4D5B">
        <w:trPr>
          <w:trHeight w:val="183"/>
        </w:trPr>
        <w:tc>
          <w:tcPr>
            <w:tcW w:w="4383" w:type="dxa"/>
            <w:tcBorders>
              <w:top w:val="nil"/>
              <w:left w:val="nil"/>
              <w:bottom w:val="nil"/>
              <w:right w:val="nil"/>
            </w:tcBorders>
            <w:shd w:val="clear" w:color="auto" w:fill="auto"/>
            <w:vAlign w:val="center"/>
          </w:tcPr>
          <w:p w14:paraId="75FACF09" w14:textId="77777777" w:rsidR="00724514" w:rsidRPr="00524F65" w:rsidRDefault="00724514" w:rsidP="00724514">
            <w:pPr>
              <w:spacing w:after="0" w:line="240" w:lineRule="auto"/>
              <w:rPr>
                <w:rFonts w:eastAsia="Times New Roman"/>
                <w:sz w:val="22"/>
                <w:lang w:eastAsia="hr-HR"/>
              </w:rPr>
            </w:pPr>
          </w:p>
          <w:p w14:paraId="31E5897A" w14:textId="77777777" w:rsidR="00724514" w:rsidRPr="00524F65" w:rsidRDefault="00724514" w:rsidP="00724514">
            <w:pPr>
              <w:spacing w:after="0" w:line="240" w:lineRule="auto"/>
              <w:rPr>
                <w:rFonts w:eastAsia="Times New Roman"/>
                <w:sz w:val="22"/>
                <w:lang w:eastAsia="hr-HR"/>
              </w:rPr>
            </w:pPr>
            <w:r w:rsidRPr="00524F65">
              <w:rPr>
                <w:rFonts w:eastAsia="Times New Roman"/>
                <w:sz w:val="22"/>
                <w:lang w:eastAsia="hr-HR"/>
              </w:rPr>
              <w:t>Porez na sveobuhvatnu dobit razdoblja</w:t>
            </w:r>
          </w:p>
        </w:tc>
        <w:tc>
          <w:tcPr>
            <w:tcW w:w="877" w:type="dxa"/>
            <w:tcBorders>
              <w:top w:val="nil"/>
              <w:left w:val="nil"/>
              <w:bottom w:val="nil"/>
              <w:right w:val="nil"/>
            </w:tcBorders>
            <w:shd w:val="clear" w:color="auto" w:fill="auto"/>
            <w:noWrap/>
            <w:vAlign w:val="center"/>
          </w:tcPr>
          <w:p w14:paraId="4DD7D4E0" w14:textId="77777777" w:rsidR="00724514" w:rsidRPr="00524F65" w:rsidRDefault="00724514" w:rsidP="00724514">
            <w:pPr>
              <w:spacing w:after="0" w:line="240" w:lineRule="auto"/>
              <w:jc w:val="center"/>
              <w:rPr>
                <w:rFonts w:eastAsia="Times New Roman"/>
                <w:b/>
                <w:bCs/>
                <w:sz w:val="22"/>
                <w:lang w:eastAsia="hr-HR"/>
              </w:rPr>
            </w:pPr>
          </w:p>
          <w:p w14:paraId="6C0E811F" w14:textId="77777777" w:rsidR="00724514" w:rsidRPr="00524F65" w:rsidRDefault="00724514" w:rsidP="00724514">
            <w:pPr>
              <w:spacing w:after="0" w:line="240" w:lineRule="auto"/>
              <w:jc w:val="center"/>
              <w:rPr>
                <w:rFonts w:eastAsia="Times New Roman"/>
                <w:b/>
                <w:bCs/>
                <w:sz w:val="22"/>
                <w:lang w:eastAsia="hr-HR"/>
              </w:rPr>
            </w:pPr>
            <w:r w:rsidRPr="00524F65">
              <w:rPr>
                <w:rFonts w:eastAsia="Times New Roman"/>
                <w:b/>
                <w:bCs/>
                <w:sz w:val="22"/>
                <w:lang w:eastAsia="hr-HR"/>
              </w:rPr>
              <w:t>21</w:t>
            </w:r>
          </w:p>
        </w:tc>
        <w:tc>
          <w:tcPr>
            <w:tcW w:w="1540" w:type="dxa"/>
            <w:tcBorders>
              <w:top w:val="nil"/>
              <w:left w:val="nil"/>
              <w:bottom w:val="single" w:sz="4" w:space="0" w:color="auto"/>
              <w:right w:val="nil"/>
            </w:tcBorders>
            <w:shd w:val="clear" w:color="auto" w:fill="auto"/>
            <w:noWrap/>
            <w:vAlign w:val="bottom"/>
          </w:tcPr>
          <w:p w14:paraId="037C63BF" w14:textId="4FCA91A6" w:rsidR="00724514" w:rsidRPr="000715E4" w:rsidRDefault="00D365F3" w:rsidP="00724514">
            <w:pPr>
              <w:spacing w:after="0" w:line="240" w:lineRule="auto"/>
              <w:jc w:val="right"/>
              <w:rPr>
                <w:rFonts w:eastAsia="Times New Roman"/>
                <w:bCs/>
                <w:sz w:val="22"/>
                <w:lang w:eastAsia="hr-HR"/>
              </w:rPr>
            </w:pPr>
            <w:r>
              <w:rPr>
                <w:rFonts w:eastAsia="Times New Roman"/>
                <w:bCs/>
                <w:sz w:val="22"/>
                <w:lang w:eastAsia="hr-HR"/>
              </w:rPr>
              <w:t>29.110</w:t>
            </w:r>
          </w:p>
        </w:tc>
        <w:tc>
          <w:tcPr>
            <w:tcW w:w="1180" w:type="dxa"/>
            <w:tcBorders>
              <w:top w:val="nil"/>
              <w:left w:val="nil"/>
              <w:bottom w:val="nil"/>
              <w:right w:val="nil"/>
            </w:tcBorders>
            <w:shd w:val="clear" w:color="auto" w:fill="auto"/>
            <w:noWrap/>
            <w:vAlign w:val="center"/>
          </w:tcPr>
          <w:p w14:paraId="560B5600" w14:textId="77777777" w:rsidR="00724514" w:rsidRPr="00524F65" w:rsidRDefault="00724514" w:rsidP="00724514">
            <w:pPr>
              <w:spacing w:after="0" w:line="240" w:lineRule="auto"/>
              <w:rPr>
                <w:rFonts w:eastAsia="Times New Roman"/>
                <w:sz w:val="22"/>
                <w:lang w:eastAsia="hr-HR"/>
              </w:rPr>
            </w:pPr>
          </w:p>
        </w:tc>
        <w:tc>
          <w:tcPr>
            <w:tcW w:w="940" w:type="dxa"/>
            <w:tcBorders>
              <w:top w:val="nil"/>
              <w:left w:val="nil"/>
              <w:bottom w:val="single" w:sz="4" w:space="0" w:color="auto"/>
              <w:right w:val="nil"/>
            </w:tcBorders>
            <w:vAlign w:val="bottom"/>
          </w:tcPr>
          <w:p w14:paraId="0BEF2002" w14:textId="5D89F6E9" w:rsidR="00724514" w:rsidRPr="00524F65" w:rsidRDefault="00054703" w:rsidP="00724514">
            <w:pPr>
              <w:spacing w:after="0" w:line="240" w:lineRule="auto"/>
              <w:jc w:val="right"/>
              <w:rPr>
                <w:rFonts w:eastAsia="Times New Roman"/>
                <w:bCs/>
                <w:sz w:val="22"/>
                <w:lang w:eastAsia="hr-HR"/>
              </w:rPr>
            </w:pPr>
            <w:r>
              <w:rPr>
                <w:rFonts w:eastAsia="Times New Roman"/>
                <w:bCs/>
                <w:sz w:val="22"/>
                <w:lang w:eastAsia="hr-HR"/>
              </w:rPr>
              <w:t>15.917</w:t>
            </w:r>
          </w:p>
        </w:tc>
      </w:tr>
      <w:tr w:rsidR="00724514" w:rsidRPr="00524F65" w14:paraId="56E67E20" w14:textId="77777777" w:rsidTr="00EE4D5B">
        <w:trPr>
          <w:trHeight w:val="195"/>
        </w:trPr>
        <w:tc>
          <w:tcPr>
            <w:tcW w:w="4383" w:type="dxa"/>
            <w:tcBorders>
              <w:top w:val="nil"/>
              <w:left w:val="nil"/>
              <w:bottom w:val="nil"/>
              <w:right w:val="nil"/>
            </w:tcBorders>
            <w:shd w:val="clear" w:color="auto" w:fill="auto"/>
            <w:vAlign w:val="center"/>
          </w:tcPr>
          <w:p w14:paraId="298C15C4" w14:textId="77777777" w:rsidR="00724514" w:rsidRPr="00524F65" w:rsidRDefault="00724514" w:rsidP="00724514">
            <w:pPr>
              <w:spacing w:after="0" w:line="240" w:lineRule="auto"/>
              <w:rPr>
                <w:rFonts w:eastAsia="Times New Roman"/>
                <w:sz w:val="22"/>
                <w:lang w:eastAsia="hr-HR"/>
              </w:rPr>
            </w:pPr>
          </w:p>
        </w:tc>
        <w:tc>
          <w:tcPr>
            <w:tcW w:w="877" w:type="dxa"/>
            <w:tcBorders>
              <w:top w:val="nil"/>
              <w:left w:val="nil"/>
              <w:bottom w:val="nil"/>
              <w:right w:val="nil"/>
            </w:tcBorders>
            <w:shd w:val="clear" w:color="auto" w:fill="auto"/>
            <w:noWrap/>
            <w:vAlign w:val="center"/>
          </w:tcPr>
          <w:p w14:paraId="7E2BD10C" w14:textId="77777777" w:rsidR="00724514" w:rsidRPr="00524F65" w:rsidRDefault="00724514" w:rsidP="00724514">
            <w:pPr>
              <w:spacing w:after="0" w:line="240" w:lineRule="auto"/>
              <w:jc w:val="center"/>
              <w:rPr>
                <w:rFonts w:eastAsia="Times New Roman"/>
                <w:b/>
                <w:bCs/>
                <w:sz w:val="22"/>
                <w:lang w:eastAsia="hr-HR"/>
              </w:rPr>
            </w:pPr>
          </w:p>
        </w:tc>
        <w:tc>
          <w:tcPr>
            <w:tcW w:w="1540" w:type="dxa"/>
            <w:tcBorders>
              <w:top w:val="nil"/>
              <w:left w:val="nil"/>
              <w:bottom w:val="single" w:sz="4" w:space="0" w:color="auto"/>
              <w:right w:val="nil"/>
            </w:tcBorders>
            <w:shd w:val="clear" w:color="auto" w:fill="auto"/>
            <w:noWrap/>
            <w:vAlign w:val="center"/>
          </w:tcPr>
          <w:p w14:paraId="71FFB92F" w14:textId="77777777" w:rsidR="00724514" w:rsidRPr="000715E4" w:rsidRDefault="00724514" w:rsidP="00724514">
            <w:pPr>
              <w:spacing w:after="0" w:line="240" w:lineRule="auto"/>
              <w:jc w:val="right"/>
              <w:rPr>
                <w:rFonts w:eastAsia="Times New Roman"/>
                <w:b/>
                <w:bCs/>
                <w:sz w:val="22"/>
                <w:lang w:eastAsia="hr-HR"/>
              </w:rPr>
            </w:pPr>
          </w:p>
        </w:tc>
        <w:tc>
          <w:tcPr>
            <w:tcW w:w="1180" w:type="dxa"/>
            <w:tcBorders>
              <w:top w:val="nil"/>
              <w:left w:val="nil"/>
              <w:bottom w:val="nil"/>
              <w:right w:val="nil"/>
            </w:tcBorders>
            <w:shd w:val="clear" w:color="auto" w:fill="auto"/>
            <w:noWrap/>
            <w:vAlign w:val="center"/>
          </w:tcPr>
          <w:p w14:paraId="7A703BC7" w14:textId="77777777" w:rsidR="00724514" w:rsidRPr="00524F65" w:rsidRDefault="00724514" w:rsidP="00724514">
            <w:pPr>
              <w:spacing w:after="0" w:line="240" w:lineRule="auto"/>
              <w:rPr>
                <w:rFonts w:eastAsia="Times New Roman"/>
                <w:sz w:val="22"/>
                <w:lang w:eastAsia="hr-HR"/>
              </w:rPr>
            </w:pPr>
          </w:p>
        </w:tc>
        <w:tc>
          <w:tcPr>
            <w:tcW w:w="940" w:type="dxa"/>
            <w:tcBorders>
              <w:top w:val="nil"/>
              <w:left w:val="nil"/>
              <w:bottom w:val="single" w:sz="4" w:space="0" w:color="auto"/>
              <w:right w:val="nil"/>
            </w:tcBorders>
            <w:vAlign w:val="center"/>
          </w:tcPr>
          <w:p w14:paraId="3EB23D4D" w14:textId="77777777" w:rsidR="00724514" w:rsidRPr="00524F65" w:rsidRDefault="00724514" w:rsidP="00724514">
            <w:pPr>
              <w:spacing w:after="0" w:line="240" w:lineRule="auto"/>
              <w:jc w:val="right"/>
              <w:rPr>
                <w:rFonts w:eastAsia="Times New Roman"/>
                <w:b/>
                <w:bCs/>
                <w:sz w:val="22"/>
                <w:lang w:eastAsia="hr-HR"/>
              </w:rPr>
            </w:pPr>
          </w:p>
        </w:tc>
      </w:tr>
      <w:tr w:rsidR="00724514" w:rsidRPr="00524F65" w14:paraId="26EF8A28" w14:textId="77777777" w:rsidTr="00EE4D5B">
        <w:trPr>
          <w:trHeight w:val="120"/>
        </w:trPr>
        <w:tc>
          <w:tcPr>
            <w:tcW w:w="4383" w:type="dxa"/>
            <w:tcBorders>
              <w:top w:val="nil"/>
              <w:left w:val="nil"/>
              <w:bottom w:val="nil"/>
              <w:right w:val="nil"/>
            </w:tcBorders>
            <w:shd w:val="clear" w:color="auto" w:fill="auto"/>
            <w:vAlign w:val="center"/>
          </w:tcPr>
          <w:p w14:paraId="63817295" w14:textId="77777777" w:rsidR="00724514" w:rsidRPr="00524F65" w:rsidRDefault="00724514" w:rsidP="00724514">
            <w:pPr>
              <w:spacing w:after="0" w:line="240" w:lineRule="auto"/>
              <w:rPr>
                <w:rFonts w:eastAsia="Times New Roman"/>
                <w:b/>
                <w:bCs/>
                <w:sz w:val="22"/>
                <w:lang w:eastAsia="hr-HR"/>
              </w:rPr>
            </w:pPr>
            <w:r w:rsidRPr="00524F65">
              <w:rPr>
                <w:rFonts w:eastAsia="Times New Roman"/>
                <w:b/>
                <w:bCs/>
                <w:sz w:val="22"/>
                <w:lang w:eastAsia="hr-HR"/>
              </w:rPr>
              <w:t>Neto ostala sveobuhvatna dobit</w:t>
            </w:r>
          </w:p>
        </w:tc>
        <w:tc>
          <w:tcPr>
            <w:tcW w:w="877" w:type="dxa"/>
            <w:tcBorders>
              <w:top w:val="nil"/>
              <w:left w:val="nil"/>
              <w:bottom w:val="nil"/>
              <w:right w:val="nil"/>
            </w:tcBorders>
            <w:shd w:val="clear" w:color="auto" w:fill="auto"/>
            <w:noWrap/>
            <w:vAlign w:val="center"/>
          </w:tcPr>
          <w:p w14:paraId="7815999D" w14:textId="77777777" w:rsidR="00724514" w:rsidRPr="00524F65" w:rsidRDefault="00724514" w:rsidP="00724514">
            <w:pPr>
              <w:spacing w:after="0" w:line="240" w:lineRule="auto"/>
              <w:jc w:val="center"/>
              <w:rPr>
                <w:rFonts w:eastAsia="Times New Roman"/>
                <w:b/>
                <w:bCs/>
                <w:sz w:val="22"/>
                <w:lang w:eastAsia="hr-HR"/>
              </w:rPr>
            </w:pPr>
            <w:r w:rsidRPr="00524F65">
              <w:rPr>
                <w:rFonts w:eastAsia="Times New Roman"/>
                <w:b/>
                <w:bCs/>
                <w:sz w:val="22"/>
                <w:lang w:eastAsia="hr-HR"/>
              </w:rPr>
              <w:t>21</w:t>
            </w:r>
          </w:p>
        </w:tc>
        <w:tc>
          <w:tcPr>
            <w:tcW w:w="1540" w:type="dxa"/>
            <w:tcBorders>
              <w:top w:val="nil"/>
              <w:left w:val="nil"/>
              <w:bottom w:val="single" w:sz="8" w:space="0" w:color="auto"/>
              <w:right w:val="nil"/>
            </w:tcBorders>
            <w:shd w:val="clear" w:color="auto" w:fill="auto"/>
            <w:noWrap/>
            <w:vAlign w:val="center"/>
          </w:tcPr>
          <w:p w14:paraId="6FB313EB" w14:textId="662A308F" w:rsidR="00724514" w:rsidRPr="000715E4" w:rsidRDefault="00D365F3" w:rsidP="00724514">
            <w:pPr>
              <w:spacing w:after="0" w:line="240" w:lineRule="auto"/>
              <w:jc w:val="right"/>
              <w:rPr>
                <w:rFonts w:eastAsia="Times New Roman"/>
                <w:b/>
                <w:bCs/>
                <w:sz w:val="22"/>
                <w:lang w:eastAsia="hr-HR"/>
              </w:rPr>
            </w:pPr>
            <w:r>
              <w:rPr>
                <w:rFonts w:eastAsia="Times New Roman"/>
                <w:b/>
                <w:bCs/>
                <w:sz w:val="22"/>
                <w:lang w:eastAsia="hr-HR"/>
              </w:rPr>
              <w:t>182.476</w:t>
            </w:r>
          </w:p>
        </w:tc>
        <w:tc>
          <w:tcPr>
            <w:tcW w:w="1180" w:type="dxa"/>
            <w:tcBorders>
              <w:top w:val="nil"/>
              <w:left w:val="nil"/>
              <w:bottom w:val="nil"/>
              <w:right w:val="nil"/>
            </w:tcBorders>
            <w:shd w:val="clear" w:color="auto" w:fill="auto"/>
            <w:noWrap/>
            <w:vAlign w:val="center"/>
          </w:tcPr>
          <w:p w14:paraId="44101030" w14:textId="77777777" w:rsidR="00724514" w:rsidRPr="00524F65" w:rsidRDefault="00724514" w:rsidP="00724514">
            <w:pPr>
              <w:spacing w:after="0" w:line="240" w:lineRule="auto"/>
              <w:rPr>
                <w:rFonts w:eastAsia="Times New Roman"/>
                <w:b/>
                <w:bCs/>
                <w:sz w:val="22"/>
                <w:lang w:eastAsia="hr-HR"/>
              </w:rPr>
            </w:pPr>
          </w:p>
        </w:tc>
        <w:tc>
          <w:tcPr>
            <w:tcW w:w="940" w:type="dxa"/>
            <w:tcBorders>
              <w:top w:val="nil"/>
              <w:left w:val="nil"/>
              <w:bottom w:val="single" w:sz="8" w:space="0" w:color="auto"/>
              <w:right w:val="nil"/>
            </w:tcBorders>
            <w:vAlign w:val="center"/>
          </w:tcPr>
          <w:p w14:paraId="3749D7FB" w14:textId="6DA57A13" w:rsidR="00724514" w:rsidRPr="00524F65" w:rsidRDefault="00054703" w:rsidP="00724514">
            <w:pPr>
              <w:spacing w:after="0" w:line="240" w:lineRule="auto"/>
              <w:jc w:val="right"/>
              <w:rPr>
                <w:rFonts w:eastAsia="Times New Roman"/>
                <w:b/>
                <w:bCs/>
                <w:sz w:val="22"/>
                <w:lang w:eastAsia="hr-HR"/>
              </w:rPr>
            </w:pPr>
            <w:r>
              <w:rPr>
                <w:rFonts w:eastAsia="Times New Roman"/>
                <w:b/>
                <w:bCs/>
                <w:sz w:val="22"/>
                <w:lang w:eastAsia="hr-HR"/>
              </w:rPr>
              <w:t>104.343</w:t>
            </w:r>
          </w:p>
        </w:tc>
      </w:tr>
      <w:tr w:rsidR="00724514" w:rsidRPr="00524F65" w14:paraId="49785A9D" w14:textId="77777777" w:rsidTr="00EE4D5B">
        <w:trPr>
          <w:trHeight w:val="38"/>
        </w:trPr>
        <w:tc>
          <w:tcPr>
            <w:tcW w:w="4383" w:type="dxa"/>
            <w:tcBorders>
              <w:top w:val="nil"/>
              <w:left w:val="nil"/>
              <w:bottom w:val="nil"/>
              <w:right w:val="nil"/>
            </w:tcBorders>
            <w:shd w:val="clear" w:color="auto" w:fill="auto"/>
            <w:vAlign w:val="center"/>
          </w:tcPr>
          <w:p w14:paraId="4E93EF6E" w14:textId="77777777" w:rsidR="00724514" w:rsidRPr="00524F65" w:rsidRDefault="00724514" w:rsidP="00724514">
            <w:pPr>
              <w:spacing w:after="0" w:line="240" w:lineRule="auto"/>
              <w:rPr>
                <w:rFonts w:eastAsia="Times New Roman"/>
                <w:b/>
                <w:bCs/>
                <w:sz w:val="22"/>
                <w:lang w:eastAsia="hr-HR"/>
              </w:rPr>
            </w:pPr>
          </w:p>
        </w:tc>
        <w:tc>
          <w:tcPr>
            <w:tcW w:w="877" w:type="dxa"/>
            <w:tcBorders>
              <w:top w:val="nil"/>
              <w:left w:val="nil"/>
              <w:bottom w:val="nil"/>
              <w:right w:val="nil"/>
            </w:tcBorders>
            <w:shd w:val="clear" w:color="auto" w:fill="auto"/>
            <w:noWrap/>
            <w:vAlign w:val="center"/>
          </w:tcPr>
          <w:p w14:paraId="1C553311" w14:textId="77777777" w:rsidR="00724514" w:rsidRPr="00524F65" w:rsidRDefault="00724514" w:rsidP="00724514">
            <w:pPr>
              <w:spacing w:after="0" w:line="240" w:lineRule="auto"/>
              <w:jc w:val="center"/>
              <w:rPr>
                <w:rFonts w:eastAsia="Times New Roman"/>
                <w:b/>
                <w:bCs/>
                <w:sz w:val="22"/>
                <w:lang w:eastAsia="hr-HR"/>
              </w:rPr>
            </w:pPr>
          </w:p>
        </w:tc>
        <w:tc>
          <w:tcPr>
            <w:tcW w:w="1540" w:type="dxa"/>
            <w:tcBorders>
              <w:top w:val="nil"/>
              <w:left w:val="nil"/>
              <w:bottom w:val="single" w:sz="8" w:space="0" w:color="auto"/>
              <w:right w:val="nil"/>
            </w:tcBorders>
            <w:shd w:val="clear" w:color="auto" w:fill="auto"/>
            <w:noWrap/>
            <w:vAlign w:val="center"/>
          </w:tcPr>
          <w:p w14:paraId="0B94E06E" w14:textId="77777777" w:rsidR="00724514" w:rsidRPr="000715E4" w:rsidRDefault="00724514" w:rsidP="00724514">
            <w:pPr>
              <w:spacing w:after="0" w:line="240" w:lineRule="auto"/>
              <w:jc w:val="right"/>
              <w:rPr>
                <w:rFonts w:eastAsia="Times New Roman"/>
                <w:b/>
                <w:bCs/>
                <w:sz w:val="22"/>
                <w:lang w:eastAsia="hr-HR"/>
              </w:rPr>
            </w:pPr>
          </w:p>
        </w:tc>
        <w:tc>
          <w:tcPr>
            <w:tcW w:w="1180" w:type="dxa"/>
            <w:tcBorders>
              <w:top w:val="nil"/>
              <w:left w:val="nil"/>
              <w:bottom w:val="nil"/>
              <w:right w:val="nil"/>
            </w:tcBorders>
            <w:shd w:val="clear" w:color="auto" w:fill="auto"/>
            <w:noWrap/>
            <w:vAlign w:val="center"/>
          </w:tcPr>
          <w:p w14:paraId="697299D9" w14:textId="77777777" w:rsidR="00724514" w:rsidRPr="00524F65" w:rsidRDefault="00724514" w:rsidP="00724514">
            <w:pPr>
              <w:spacing w:after="0" w:line="240" w:lineRule="auto"/>
              <w:rPr>
                <w:rFonts w:eastAsia="Times New Roman"/>
                <w:sz w:val="22"/>
                <w:lang w:eastAsia="hr-HR"/>
              </w:rPr>
            </w:pPr>
          </w:p>
        </w:tc>
        <w:tc>
          <w:tcPr>
            <w:tcW w:w="940" w:type="dxa"/>
            <w:tcBorders>
              <w:top w:val="nil"/>
              <w:left w:val="nil"/>
              <w:bottom w:val="single" w:sz="8" w:space="0" w:color="auto"/>
              <w:right w:val="nil"/>
            </w:tcBorders>
            <w:vAlign w:val="center"/>
          </w:tcPr>
          <w:p w14:paraId="6C851B61" w14:textId="77777777" w:rsidR="00724514" w:rsidRPr="00524F65" w:rsidRDefault="00724514" w:rsidP="00724514">
            <w:pPr>
              <w:spacing w:after="0" w:line="240" w:lineRule="auto"/>
              <w:jc w:val="right"/>
              <w:rPr>
                <w:rFonts w:eastAsia="Times New Roman"/>
                <w:b/>
                <w:bCs/>
                <w:sz w:val="22"/>
                <w:lang w:eastAsia="hr-HR"/>
              </w:rPr>
            </w:pPr>
          </w:p>
        </w:tc>
      </w:tr>
      <w:tr w:rsidR="00724514" w:rsidRPr="00524F65" w14:paraId="107E3FC3" w14:textId="77777777" w:rsidTr="00EE4D5B">
        <w:trPr>
          <w:trHeight w:val="70"/>
        </w:trPr>
        <w:tc>
          <w:tcPr>
            <w:tcW w:w="4383" w:type="dxa"/>
            <w:tcBorders>
              <w:top w:val="nil"/>
              <w:left w:val="nil"/>
              <w:bottom w:val="nil"/>
              <w:right w:val="nil"/>
            </w:tcBorders>
            <w:shd w:val="clear" w:color="auto" w:fill="auto"/>
            <w:vAlign w:val="center"/>
          </w:tcPr>
          <w:p w14:paraId="293914F9" w14:textId="77777777" w:rsidR="00724514" w:rsidRPr="00524F65" w:rsidRDefault="00724514" w:rsidP="00724514">
            <w:pPr>
              <w:spacing w:after="0" w:line="240" w:lineRule="auto"/>
              <w:rPr>
                <w:rFonts w:eastAsia="Times New Roman"/>
                <w:b/>
                <w:bCs/>
                <w:sz w:val="22"/>
                <w:lang w:eastAsia="hr-HR"/>
              </w:rPr>
            </w:pPr>
            <w:r w:rsidRPr="00524F65">
              <w:rPr>
                <w:rFonts w:eastAsia="Times New Roman"/>
                <w:b/>
                <w:bCs/>
                <w:sz w:val="22"/>
                <w:lang w:eastAsia="hr-HR"/>
              </w:rPr>
              <w:t>Sveobuhvatna dobit razdoblja</w:t>
            </w:r>
          </w:p>
        </w:tc>
        <w:tc>
          <w:tcPr>
            <w:tcW w:w="877" w:type="dxa"/>
            <w:tcBorders>
              <w:top w:val="nil"/>
              <w:left w:val="nil"/>
              <w:bottom w:val="nil"/>
              <w:right w:val="nil"/>
            </w:tcBorders>
            <w:shd w:val="clear" w:color="auto" w:fill="auto"/>
            <w:noWrap/>
            <w:vAlign w:val="center"/>
          </w:tcPr>
          <w:p w14:paraId="0DE6696E" w14:textId="77777777" w:rsidR="00724514" w:rsidRPr="00524F65" w:rsidRDefault="00724514" w:rsidP="00724514">
            <w:pPr>
              <w:spacing w:after="0" w:line="240" w:lineRule="auto"/>
              <w:jc w:val="center"/>
              <w:rPr>
                <w:rFonts w:eastAsia="Times New Roman"/>
                <w:b/>
                <w:bCs/>
                <w:sz w:val="22"/>
                <w:lang w:eastAsia="hr-HR"/>
              </w:rPr>
            </w:pPr>
            <w:r w:rsidRPr="00524F65">
              <w:rPr>
                <w:rFonts w:eastAsia="Times New Roman"/>
                <w:b/>
                <w:bCs/>
                <w:sz w:val="22"/>
                <w:lang w:eastAsia="hr-HR"/>
              </w:rPr>
              <w:t>21</w:t>
            </w:r>
          </w:p>
        </w:tc>
        <w:tc>
          <w:tcPr>
            <w:tcW w:w="1540" w:type="dxa"/>
            <w:tcBorders>
              <w:top w:val="nil"/>
              <w:left w:val="nil"/>
              <w:bottom w:val="single" w:sz="8" w:space="0" w:color="auto"/>
              <w:right w:val="nil"/>
            </w:tcBorders>
            <w:shd w:val="clear" w:color="auto" w:fill="auto"/>
            <w:noWrap/>
            <w:vAlign w:val="center"/>
          </w:tcPr>
          <w:p w14:paraId="5B6753B0" w14:textId="44F9C1F4" w:rsidR="00724514" w:rsidRPr="000715E4" w:rsidRDefault="00DD6F06" w:rsidP="00724514">
            <w:pPr>
              <w:spacing w:after="0" w:line="240" w:lineRule="auto"/>
              <w:jc w:val="right"/>
              <w:rPr>
                <w:rFonts w:eastAsia="Times New Roman"/>
                <w:b/>
                <w:bCs/>
                <w:sz w:val="22"/>
                <w:lang w:eastAsia="hr-HR"/>
              </w:rPr>
            </w:pPr>
            <w:r>
              <w:rPr>
                <w:rFonts w:eastAsia="Times New Roman"/>
                <w:b/>
                <w:bCs/>
                <w:sz w:val="22"/>
                <w:lang w:eastAsia="hr-HR"/>
              </w:rPr>
              <w:t>8.190.05</w:t>
            </w:r>
            <w:r w:rsidR="00D06D18">
              <w:rPr>
                <w:rFonts w:eastAsia="Times New Roman"/>
                <w:b/>
                <w:bCs/>
                <w:sz w:val="22"/>
                <w:lang w:eastAsia="hr-HR"/>
              </w:rPr>
              <w:t>3</w:t>
            </w:r>
          </w:p>
        </w:tc>
        <w:tc>
          <w:tcPr>
            <w:tcW w:w="1180" w:type="dxa"/>
            <w:tcBorders>
              <w:top w:val="nil"/>
              <w:left w:val="nil"/>
              <w:bottom w:val="nil"/>
              <w:right w:val="nil"/>
            </w:tcBorders>
            <w:shd w:val="clear" w:color="auto" w:fill="auto"/>
            <w:noWrap/>
            <w:vAlign w:val="center"/>
          </w:tcPr>
          <w:p w14:paraId="26025FA8" w14:textId="77777777" w:rsidR="00724514" w:rsidRPr="00524F65" w:rsidRDefault="00724514" w:rsidP="00724514">
            <w:pPr>
              <w:spacing w:after="0" w:line="240" w:lineRule="auto"/>
              <w:rPr>
                <w:rFonts w:eastAsia="Times New Roman"/>
                <w:sz w:val="22"/>
                <w:lang w:eastAsia="hr-HR"/>
              </w:rPr>
            </w:pPr>
          </w:p>
        </w:tc>
        <w:tc>
          <w:tcPr>
            <w:tcW w:w="940" w:type="dxa"/>
            <w:tcBorders>
              <w:top w:val="nil"/>
              <w:left w:val="nil"/>
              <w:bottom w:val="single" w:sz="8" w:space="0" w:color="auto"/>
              <w:right w:val="nil"/>
            </w:tcBorders>
            <w:vAlign w:val="center"/>
          </w:tcPr>
          <w:p w14:paraId="441C65E8" w14:textId="661DAFB5" w:rsidR="00724514" w:rsidRPr="00077CEA" w:rsidRDefault="00054703" w:rsidP="00724514">
            <w:pPr>
              <w:spacing w:after="0" w:line="240" w:lineRule="auto"/>
              <w:jc w:val="right"/>
              <w:rPr>
                <w:rFonts w:eastAsia="Times New Roman"/>
                <w:b/>
                <w:bCs/>
                <w:sz w:val="22"/>
                <w:highlight w:val="yellow"/>
                <w:lang w:eastAsia="hr-HR"/>
              </w:rPr>
            </w:pPr>
            <w:r>
              <w:rPr>
                <w:rFonts w:eastAsia="Times New Roman"/>
                <w:b/>
                <w:bCs/>
                <w:sz w:val="22"/>
                <w:lang w:eastAsia="hr-HR"/>
              </w:rPr>
              <w:t>6.446.004</w:t>
            </w:r>
          </w:p>
        </w:tc>
      </w:tr>
    </w:tbl>
    <w:p w14:paraId="5660E472" w14:textId="77777777" w:rsidR="00A14C5D" w:rsidRPr="00716BF0" w:rsidRDefault="00A14C5D" w:rsidP="00A7732F">
      <w:pPr>
        <w:spacing w:after="0" w:line="240" w:lineRule="auto"/>
        <w:rPr>
          <w:rFonts w:eastAsia="Times New Roman"/>
          <w:color w:val="000000"/>
          <w:lang w:eastAsia="hr-HR"/>
        </w:rPr>
      </w:pPr>
    </w:p>
    <w:p w14:paraId="5E28C3A0" w14:textId="77777777" w:rsidR="00A14C5D" w:rsidRPr="00716BF0" w:rsidRDefault="00A14C5D" w:rsidP="00A7732F">
      <w:pPr>
        <w:spacing w:after="0" w:line="240" w:lineRule="auto"/>
        <w:rPr>
          <w:rFonts w:eastAsia="Times New Roman"/>
          <w:color w:val="000000"/>
          <w:lang w:eastAsia="hr-HR"/>
        </w:rPr>
      </w:pPr>
    </w:p>
    <w:p w14:paraId="5CE5C5A3" w14:textId="77777777" w:rsidR="00A14C5D" w:rsidRPr="00716BF0" w:rsidRDefault="00A14C5D" w:rsidP="00A7732F">
      <w:pPr>
        <w:spacing w:after="0" w:line="240" w:lineRule="auto"/>
        <w:rPr>
          <w:rFonts w:eastAsia="Times New Roman"/>
          <w:color w:val="000000"/>
          <w:lang w:eastAsia="hr-HR"/>
        </w:rPr>
      </w:pPr>
    </w:p>
    <w:p w14:paraId="109464E3" w14:textId="17508BE2" w:rsidR="00A14C5D" w:rsidRPr="00716BF0" w:rsidRDefault="00B11B7F" w:rsidP="00A7732F">
      <w:pPr>
        <w:spacing w:after="0" w:line="240" w:lineRule="auto"/>
        <w:rPr>
          <w:rFonts w:eastAsia="Times New Roman"/>
          <w:color w:val="000000"/>
          <w:lang w:eastAsia="hr-HR"/>
        </w:rPr>
      </w:pPr>
      <w:r w:rsidRPr="00B11B7F">
        <w:rPr>
          <w:rFonts w:eastAsia="Times New Roman"/>
          <w:color w:val="000000"/>
          <w:szCs w:val="24"/>
          <w:lang w:eastAsia="hr-HR"/>
        </w:rPr>
        <w:t>U Splitu, 31.05.2023.</w:t>
      </w:r>
    </w:p>
    <w:tbl>
      <w:tblPr>
        <w:tblW w:w="9637" w:type="dxa"/>
        <w:tblInd w:w="93" w:type="dxa"/>
        <w:tblLook w:val="04A0" w:firstRow="1" w:lastRow="0" w:firstColumn="1" w:lastColumn="0" w:noHBand="0" w:noVBand="1"/>
      </w:tblPr>
      <w:tblGrid>
        <w:gridCol w:w="9637"/>
      </w:tblGrid>
      <w:tr w:rsidR="00A14C5D" w:rsidRPr="00F055B7" w14:paraId="253084B3" w14:textId="77777777" w:rsidTr="001F0DD9">
        <w:trPr>
          <w:trHeight w:val="321"/>
        </w:trPr>
        <w:tc>
          <w:tcPr>
            <w:tcW w:w="9637" w:type="dxa"/>
            <w:tcBorders>
              <w:top w:val="nil"/>
              <w:left w:val="nil"/>
              <w:bottom w:val="nil"/>
              <w:right w:val="nil"/>
            </w:tcBorders>
            <w:shd w:val="clear" w:color="auto" w:fill="auto"/>
            <w:noWrap/>
            <w:vAlign w:val="bottom"/>
          </w:tcPr>
          <w:p w14:paraId="27EF12B0" w14:textId="77777777" w:rsidR="00A14C5D" w:rsidRPr="00476722" w:rsidRDefault="00A14C5D" w:rsidP="00A7732F">
            <w:pPr>
              <w:spacing w:after="0" w:line="240" w:lineRule="auto"/>
              <w:rPr>
                <w:rFonts w:eastAsia="Times New Roman"/>
                <w:i/>
                <w:color w:val="000000"/>
                <w:lang w:eastAsia="hr-HR"/>
              </w:rPr>
            </w:pPr>
          </w:p>
          <w:p w14:paraId="19ACA296" w14:textId="77777777" w:rsidR="0020657F" w:rsidRPr="00716BF0" w:rsidRDefault="0020657F" w:rsidP="0020657F">
            <w:pPr>
              <w:spacing w:after="0" w:line="240" w:lineRule="auto"/>
              <w:ind w:firstLine="6237"/>
              <w:jc w:val="both"/>
              <w:rPr>
                <w:rFonts w:eastAsia="Times New Roman"/>
              </w:rPr>
            </w:pPr>
            <w:r>
              <w:rPr>
                <w:rFonts w:eastAsia="Times New Roman"/>
              </w:rPr>
              <w:t xml:space="preserve">  </w:t>
            </w:r>
            <w:r w:rsidRPr="00716BF0">
              <w:rPr>
                <w:rFonts w:eastAsia="Times New Roman"/>
              </w:rPr>
              <w:t>Direktor:</w:t>
            </w:r>
          </w:p>
          <w:p w14:paraId="0EE61442" w14:textId="77777777" w:rsidR="0020657F" w:rsidRDefault="0020657F" w:rsidP="0020657F">
            <w:pPr>
              <w:spacing w:after="0" w:line="240" w:lineRule="auto"/>
              <w:ind w:firstLine="5387"/>
              <w:jc w:val="both"/>
              <w:rPr>
                <w:rFonts w:eastAsia="Times New Roman"/>
              </w:rPr>
            </w:pPr>
          </w:p>
          <w:p w14:paraId="2BA3F18F" w14:textId="77777777" w:rsidR="0020657F" w:rsidRPr="00716BF0" w:rsidRDefault="0020657F" w:rsidP="0020657F">
            <w:pPr>
              <w:spacing w:after="0" w:line="240" w:lineRule="auto"/>
              <w:ind w:firstLine="5387"/>
              <w:jc w:val="both"/>
              <w:rPr>
                <w:rFonts w:eastAsia="Times New Roman"/>
              </w:rPr>
            </w:pPr>
            <w:r>
              <w:rPr>
                <w:rFonts w:eastAsia="Times New Roman"/>
              </w:rPr>
              <w:t xml:space="preserve">doc. </w:t>
            </w:r>
            <w:r w:rsidRPr="00716BF0">
              <w:rPr>
                <w:rFonts w:eastAsia="Times New Roman"/>
              </w:rPr>
              <w:t>dr. sc. Mate Perišić, dip</w:t>
            </w:r>
            <w:r w:rsidR="009A6CF8">
              <w:rPr>
                <w:rFonts w:eastAsia="Times New Roman"/>
              </w:rPr>
              <w:t>l</w:t>
            </w:r>
            <w:r w:rsidRPr="00716BF0">
              <w:rPr>
                <w:rFonts w:eastAsia="Times New Roman"/>
              </w:rPr>
              <w:t>. ing.</w:t>
            </w:r>
          </w:p>
          <w:p w14:paraId="4B76BCA9" w14:textId="77777777" w:rsidR="00A14C5D" w:rsidRPr="00F055B7" w:rsidRDefault="00A14C5D" w:rsidP="00A7732F">
            <w:pPr>
              <w:spacing w:after="0" w:line="240" w:lineRule="auto"/>
              <w:rPr>
                <w:rFonts w:eastAsia="Times New Roman"/>
                <w:b/>
                <w:i/>
                <w:color w:val="000000"/>
                <w:lang w:eastAsia="hr-HR"/>
              </w:rPr>
            </w:pPr>
          </w:p>
        </w:tc>
      </w:tr>
    </w:tbl>
    <w:p w14:paraId="515F90AE"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5A3E5241"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23E668CC"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594F2423"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4C2A3E3D"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0BA276BE"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72B1FC8F"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3132FA3A"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0BB65BB7"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6DE92A62"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250BE691"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549910FB"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0F2D51E4"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58AB5019"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3F2CB8BB"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31B7BC1F"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70B8B119"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786F02FD"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55D2AE4D" w14:textId="77777777" w:rsidR="00EA2F8F" w:rsidRPr="003641EA" w:rsidRDefault="00A14C5D" w:rsidP="00EA2F8F">
      <w:pPr>
        <w:spacing w:after="0" w:line="240" w:lineRule="auto"/>
        <w:jc w:val="center"/>
        <w:rPr>
          <w:b/>
          <w:i/>
          <w:sz w:val="22"/>
        </w:rPr>
      </w:pPr>
      <w:r>
        <w:rPr>
          <w:b/>
        </w:rPr>
        <w:t xml:space="preserve">VI.  </w:t>
      </w:r>
      <w:r w:rsidRPr="003641EA">
        <w:rPr>
          <w:b/>
          <w:sz w:val="22"/>
        </w:rPr>
        <w:t xml:space="preserve">IZVJEŠTAJ  O  NOVČANIM  TOKOVIMA </w:t>
      </w:r>
      <w:r w:rsidR="00EA2F8F" w:rsidRPr="003641EA">
        <w:rPr>
          <w:b/>
          <w:sz w:val="22"/>
        </w:rPr>
        <w:t>(</w:t>
      </w:r>
      <w:r w:rsidR="00EA2F8F" w:rsidRPr="003641EA">
        <w:rPr>
          <w:b/>
          <w:i/>
          <w:sz w:val="22"/>
        </w:rPr>
        <w:t>DIREKTNA METODA)</w:t>
      </w:r>
    </w:p>
    <w:p w14:paraId="0E75ACB2" w14:textId="77777777" w:rsidR="00EA2F8F" w:rsidRDefault="00EA2F8F" w:rsidP="00A7732F">
      <w:pPr>
        <w:tabs>
          <w:tab w:val="left" w:pos="4536"/>
          <w:tab w:val="left" w:pos="4820"/>
        </w:tabs>
        <w:spacing w:after="0" w:line="240" w:lineRule="auto"/>
        <w:jc w:val="center"/>
        <w:rPr>
          <w:b/>
          <w:sz w:val="22"/>
        </w:rPr>
      </w:pPr>
    </w:p>
    <w:p w14:paraId="536EF1A5" w14:textId="19FB35EA" w:rsidR="00A14C5D" w:rsidRPr="003641EA" w:rsidRDefault="00A14C5D" w:rsidP="00A7732F">
      <w:pPr>
        <w:tabs>
          <w:tab w:val="left" w:pos="4536"/>
          <w:tab w:val="left" w:pos="4820"/>
        </w:tabs>
        <w:spacing w:after="0" w:line="240" w:lineRule="auto"/>
        <w:jc w:val="center"/>
        <w:rPr>
          <w:b/>
          <w:sz w:val="22"/>
        </w:rPr>
      </w:pPr>
      <w:r w:rsidRPr="003641EA">
        <w:rPr>
          <w:b/>
          <w:sz w:val="22"/>
        </w:rPr>
        <w:t>ZA 20</w:t>
      </w:r>
      <w:r w:rsidR="00724514">
        <w:rPr>
          <w:b/>
          <w:sz w:val="22"/>
        </w:rPr>
        <w:t>2</w:t>
      </w:r>
      <w:r w:rsidR="00054703">
        <w:rPr>
          <w:b/>
          <w:sz w:val="22"/>
        </w:rPr>
        <w:t>2</w:t>
      </w:r>
      <w:r w:rsidRPr="003641EA">
        <w:rPr>
          <w:b/>
          <w:sz w:val="22"/>
        </w:rPr>
        <w:t>.  GODINU</w:t>
      </w:r>
    </w:p>
    <w:p w14:paraId="62391DA2" w14:textId="77777777" w:rsidR="00A14C5D" w:rsidRPr="003641EA" w:rsidRDefault="00A14C5D" w:rsidP="00A7732F">
      <w:pPr>
        <w:spacing w:after="0" w:line="240" w:lineRule="auto"/>
        <w:jc w:val="center"/>
        <w:rPr>
          <w:b/>
          <w:sz w:val="22"/>
        </w:rPr>
      </w:pPr>
    </w:p>
    <w:p w14:paraId="4432AFC3" w14:textId="77777777" w:rsidR="00A14C5D" w:rsidRPr="003641EA" w:rsidRDefault="00A14C5D" w:rsidP="00A7732F">
      <w:pPr>
        <w:spacing w:after="0" w:line="240" w:lineRule="auto"/>
        <w:jc w:val="center"/>
        <w:rPr>
          <w:b/>
          <w:sz w:val="22"/>
        </w:rPr>
      </w:pPr>
    </w:p>
    <w:tbl>
      <w:tblPr>
        <w:tblpPr w:leftFromText="180" w:rightFromText="180" w:vertAnchor="text" w:tblpY="40"/>
        <w:tblW w:w="11423" w:type="dxa"/>
        <w:tblLayout w:type="fixed"/>
        <w:tblLook w:val="0000" w:firstRow="0" w:lastRow="0" w:firstColumn="0" w:lastColumn="0" w:noHBand="0" w:noVBand="0"/>
      </w:tblPr>
      <w:tblGrid>
        <w:gridCol w:w="534"/>
        <w:gridCol w:w="708"/>
        <w:gridCol w:w="4962"/>
        <w:gridCol w:w="850"/>
        <w:gridCol w:w="1418"/>
        <w:gridCol w:w="1533"/>
        <w:gridCol w:w="1418"/>
      </w:tblGrid>
      <w:tr w:rsidR="00A14C5D" w:rsidRPr="003641EA" w14:paraId="252B371E" w14:textId="77777777" w:rsidTr="00531C02">
        <w:trPr>
          <w:gridAfter w:val="1"/>
          <w:wAfter w:w="1418" w:type="dxa"/>
          <w:trHeight w:val="433"/>
        </w:trPr>
        <w:tc>
          <w:tcPr>
            <w:tcW w:w="534" w:type="dxa"/>
            <w:vAlign w:val="center"/>
          </w:tcPr>
          <w:p w14:paraId="678D927F" w14:textId="77777777" w:rsidR="00A14C5D" w:rsidRPr="003641EA" w:rsidRDefault="00A14C5D" w:rsidP="00A7732F">
            <w:pPr>
              <w:spacing w:after="0" w:line="240" w:lineRule="auto"/>
              <w:jc w:val="center"/>
              <w:rPr>
                <w:sz w:val="22"/>
              </w:rPr>
            </w:pPr>
          </w:p>
        </w:tc>
        <w:tc>
          <w:tcPr>
            <w:tcW w:w="5670" w:type="dxa"/>
            <w:gridSpan w:val="2"/>
            <w:vAlign w:val="center"/>
          </w:tcPr>
          <w:p w14:paraId="3D39F6FE" w14:textId="77777777" w:rsidR="00A14C5D" w:rsidRPr="003641EA" w:rsidRDefault="00A14C5D" w:rsidP="00A7732F">
            <w:pPr>
              <w:spacing w:after="0" w:line="240" w:lineRule="auto"/>
              <w:rPr>
                <w:b/>
                <w:sz w:val="22"/>
              </w:rPr>
            </w:pPr>
            <w:r w:rsidRPr="003641EA">
              <w:rPr>
                <w:b/>
                <w:sz w:val="22"/>
              </w:rPr>
              <w:t xml:space="preserve">P O Z I C I JA </w:t>
            </w:r>
          </w:p>
        </w:tc>
        <w:tc>
          <w:tcPr>
            <w:tcW w:w="850" w:type="dxa"/>
            <w:vAlign w:val="center"/>
          </w:tcPr>
          <w:p w14:paraId="73C5347A" w14:textId="77777777" w:rsidR="00A14C5D" w:rsidRPr="003641EA" w:rsidRDefault="00A14C5D" w:rsidP="00EA2F8F">
            <w:pPr>
              <w:spacing w:after="0" w:line="240" w:lineRule="auto"/>
              <w:ind w:left="-108" w:right="-108" w:hanging="33"/>
              <w:jc w:val="center"/>
              <w:rPr>
                <w:b/>
                <w:sz w:val="22"/>
              </w:rPr>
            </w:pPr>
            <w:r w:rsidRPr="003641EA">
              <w:rPr>
                <w:b/>
                <w:sz w:val="22"/>
              </w:rPr>
              <w:t>Bilješka</w:t>
            </w:r>
          </w:p>
        </w:tc>
        <w:tc>
          <w:tcPr>
            <w:tcW w:w="1418" w:type="dxa"/>
            <w:vAlign w:val="center"/>
          </w:tcPr>
          <w:p w14:paraId="6F7B3416" w14:textId="591381E4" w:rsidR="00A14C5D" w:rsidRPr="003641EA" w:rsidRDefault="00A14C5D" w:rsidP="00054703">
            <w:pPr>
              <w:spacing w:after="0" w:line="240" w:lineRule="auto"/>
              <w:ind w:left="601" w:hanging="601"/>
              <w:jc w:val="center"/>
              <w:rPr>
                <w:b/>
                <w:sz w:val="22"/>
              </w:rPr>
            </w:pPr>
            <w:r w:rsidRPr="003641EA">
              <w:rPr>
                <w:b/>
                <w:sz w:val="22"/>
              </w:rPr>
              <w:t>20</w:t>
            </w:r>
            <w:r w:rsidR="00724514">
              <w:rPr>
                <w:b/>
                <w:sz w:val="22"/>
              </w:rPr>
              <w:t>2</w:t>
            </w:r>
            <w:r w:rsidR="00054703">
              <w:rPr>
                <w:b/>
                <w:sz w:val="22"/>
              </w:rPr>
              <w:t>2</w:t>
            </w:r>
            <w:r w:rsidRPr="003641EA">
              <w:rPr>
                <w:b/>
                <w:sz w:val="22"/>
              </w:rPr>
              <w:t>.</w:t>
            </w:r>
          </w:p>
        </w:tc>
        <w:tc>
          <w:tcPr>
            <w:tcW w:w="1533" w:type="dxa"/>
            <w:vAlign w:val="center"/>
          </w:tcPr>
          <w:p w14:paraId="648A354A" w14:textId="7CD18D89" w:rsidR="00A14C5D" w:rsidRPr="003641EA" w:rsidRDefault="00A14C5D" w:rsidP="00054703">
            <w:pPr>
              <w:spacing w:after="0" w:line="240" w:lineRule="auto"/>
              <w:ind w:left="601" w:hanging="601"/>
              <w:jc w:val="center"/>
              <w:rPr>
                <w:b/>
                <w:sz w:val="22"/>
              </w:rPr>
            </w:pPr>
            <w:r w:rsidRPr="003641EA">
              <w:rPr>
                <w:b/>
                <w:sz w:val="22"/>
              </w:rPr>
              <w:t>20</w:t>
            </w:r>
            <w:r w:rsidR="00531C02">
              <w:rPr>
                <w:b/>
                <w:sz w:val="22"/>
              </w:rPr>
              <w:t>2</w:t>
            </w:r>
            <w:r w:rsidR="00054703">
              <w:rPr>
                <w:b/>
                <w:sz w:val="22"/>
              </w:rPr>
              <w:t>1</w:t>
            </w:r>
            <w:r w:rsidRPr="003641EA">
              <w:rPr>
                <w:b/>
                <w:sz w:val="22"/>
              </w:rPr>
              <w:t>.</w:t>
            </w:r>
          </w:p>
        </w:tc>
      </w:tr>
      <w:tr w:rsidR="00A14C5D" w:rsidRPr="003641EA" w14:paraId="44643E6F" w14:textId="77777777" w:rsidTr="00531C02">
        <w:trPr>
          <w:gridAfter w:val="1"/>
          <w:wAfter w:w="1418" w:type="dxa"/>
          <w:trHeight w:val="410"/>
        </w:trPr>
        <w:tc>
          <w:tcPr>
            <w:tcW w:w="534" w:type="dxa"/>
            <w:vAlign w:val="center"/>
          </w:tcPr>
          <w:p w14:paraId="05EE4E92" w14:textId="77777777" w:rsidR="00A14C5D" w:rsidRPr="003641EA" w:rsidRDefault="00A14C5D" w:rsidP="00A7732F">
            <w:pPr>
              <w:spacing w:after="0" w:line="240" w:lineRule="auto"/>
              <w:jc w:val="center"/>
              <w:rPr>
                <w:sz w:val="22"/>
              </w:rPr>
            </w:pPr>
          </w:p>
        </w:tc>
        <w:tc>
          <w:tcPr>
            <w:tcW w:w="5670" w:type="dxa"/>
            <w:gridSpan w:val="2"/>
            <w:vAlign w:val="center"/>
          </w:tcPr>
          <w:p w14:paraId="2248F442" w14:textId="77777777" w:rsidR="00A14C5D" w:rsidRPr="003641EA" w:rsidRDefault="00A14C5D" w:rsidP="00A7732F">
            <w:pPr>
              <w:spacing w:after="0" w:line="240" w:lineRule="auto"/>
              <w:rPr>
                <w:sz w:val="22"/>
              </w:rPr>
            </w:pPr>
          </w:p>
        </w:tc>
        <w:tc>
          <w:tcPr>
            <w:tcW w:w="850" w:type="dxa"/>
            <w:vAlign w:val="center"/>
          </w:tcPr>
          <w:p w14:paraId="63CF4AD0" w14:textId="77777777" w:rsidR="00A14C5D" w:rsidRPr="003641EA" w:rsidRDefault="00A14C5D" w:rsidP="00A7732F">
            <w:pPr>
              <w:spacing w:after="0" w:line="240" w:lineRule="auto"/>
              <w:jc w:val="center"/>
              <w:rPr>
                <w:b/>
                <w:sz w:val="22"/>
              </w:rPr>
            </w:pPr>
          </w:p>
        </w:tc>
        <w:tc>
          <w:tcPr>
            <w:tcW w:w="1418" w:type="dxa"/>
            <w:vAlign w:val="center"/>
          </w:tcPr>
          <w:p w14:paraId="2275E84E" w14:textId="77777777" w:rsidR="00A14C5D" w:rsidRPr="003641EA" w:rsidRDefault="00A14C5D" w:rsidP="00A7732F">
            <w:pPr>
              <w:spacing w:after="0" w:line="240" w:lineRule="auto"/>
              <w:jc w:val="center"/>
              <w:rPr>
                <w:b/>
                <w:sz w:val="22"/>
              </w:rPr>
            </w:pPr>
            <w:r w:rsidRPr="003641EA">
              <w:rPr>
                <w:b/>
                <w:sz w:val="22"/>
              </w:rPr>
              <w:t>HRK</w:t>
            </w:r>
          </w:p>
        </w:tc>
        <w:tc>
          <w:tcPr>
            <w:tcW w:w="1533" w:type="dxa"/>
            <w:vAlign w:val="center"/>
          </w:tcPr>
          <w:p w14:paraId="205DAA8A" w14:textId="77777777" w:rsidR="00A14C5D" w:rsidRPr="003641EA" w:rsidRDefault="00A14C5D" w:rsidP="00A7732F">
            <w:pPr>
              <w:spacing w:after="0" w:line="240" w:lineRule="auto"/>
              <w:jc w:val="center"/>
              <w:rPr>
                <w:b/>
                <w:sz w:val="22"/>
              </w:rPr>
            </w:pPr>
            <w:r w:rsidRPr="003641EA">
              <w:rPr>
                <w:b/>
                <w:sz w:val="22"/>
              </w:rPr>
              <w:t>HRK</w:t>
            </w:r>
          </w:p>
        </w:tc>
      </w:tr>
      <w:tr w:rsidR="00054703" w:rsidRPr="003641EA" w14:paraId="2599F9C7" w14:textId="77777777" w:rsidTr="00531C02">
        <w:trPr>
          <w:gridAfter w:val="1"/>
          <w:wAfter w:w="1418" w:type="dxa"/>
          <w:trHeight w:val="416"/>
        </w:trPr>
        <w:tc>
          <w:tcPr>
            <w:tcW w:w="534" w:type="dxa"/>
            <w:shd w:val="clear" w:color="auto" w:fill="F2F2F2"/>
            <w:vAlign w:val="center"/>
          </w:tcPr>
          <w:p w14:paraId="54BBFB0B" w14:textId="77777777" w:rsidR="00054703" w:rsidRPr="003641EA" w:rsidRDefault="00054703" w:rsidP="00054703">
            <w:pPr>
              <w:spacing w:after="0" w:line="240" w:lineRule="auto"/>
              <w:jc w:val="center"/>
              <w:rPr>
                <w:b/>
                <w:sz w:val="22"/>
              </w:rPr>
            </w:pPr>
            <w:r w:rsidRPr="003641EA">
              <w:rPr>
                <w:b/>
                <w:sz w:val="22"/>
              </w:rPr>
              <w:t>A.</w:t>
            </w:r>
          </w:p>
        </w:tc>
        <w:tc>
          <w:tcPr>
            <w:tcW w:w="5670" w:type="dxa"/>
            <w:gridSpan w:val="2"/>
            <w:shd w:val="clear" w:color="auto" w:fill="F2F2F2"/>
            <w:vAlign w:val="center"/>
          </w:tcPr>
          <w:p w14:paraId="4A9AC337" w14:textId="77777777" w:rsidR="00054703" w:rsidRPr="003641EA" w:rsidRDefault="00054703" w:rsidP="00054703">
            <w:pPr>
              <w:spacing w:after="0" w:line="240" w:lineRule="auto"/>
              <w:rPr>
                <w:b/>
                <w:sz w:val="22"/>
              </w:rPr>
            </w:pPr>
            <w:r w:rsidRPr="003641EA">
              <w:rPr>
                <w:b/>
                <w:sz w:val="22"/>
              </w:rPr>
              <w:t>NOVČANI TOK IZ POSLOVNIH AKTIVNOSTI</w:t>
            </w:r>
          </w:p>
        </w:tc>
        <w:tc>
          <w:tcPr>
            <w:tcW w:w="850" w:type="dxa"/>
            <w:shd w:val="clear" w:color="auto" w:fill="F2F2F2"/>
            <w:vAlign w:val="center"/>
          </w:tcPr>
          <w:p w14:paraId="2E3FF63D" w14:textId="77777777" w:rsidR="00054703" w:rsidRPr="003641EA" w:rsidRDefault="00054703" w:rsidP="00054703">
            <w:pPr>
              <w:spacing w:after="0" w:line="240" w:lineRule="auto"/>
              <w:jc w:val="center"/>
              <w:rPr>
                <w:b/>
                <w:sz w:val="22"/>
              </w:rPr>
            </w:pPr>
          </w:p>
        </w:tc>
        <w:tc>
          <w:tcPr>
            <w:tcW w:w="1418" w:type="dxa"/>
            <w:shd w:val="clear" w:color="auto" w:fill="F2F2F2"/>
            <w:vAlign w:val="center"/>
          </w:tcPr>
          <w:p w14:paraId="66D65328" w14:textId="109FAB8C" w:rsidR="00054703" w:rsidRPr="003641EA" w:rsidRDefault="008A644F" w:rsidP="00054703">
            <w:pPr>
              <w:spacing w:after="0" w:line="240" w:lineRule="auto"/>
              <w:jc w:val="right"/>
              <w:rPr>
                <w:b/>
                <w:sz w:val="22"/>
              </w:rPr>
            </w:pPr>
            <w:r>
              <w:rPr>
                <w:b/>
                <w:sz w:val="22"/>
              </w:rPr>
              <w:t>16.258.8</w:t>
            </w:r>
            <w:r w:rsidR="00ED6627">
              <w:rPr>
                <w:b/>
                <w:sz w:val="22"/>
              </w:rPr>
              <w:t>57</w:t>
            </w:r>
          </w:p>
        </w:tc>
        <w:tc>
          <w:tcPr>
            <w:tcW w:w="1533" w:type="dxa"/>
            <w:shd w:val="clear" w:color="auto" w:fill="F2F2F2"/>
            <w:vAlign w:val="center"/>
          </w:tcPr>
          <w:p w14:paraId="47410CEF" w14:textId="256C124F" w:rsidR="00054703" w:rsidRPr="003641EA" w:rsidRDefault="00054703" w:rsidP="00054703">
            <w:pPr>
              <w:spacing w:after="0" w:line="240" w:lineRule="auto"/>
              <w:jc w:val="right"/>
              <w:rPr>
                <w:b/>
                <w:sz w:val="22"/>
              </w:rPr>
            </w:pPr>
            <w:r>
              <w:rPr>
                <w:b/>
                <w:sz w:val="22"/>
              </w:rPr>
              <w:t>9.237.794</w:t>
            </w:r>
          </w:p>
        </w:tc>
      </w:tr>
      <w:tr w:rsidR="00054703" w:rsidRPr="003641EA" w14:paraId="39A8B46E" w14:textId="77777777" w:rsidTr="00531C02">
        <w:trPr>
          <w:gridAfter w:val="1"/>
          <w:wAfter w:w="1418" w:type="dxa"/>
        </w:trPr>
        <w:tc>
          <w:tcPr>
            <w:tcW w:w="534" w:type="dxa"/>
            <w:vAlign w:val="center"/>
          </w:tcPr>
          <w:p w14:paraId="1F100FAD" w14:textId="77777777" w:rsidR="00054703" w:rsidRPr="003641EA" w:rsidRDefault="00054703" w:rsidP="00054703">
            <w:pPr>
              <w:spacing w:after="0" w:line="240" w:lineRule="auto"/>
              <w:jc w:val="center"/>
              <w:rPr>
                <w:sz w:val="22"/>
              </w:rPr>
            </w:pPr>
            <w:r w:rsidRPr="003641EA">
              <w:rPr>
                <w:sz w:val="22"/>
              </w:rPr>
              <w:t>1.</w:t>
            </w:r>
          </w:p>
        </w:tc>
        <w:tc>
          <w:tcPr>
            <w:tcW w:w="5670" w:type="dxa"/>
            <w:gridSpan w:val="2"/>
            <w:vAlign w:val="center"/>
          </w:tcPr>
          <w:p w14:paraId="46362528" w14:textId="77777777" w:rsidR="00054703" w:rsidRPr="003641EA" w:rsidRDefault="00054703" w:rsidP="00054703">
            <w:pPr>
              <w:spacing w:after="0" w:line="240" w:lineRule="auto"/>
              <w:rPr>
                <w:sz w:val="22"/>
              </w:rPr>
            </w:pPr>
            <w:r w:rsidRPr="003641EA">
              <w:rPr>
                <w:sz w:val="22"/>
              </w:rPr>
              <w:t>Primici</w:t>
            </w:r>
          </w:p>
        </w:tc>
        <w:tc>
          <w:tcPr>
            <w:tcW w:w="850" w:type="dxa"/>
            <w:vAlign w:val="center"/>
          </w:tcPr>
          <w:p w14:paraId="263C4A0C" w14:textId="77777777" w:rsidR="00054703" w:rsidRPr="003641EA" w:rsidRDefault="00054703" w:rsidP="00054703">
            <w:pPr>
              <w:spacing w:after="0" w:line="240" w:lineRule="auto"/>
              <w:jc w:val="center"/>
              <w:rPr>
                <w:sz w:val="22"/>
              </w:rPr>
            </w:pPr>
          </w:p>
        </w:tc>
        <w:tc>
          <w:tcPr>
            <w:tcW w:w="1418" w:type="dxa"/>
            <w:vAlign w:val="center"/>
          </w:tcPr>
          <w:p w14:paraId="71F17204" w14:textId="36DF554A" w:rsidR="00054703" w:rsidRPr="003641EA" w:rsidRDefault="008A644F" w:rsidP="00054703">
            <w:pPr>
              <w:spacing w:after="0" w:line="240" w:lineRule="auto"/>
              <w:jc w:val="right"/>
              <w:rPr>
                <w:sz w:val="22"/>
              </w:rPr>
            </w:pPr>
            <w:r>
              <w:rPr>
                <w:sz w:val="22"/>
              </w:rPr>
              <w:t>97.718.690</w:t>
            </w:r>
          </w:p>
        </w:tc>
        <w:tc>
          <w:tcPr>
            <w:tcW w:w="1533" w:type="dxa"/>
            <w:vAlign w:val="center"/>
          </w:tcPr>
          <w:p w14:paraId="56B0047B" w14:textId="340A8C93" w:rsidR="00054703" w:rsidRPr="003641EA" w:rsidRDefault="00054703" w:rsidP="00054703">
            <w:pPr>
              <w:spacing w:after="0" w:line="240" w:lineRule="auto"/>
              <w:jc w:val="right"/>
              <w:rPr>
                <w:sz w:val="22"/>
              </w:rPr>
            </w:pPr>
            <w:r>
              <w:rPr>
                <w:sz w:val="22"/>
              </w:rPr>
              <w:t>80.007.866</w:t>
            </w:r>
          </w:p>
        </w:tc>
      </w:tr>
      <w:tr w:rsidR="00054703" w:rsidRPr="003641EA" w14:paraId="335740A7" w14:textId="77777777" w:rsidTr="00531C02">
        <w:trPr>
          <w:gridAfter w:val="1"/>
          <w:wAfter w:w="1418" w:type="dxa"/>
        </w:trPr>
        <w:tc>
          <w:tcPr>
            <w:tcW w:w="534" w:type="dxa"/>
            <w:vAlign w:val="center"/>
          </w:tcPr>
          <w:p w14:paraId="181EC052" w14:textId="77777777" w:rsidR="00054703" w:rsidRPr="003641EA" w:rsidRDefault="00054703" w:rsidP="00054703">
            <w:pPr>
              <w:spacing w:after="0" w:line="240" w:lineRule="auto"/>
              <w:jc w:val="center"/>
              <w:rPr>
                <w:sz w:val="22"/>
              </w:rPr>
            </w:pPr>
            <w:r w:rsidRPr="003641EA">
              <w:rPr>
                <w:sz w:val="22"/>
              </w:rPr>
              <w:t>2.</w:t>
            </w:r>
          </w:p>
        </w:tc>
        <w:tc>
          <w:tcPr>
            <w:tcW w:w="5670" w:type="dxa"/>
            <w:gridSpan w:val="2"/>
            <w:vAlign w:val="center"/>
          </w:tcPr>
          <w:p w14:paraId="6EC4D3E4" w14:textId="77777777" w:rsidR="00054703" w:rsidRPr="003641EA" w:rsidRDefault="00054703" w:rsidP="00054703">
            <w:pPr>
              <w:spacing w:after="0" w:line="240" w:lineRule="auto"/>
              <w:rPr>
                <w:sz w:val="22"/>
              </w:rPr>
            </w:pPr>
            <w:r w:rsidRPr="003641EA">
              <w:rPr>
                <w:sz w:val="22"/>
              </w:rPr>
              <w:t>Izdaci</w:t>
            </w:r>
          </w:p>
        </w:tc>
        <w:tc>
          <w:tcPr>
            <w:tcW w:w="850" w:type="dxa"/>
            <w:vAlign w:val="center"/>
          </w:tcPr>
          <w:p w14:paraId="1001C452" w14:textId="77777777" w:rsidR="00054703" w:rsidRPr="003641EA" w:rsidRDefault="00054703" w:rsidP="00054703">
            <w:pPr>
              <w:spacing w:after="0" w:line="240" w:lineRule="auto"/>
              <w:jc w:val="center"/>
              <w:rPr>
                <w:sz w:val="22"/>
              </w:rPr>
            </w:pPr>
          </w:p>
        </w:tc>
        <w:tc>
          <w:tcPr>
            <w:tcW w:w="1418" w:type="dxa"/>
            <w:vAlign w:val="center"/>
          </w:tcPr>
          <w:p w14:paraId="2ED5463F" w14:textId="3EE101FF" w:rsidR="00054703" w:rsidRPr="003641EA" w:rsidRDefault="008A644F" w:rsidP="00054703">
            <w:pPr>
              <w:spacing w:after="0" w:line="240" w:lineRule="auto"/>
              <w:jc w:val="right"/>
              <w:rPr>
                <w:sz w:val="22"/>
              </w:rPr>
            </w:pPr>
            <w:r>
              <w:rPr>
                <w:sz w:val="22"/>
              </w:rPr>
              <w:t>(81.459.8</w:t>
            </w:r>
            <w:r w:rsidR="00ED6627">
              <w:rPr>
                <w:sz w:val="22"/>
              </w:rPr>
              <w:t>33</w:t>
            </w:r>
            <w:r>
              <w:rPr>
                <w:sz w:val="22"/>
              </w:rPr>
              <w:t>)</w:t>
            </w:r>
          </w:p>
        </w:tc>
        <w:tc>
          <w:tcPr>
            <w:tcW w:w="1533" w:type="dxa"/>
            <w:vAlign w:val="center"/>
          </w:tcPr>
          <w:p w14:paraId="46F4AB2A" w14:textId="3F165653" w:rsidR="00054703" w:rsidRPr="003641EA" w:rsidRDefault="00054703" w:rsidP="00054703">
            <w:pPr>
              <w:spacing w:after="0" w:line="240" w:lineRule="auto"/>
              <w:jc w:val="right"/>
              <w:rPr>
                <w:sz w:val="22"/>
              </w:rPr>
            </w:pPr>
            <w:r>
              <w:rPr>
                <w:sz w:val="22"/>
              </w:rPr>
              <w:t>(70.770.072)</w:t>
            </w:r>
          </w:p>
        </w:tc>
      </w:tr>
      <w:tr w:rsidR="00054703" w:rsidRPr="003641EA" w14:paraId="45EF7795" w14:textId="77777777" w:rsidTr="00531C02">
        <w:trPr>
          <w:gridAfter w:val="1"/>
          <w:wAfter w:w="1418" w:type="dxa"/>
          <w:trHeight w:val="387"/>
        </w:trPr>
        <w:tc>
          <w:tcPr>
            <w:tcW w:w="534" w:type="dxa"/>
            <w:shd w:val="clear" w:color="auto" w:fill="F2F2F2"/>
            <w:vAlign w:val="center"/>
          </w:tcPr>
          <w:p w14:paraId="35580AB4" w14:textId="77777777" w:rsidR="00054703" w:rsidRPr="003641EA" w:rsidRDefault="00054703" w:rsidP="00054703">
            <w:pPr>
              <w:spacing w:after="0" w:line="240" w:lineRule="auto"/>
              <w:jc w:val="center"/>
              <w:rPr>
                <w:b/>
                <w:sz w:val="22"/>
              </w:rPr>
            </w:pPr>
            <w:r w:rsidRPr="003641EA">
              <w:rPr>
                <w:b/>
                <w:sz w:val="22"/>
              </w:rPr>
              <w:t>B.</w:t>
            </w:r>
          </w:p>
        </w:tc>
        <w:tc>
          <w:tcPr>
            <w:tcW w:w="5670" w:type="dxa"/>
            <w:gridSpan w:val="2"/>
            <w:shd w:val="clear" w:color="auto" w:fill="F2F2F2"/>
            <w:vAlign w:val="center"/>
          </w:tcPr>
          <w:p w14:paraId="0D9F7289" w14:textId="77777777" w:rsidR="00054703" w:rsidRPr="003641EA" w:rsidRDefault="00054703" w:rsidP="00054703">
            <w:pPr>
              <w:spacing w:after="0" w:line="240" w:lineRule="auto"/>
              <w:rPr>
                <w:b/>
                <w:sz w:val="22"/>
              </w:rPr>
            </w:pPr>
            <w:r w:rsidRPr="003641EA">
              <w:rPr>
                <w:b/>
                <w:sz w:val="22"/>
              </w:rPr>
              <w:t>NOVČANI TOK IZ INVESTICIJSKIH AKTIVNOSTI</w:t>
            </w:r>
          </w:p>
        </w:tc>
        <w:tc>
          <w:tcPr>
            <w:tcW w:w="850" w:type="dxa"/>
            <w:shd w:val="clear" w:color="auto" w:fill="F2F2F2"/>
            <w:vAlign w:val="center"/>
          </w:tcPr>
          <w:p w14:paraId="38F9AEC3" w14:textId="77777777" w:rsidR="00054703" w:rsidRPr="003641EA" w:rsidRDefault="00054703" w:rsidP="00054703">
            <w:pPr>
              <w:spacing w:after="0" w:line="240" w:lineRule="auto"/>
              <w:jc w:val="center"/>
              <w:rPr>
                <w:b/>
                <w:sz w:val="22"/>
              </w:rPr>
            </w:pPr>
          </w:p>
        </w:tc>
        <w:tc>
          <w:tcPr>
            <w:tcW w:w="1418" w:type="dxa"/>
            <w:shd w:val="clear" w:color="auto" w:fill="F2F2F2"/>
            <w:vAlign w:val="center"/>
          </w:tcPr>
          <w:p w14:paraId="5DB24322" w14:textId="3F5F73F2" w:rsidR="00054703" w:rsidRPr="003641EA" w:rsidRDefault="008A644F" w:rsidP="00054703">
            <w:pPr>
              <w:spacing w:after="0" w:line="240" w:lineRule="auto"/>
              <w:jc w:val="right"/>
              <w:rPr>
                <w:b/>
                <w:sz w:val="22"/>
              </w:rPr>
            </w:pPr>
            <w:r>
              <w:rPr>
                <w:b/>
                <w:sz w:val="22"/>
              </w:rPr>
              <w:t>(8.879.912)</w:t>
            </w:r>
          </w:p>
        </w:tc>
        <w:tc>
          <w:tcPr>
            <w:tcW w:w="1533" w:type="dxa"/>
            <w:shd w:val="clear" w:color="auto" w:fill="F2F2F2"/>
            <w:vAlign w:val="center"/>
          </w:tcPr>
          <w:p w14:paraId="1AC65675" w14:textId="62266521" w:rsidR="00054703" w:rsidRPr="003641EA" w:rsidRDefault="00054703" w:rsidP="00054703">
            <w:pPr>
              <w:spacing w:after="0" w:line="240" w:lineRule="auto"/>
              <w:jc w:val="right"/>
              <w:rPr>
                <w:b/>
                <w:sz w:val="22"/>
              </w:rPr>
            </w:pPr>
            <w:r>
              <w:rPr>
                <w:b/>
                <w:sz w:val="22"/>
              </w:rPr>
              <w:t>(2.611.074)</w:t>
            </w:r>
          </w:p>
        </w:tc>
      </w:tr>
      <w:tr w:rsidR="00054703" w:rsidRPr="003641EA" w14:paraId="1420DCD1" w14:textId="77777777" w:rsidTr="00531C02">
        <w:trPr>
          <w:gridAfter w:val="1"/>
          <w:wAfter w:w="1418" w:type="dxa"/>
        </w:trPr>
        <w:tc>
          <w:tcPr>
            <w:tcW w:w="534" w:type="dxa"/>
            <w:vAlign w:val="center"/>
          </w:tcPr>
          <w:p w14:paraId="0ECB67FF" w14:textId="77777777" w:rsidR="00054703" w:rsidRPr="003641EA" w:rsidRDefault="00054703" w:rsidP="00054703">
            <w:pPr>
              <w:spacing w:after="0" w:line="240" w:lineRule="auto"/>
              <w:jc w:val="center"/>
              <w:rPr>
                <w:sz w:val="22"/>
              </w:rPr>
            </w:pPr>
            <w:r w:rsidRPr="003641EA">
              <w:rPr>
                <w:sz w:val="22"/>
              </w:rPr>
              <w:t>1.</w:t>
            </w:r>
          </w:p>
        </w:tc>
        <w:tc>
          <w:tcPr>
            <w:tcW w:w="5670" w:type="dxa"/>
            <w:gridSpan w:val="2"/>
            <w:vAlign w:val="center"/>
          </w:tcPr>
          <w:p w14:paraId="2C616573" w14:textId="77777777" w:rsidR="00054703" w:rsidRPr="003641EA" w:rsidRDefault="00054703" w:rsidP="00054703">
            <w:pPr>
              <w:spacing w:after="0" w:line="240" w:lineRule="auto"/>
              <w:rPr>
                <w:sz w:val="22"/>
              </w:rPr>
            </w:pPr>
            <w:r w:rsidRPr="003641EA">
              <w:rPr>
                <w:sz w:val="22"/>
              </w:rPr>
              <w:t>Primici</w:t>
            </w:r>
          </w:p>
        </w:tc>
        <w:tc>
          <w:tcPr>
            <w:tcW w:w="850" w:type="dxa"/>
            <w:vAlign w:val="center"/>
          </w:tcPr>
          <w:p w14:paraId="2F7DAF04" w14:textId="77777777" w:rsidR="00054703" w:rsidRPr="003641EA" w:rsidRDefault="00054703" w:rsidP="00054703">
            <w:pPr>
              <w:spacing w:after="0" w:line="240" w:lineRule="auto"/>
              <w:jc w:val="center"/>
              <w:rPr>
                <w:b/>
                <w:sz w:val="22"/>
              </w:rPr>
            </w:pPr>
          </w:p>
        </w:tc>
        <w:tc>
          <w:tcPr>
            <w:tcW w:w="1418" w:type="dxa"/>
            <w:vAlign w:val="center"/>
          </w:tcPr>
          <w:p w14:paraId="03AFF5D0" w14:textId="630314B4" w:rsidR="00054703" w:rsidRPr="003641EA" w:rsidRDefault="008A644F" w:rsidP="00054703">
            <w:pPr>
              <w:spacing w:after="0" w:line="240" w:lineRule="auto"/>
              <w:jc w:val="right"/>
              <w:rPr>
                <w:sz w:val="22"/>
              </w:rPr>
            </w:pPr>
            <w:r>
              <w:rPr>
                <w:sz w:val="22"/>
              </w:rPr>
              <w:t>2.604.585</w:t>
            </w:r>
          </w:p>
        </w:tc>
        <w:tc>
          <w:tcPr>
            <w:tcW w:w="1533" w:type="dxa"/>
            <w:vAlign w:val="center"/>
          </w:tcPr>
          <w:p w14:paraId="1075D95F" w14:textId="58EBBDA4" w:rsidR="00054703" w:rsidRPr="003641EA" w:rsidRDefault="00054703" w:rsidP="00054703">
            <w:pPr>
              <w:spacing w:after="0" w:line="240" w:lineRule="auto"/>
              <w:jc w:val="right"/>
              <w:rPr>
                <w:sz w:val="22"/>
              </w:rPr>
            </w:pPr>
            <w:r>
              <w:rPr>
                <w:sz w:val="22"/>
              </w:rPr>
              <w:t>212.265</w:t>
            </w:r>
          </w:p>
        </w:tc>
      </w:tr>
      <w:tr w:rsidR="00054703" w:rsidRPr="003641EA" w14:paraId="1A4B8613" w14:textId="77777777" w:rsidTr="00531C02">
        <w:trPr>
          <w:gridAfter w:val="1"/>
          <w:wAfter w:w="1418" w:type="dxa"/>
        </w:trPr>
        <w:tc>
          <w:tcPr>
            <w:tcW w:w="534" w:type="dxa"/>
            <w:vAlign w:val="center"/>
          </w:tcPr>
          <w:p w14:paraId="4BC40675" w14:textId="77777777" w:rsidR="00054703" w:rsidRPr="003641EA" w:rsidRDefault="00054703" w:rsidP="00054703">
            <w:pPr>
              <w:spacing w:after="0" w:line="240" w:lineRule="auto"/>
              <w:jc w:val="center"/>
              <w:rPr>
                <w:sz w:val="22"/>
              </w:rPr>
            </w:pPr>
            <w:r w:rsidRPr="003641EA">
              <w:rPr>
                <w:sz w:val="22"/>
              </w:rPr>
              <w:t>2.</w:t>
            </w:r>
          </w:p>
        </w:tc>
        <w:tc>
          <w:tcPr>
            <w:tcW w:w="5670" w:type="dxa"/>
            <w:gridSpan w:val="2"/>
            <w:vAlign w:val="center"/>
          </w:tcPr>
          <w:p w14:paraId="3A3889C0" w14:textId="77777777" w:rsidR="00054703" w:rsidRPr="003641EA" w:rsidRDefault="00054703" w:rsidP="00054703">
            <w:pPr>
              <w:spacing w:after="0" w:line="240" w:lineRule="auto"/>
              <w:rPr>
                <w:sz w:val="22"/>
              </w:rPr>
            </w:pPr>
            <w:r w:rsidRPr="003641EA">
              <w:rPr>
                <w:sz w:val="22"/>
              </w:rPr>
              <w:t>Izdaci</w:t>
            </w:r>
          </w:p>
        </w:tc>
        <w:tc>
          <w:tcPr>
            <w:tcW w:w="850" w:type="dxa"/>
            <w:vAlign w:val="center"/>
          </w:tcPr>
          <w:p w14:paraId="26095D06" w14:textId="77777777" w:rsidR="00054703" w:rsidRPr="003641EA" w:rsidRDefault="00054703" w:rsidP="00054703">
            <w:pPr>
              <w:spacing w:after="0" w:line="240" w:lineRule="auto"/>
              <w:jc w:val="center"/>
              <w:rPr>
                <w:b/>
                <w:sz w:val="22"/>
              </w:rPr>
            </w:pPr>
          </w:p>
        </w:tc>
        <w:tc>
          <w:tcPr>
            <w:tcW w:w="1418" w:type="dxa"/>
            <w:vAlign w:val="center"/>
          </w:tcPr>
          <w:p w14:paraId="50427397" w14:textId="5C4F6BD1" w:rsidR="00054703" w:rsidRPr="003641EA" w:rsidRDefault="008A644F" w:rsidP="00054703">
            <w:pPr>
              <w:spacing w:after="0" w:line="240" w:lineRule="auto"/>
              <w:jc w:val="right"/>
              <w:rPr>
                <w:sz w:val="22"/>
              </w:rPr>
            </w:pPr>
            <w:r>
              <w:rPr>
                <w:sz w:val="22"/>
              </w:rPr>
              <w:t>(11.484.497)</w:t>
            </w:r>
          </w:p>
        </w:tc>
        <w:tc>
          <w:tcPr>
            <w:tcW w:w="1533" w:type="dxa"/>
            <w:vAlign w:val="center"/>
          </w:tcPr>
          <w:p w14:paraId="20593B7A" w14:textId="691E6384" w:rsidR="00054703" w:rsidRPr="003641EA" w:rsidRDefault="00054703" w:rsidP="00054703">
            <w:pPr>
              <w:spacing w:after="0" w:line="240" w:lineRule="auto"/>
              <w:jc w:val="right"/>
              <w:rPr>
                <w:sz w:val="22"/>
              </w:rPr>
            </w:pPr>
            <w:r>
              <w:rPr>
                <w:sz w:val="22"/>
              </w:rPr>
              <w:t>(2.823.339)</w:t>
            </w:r>
          </w:p>
        </w:tc>
      </w:tr>
      <w:tr w:rsidR="00054703" w:rsidRPr="003641EA" w14:paraId="11736E65" w14:textId="77777777" w:rsidTr="00531C02">
        <w:trPr>
          <w:gridAfter w:val="1"/>
          <w:wAfter w:w="1418" w:type="dxa"/>
          <w:trHeight w:val="369"/>
        </w:trPr>
        <w:tc>
          <w:tcPr>
            <w:tcW w:w="534" w:type="dxa"/>
            <w:shd w:val="clear" w:color="auto" w:fill="F2F2F2"/>
            <w:vAlign w:val="center"/>
          </w:tcPr>
          <w:p w14:paraId="5E6336B4" w14:textId="77777777" w:rsidR="00054703" w:rsidRPr="003641EA" w:rsidRDefault="00054703" w:rsidP="00054703">
            <w:pPr>
              <w:spacing w:after="0" w:line="240" w:lineRule="auto"/>
              <w:jc w:val="center"/>
              <w:rPr>
                <w:b/>
                <w:sz w:val="22"/>
              </w:rPr>
            </w:pPr>
            <w:r w:rsidRPr="003641EA">
              <w:rPr>
                <w:b/>
                <w:sz w:val="22"/>
              </w:rPr>
              <w:t>C.</w:t>
            </w:r>
          </w:p>
        </w:tc>
        <w:tc>
          <w:tcPr>
            <w:tcW w:w="5670" w:type="dxa"/>
            <w:gridSpan w:val="2"/>
            <w:shd w:val="clear" w:color="auto" w:fill="F2F2F2"/>
            <w:vAlign w:val="center"/>
          </w:tcPr>
          <w:p w14:paraId="1F369340" w14:textId="77777777" w:rsidR="00054703" w:rsidRPr="003641EA" w:rsidRDefault="00054703" w:rsidP="00054703">
            <w:pPr>
              <w:spacing w:after="0" w:line="240" w:lineRule="auto"/>
              <w:rPr>
                <w:b/>
                <w:sz w:val="22"/>
              </w:rPr>
            </w:pPr>
            <w:r w:rsidRPr="003641EA">
              <w:rPr>
                <w:b/>
                <w:sz w:val="22"/>
              </w:rPr>
              <w:t>NOVČANI TOK IZ FINANCIJSKH AKTIVNOSTI</w:t>
            </w:r>
          </w:p>
        </w:tc>
        <w:tc>
          <w:tcPr>
            <w:tcW w:w="850" w:type="dxa"/>
            <w:shd w:val="clear" w:color="auto" w:fill="F2F2F2"/>
            <w:vAlign w:val="center"/>
          </w:tcPr>
          <w:p w14:paraId="0BBBBB65" w14:textId="77777777" w:rsidR="00054703" w:rsidRPr="003641EA" w:rsidRDefault="00054703" w:rsidP="00054703">
            <w:pPr>
              <w:spacing w:after="0" w:line="240" w:lineRule="auto"/>
              <w:jc w:val="center"/>
              <w:rPr>
                <w:b/>
                <w:sz w:val="22"/>
              </w:rPr>
            </w:pPr>
          </w:p>
        </w:tc>
        <w:tc>
          <w:tcPr>
            <w:tcW w:w="1418" w:type="dxa"/>
            <w:shd w:val="clear" w:color="auto" w:fill="F2F2F2"/>
            <w:vAlign w:val="center"/>
          </w:tcPr>
          <w:p w14:paraId="3C10CD8F" w14:textId="18D56C68" w:rsidR="00054703" w:rsidRPr="003641EA" w:rsidRDefault="008A644F" w:rsidP="00054703">
            <w:pPr>
              <w:spacing w:after="0" w:line="240" w:lineRule="auto"/>
              <w:jc w:val="right"/>
              <w:rPr>
                <w:b/>
                <w:sz w:val="22"/>
              </w:rPr>
            </w:pPr>
            <w:r>
              <w:rPr>
                <w:b/>
                <w:sz w:val="22"/>
              </w:rPr>
              <w:t>(3.804.997)</w:t>
            </w:r>
          </w:p>
        </w:tc>
        <w:tc>
          <w:tcPr>
            <w:tcW w:w="1533" w:type="dxa"/>
            <w:shd w:val="clear" w:color="auto" w:fill="F2F2F2"/>
            <w:vAlign w:val="center"/>
          </w:tcPr>
          <w:p w14:paraId="6BAAC5CE" w14:textId="284DB6D3" w:rsidR="00054703" w:rsidRPr="003641EA" w:rsidRDefault="00054703" w:rsidP="00054703">
            <w:pPr>
              <w:spacing w:after="0" w:line="240" w:lineRule="auto"/>
              <w:jc w:val="right"/>
              <w:rPr>
                <w:b/>
                <w:sz w:val="22"/>
              </w:rPr>
            </w:pPr>
            <w:r>
              <w:rPr>
                <w:b/>
                <w:sz w:val="22"/>
              </w:rPr>
              <w:t>500</w:t>
            </w:r>
          </w:p>
        </w:tc>
      </w:tr>
      <w:tr w:rsidR="00054703" w:rsidRPr="003641EA" w14:paraId="0CF0D8BC" w14:textId="77777777" w:rsidTr="00531C02">
        <w:trPr>
          <w:gridAfter w:val="1"/>
          <w:wAfter w:w="1418" w:type="dxa"/>
        </w:trPr>
        <w:tc>
          <w:tcPr>
            <w:tcW w:w="534" w:type="dxa"/>
            <w:vAlign w:val="center"/>
          </w:tcPr>
          <w:p w14:paraId="145EC43A" w14:textId="77777777" w:rsidR="00054703" w:rsidRPr="003641EA" w:rsidRDefault="00054703" w:rsidP="00054703">
            <w:pPr>
              <w:spacing w:after="0" w:line="240" w:lineRule="auto"/>
              <w:jc w:val="center"/>
              <w:rPr>
                <w:sz w:val="22"/>
              </w:rPr>
            </w:pPr>
            <w:r w:rsidRPr="003641EA">
              <w:rPr>
                <w:sz w:val="22"/>
              </w:rPr>
              <w:t>1.</w:t>
            </w:r>
          </w:p>
        </w:tc>
        <w:tc>
          <w:tcPr>
            <w:tcW w:w="5670" w:type="dxa"/>
            <w:gridSpan w:val="2"/>
            <w:vAlign w:val="center"/>
          </w:tcPr>
          <w:p w14:paraId="129AAD01" w14:textId="77777777" w:rsidR="00054703" w:rsidRPr="003641EA" w:rsidRDefault="00054703" w:rsidP="00054703">
            <w:pPr>
              <w:spacing w:after="0" w:line="240" w:lineRule="auto"/>
              <w:rPr>
                <w:sz w:val="22"/>
              </w:rPr>
            </w:pPr>
            <w:r w:rsidRPr="003641EA">
              <w:rPr>
                <w:sz w:val="22"/>
              </w:rPr>
              <w:t>Primici</w:t>
            </w:r>
          </w:p>
        </w:tc>
        <w:tc>
          <w:tcPr>
            <w:tcW w:w="850" w:type="dxa"/>
            <w:vAlign w:val="center"/>
          </w:tcPr>
          <w:p w14:paraId="52EBC139" w14:textId="77777777" w:rsidR="00054703" w:rsidRPr="003641EA" w:rsidRDefault="00054703" w:rsidP="00054703">
            <w:pPr>
              <w:spacing w:after="0" w:line="240" w:lineRule="auto"/>
              <w:jc w:val="center"/>
              <w:rPr>
                <w:sz w:val="22"/>
              </w:rPr>
            </w:pPr>
          </w:p>
        </w:tc>
        <w:tc>
          <w:tcPr>
            <w:tcW w:w="1418" w:type="dxa"/>
            <w:vAlign w:val="center"/>
          </w:tcPr>
          <w:p w14:paraId="39609AF3" w14:textId="4EAC8781" w:rsidR="00054703" w:rsidRPr="003641EA" w:rsidRDefault="008A644F" w:rsidP="00054703">
            <w:pPr>
              <w:spacing w:after="0" w:line="240" w:lineRule="auto"/>
              <w:jc w:val="right"/>
              <w:rPr>
                <w:sz w:val="22"/>
              </w:rPr>
            </w:pPr>
            <w:r>
              <w:rPr>
                <w:sz w:val="22"/>
              </w:rPr>
              <w:t>0</w:t>
            </w:r>
          </w:p>
        </w:tc>
        <w:tc>
          <w:tcPr>
            <w:tcW w:w="1533" w:type="dxa"/>
            <w:vAlign w:val="center"/>
          </w:tcPr>
          <w:p w14:paraId="4A251DB0" w14:textId="627371B4" w:rsidR="00054703" w:rsidRPr="003641EA" w:rsidRDefault="00054703" w:rsidP="00054703">
            <w:pPr>
              <w:spacing w:after="0" w:line="240" w:lineRule="auto"/>
              <w:jc w:val="right"/>
              <w:rPr>
                <w:sz w:val="22"/>
              </w:rPr>
            </w:pPr>
            <w:r>
              <w:rPr>
                <w:sz w:val="22"/>
              </w:rPr>
              <w:t>500</w:t>
            </w:r>
          </w:p>
        </w:tc>
      </w:tr>
      <w:tr w:rsidR="00054703" w:rsidRPr="003641EA" w14:paraId="31BAAAF0" w14:textId="77777777" w:rsidTr="00531C02">
        <w:trPr>
          <w:gridAfter w:val="1"/>
          <w:wAfter w:w="1418" w:type="dxa"/>
        </w:trPr>
        <w:tc>
          <w:tcPr>
            <w:tcW w:w="534" w:type="dxa"/>
            <w:vAlign w:val="center"/>
          </w:tcPr>
          <w:p w14:paraId="0EB75813" w14:textId="77777777" w:rsidR="00054703" w:rsidRPr="003641EA" w:rsidRDefault="00054703" w:rsidP="00054703">
            <w:pPr>
              <w:spacing w:after="0" w:line="240" w:lineRule="auto"/>
              <w:jc w:val="center"/>
              <w:rPr>
                <w:sz w:val="22"/>
              </w:rPr>
            </w:pPr>
            <w:r w:rsidRPr="003641EA">
              <w:rPr>
                <w:sz w:val="22"/>
              </w:rPr>
              <w:t>2.</w:t>
            </w:r>
          </w:p>
        </w:tc>
        <w:tc>
          <w:tcPr>
            <w:tcW w:w="5670" w:type="dxa"/>
            <w:gridSpan w:val="2"/>
            <w:vAlign w:val="center"/>
          </w:tcPr>
          <w:p w14:paraId="2ABA9816" w14:textId="77777777" w:rsidR="00054703" w:rsidRPr="003641EA" w:rsidRDefault="00054703" w:rsidP="00054703">
            <w:pPr>
              <w:spacing w:after="0" w:line="240" w:lineRule="auto"/>
              <w:rPr>
                <w:sz w:val="22"/>
              </w:rPr>
            </w:pPr>
            <w:r w:rsidRPr="003641EA">
              <w:rPr>
                <w:sz w:val="22"/>
              </w:rPr>
              <w:t>Izdaci</w:t>
            </w:r>
          </w:p>
        </w:tc>
        <w:tc>
          <w:tcPr>
            <w:tcW w:w="850" w:type="dxa"/>
            <w:vAlign w:val="center"/>
          </w:tcPr>
          <w:p w14:paraId="53694CE6" w14:textId="77777777" w:rsidR="00054703" w:rsidRPr="003641EA" w:rsidRDefault="00054703" w:rsidP="00054703">
            <w:pPr>
              <w:spacing w:after="0" w:line="240" w:lineRule="auto"/>
              <w:jc w:val="center"/>
              <w:rPr>
                <w:sz w:val="22"/>
              </w:rPr>
            </w:pPr>
          </w:p>
        </w:tc>
        <w:tc>
          <w:tcPr>
            <w:tcW w:w="1418" w:type="dxa"/>
            <w:vAlign w:val="center"/>
          </w:tcPr>
          <w:p w14:paraId="09B7E348" w14:textId="11767759" w:rsidR="00054703" w:rsidRPr="003641EA" w:rsidRDefault="008A644F" w:rsidP="00054703">
            <w:pPr>
              <w:spacing w:after="0" w:line="240" w:lineRule="auto"/>
              <w:jc w:val="right"/>
              <w:rPr>
                <w:sz w:val="22"/>
              </w:rPr>
            </w:pPr>
            <w:r>
              <w:rPr>
                <w:sz w:val="22"/>
              </w:rPr>
              <w:t>(3.804.997)</w:t>
            </w:r>
          </w:p>
        </w:tc>
        <w:tc>
          <w:tcPr>
            <w:tcW w:w="1533" w:type="dxa"/>
            <w:vAlign w:val="center"/>
          </w:tcPr>
          <w:p w14:paraId="6E96FED2" w14:textId="391AFBA8" w:rsidR="00054703" w:rsidRPr="003641EA" w:rsidRDefault="00054703" w:rsidP="00054703">
            <w:pPr>
              <w:spacing w:after="0" w:line="240" w:lineRule="auto"/>
              <w:jc w:val="right"/>
              <w:rPr>
                <w:sz w:val="22"/>
              </w:rPr>
            </w:pPr>
            <w:r>
              <w:rPr>
                <w:sz w:val="22"/>
              </w:rPr>
              <w:t>-</w:t>
            </w:r>
          </w:p>
        </w:tc>
      </w:tr>
      <w:tr w:rsidR="00054703" w:rsidRPr="003641EA" w14:paraId="35F0A020" w14:textId="77777777" w:rsidTr="00531C02">
        <w:trPr>
          <w:gridAfter w:val="1"/>
          <w:wAfter w:w="1418" w:type="dxa"/>
          <w:trHeight w:val="382"/>
        </w:trPr>
        <w:tc>
          <w:tcPr>
            <w:tcW w:w="534" w:type="dxa"/>
            <w:shd w:val="clear" w:color="auto" w:fill="F2F2F2"/>
            <w:vAlign w:val="center"/>
          </w:tcPr>
          <w:p w14:paraId="613C7B59" w14:textId="77777777" w:rsidR="00054703" w:rsidRPr="003641EA" w:rsidRDefault="00054703" w:rsidP="00054703">
            <w:pPr>
              <w:spacing w:after="0" w:line="240" w:lineRule="auto"/>
              <w:jc w:val="center"/>
              <w:rPr>
                <w:b/>
                <w:sz w:val="22"/>
              </w:rPr>
            </w:pPr>
            <w:r w:rsidRPr="003641EA">
              <w:rPr>
                <w:b/>
                <w:sz w:val="22"/>
              </w:rPr>
              <w:t>D.</w:t>
            </w:r>
          </w:p>
        </w:tc>
        <w:tc>
          <w:tcPr>
            <w:tcW w:w="5670" w:type="dxa"/>
            <w:gridSpan w:val="2"/>
            <w:shd w:val="clear" w:color="auto" w:fill="F2F2F2"/>
            <w:vAlign w:val="center"/>
          </w:tcPr>
          <w:p w14:paraId="6854EE14" w14:textId="77777777" w:rsidR="00054703" w:rsidRPr="003641EA" w:rsidRDefault="00054703" w:rsidP="00054703">
            <w:pPr>
              <w:spacing w:after="0" w:line="240" w:lineRule="auto"/>
              <w:rPr>
                <w:b/>
                <w:sz w:val="22"/>
              </w:rPr>
            </w:pPr>
            <w:r w:rsidRPr="003641EA">
              <w:rPr>
                <w:b/>
                <w:sz w:val="22"/>
              </w:rPr>
              <w:t>UKUPNI NOVČANI PRIMICI</w:t>
            </w:r>
          </w:p>
        </w:tc>
        <w:tc>
          <w:tcPr>
            <w:tcW w:w="850" w:type="dxa"/>
            <w:shd w:val="clear" w:color="auto" w:fill="F2F2F2"/>
            <w:vAlign w:val="center"/>
          </w:tcPr>
          <w:p w14:paraId="1D3E72EC" w14:textId="77777777" w:rsidR="00054703" w:rsidRPr="003641EA" w:rsidRDefault="00054703" w:rsidP="00054703">
            <w:pPr>
              <w:spacing w:after="0" w:line="240" w:lineRule="auto"/>
              <w:jc w:val="center"/>
              <w:rPr>
                <w:b/>
                <w:sz w:val="22"/>
              </w:rPr>
            </w:pPr>
          </w:p>
        </w:tc>
        <w:tc>
          <w:tcPr>
            <w:tcW w:w="1418" w:type="dxa"/>
            <w:shd w:val="clear" w:color="auto" w:fill="F2F2F2"/>
            <w:vAlign w:val="center"/>
          </w:tcPr>
          <w:p w14:paraId="7FCB92A9" w14:textId="6D50FCDA" w:rsidR="00054703" w:rsidRPr="003641EA" w:rsidRDefault="008A644F" w:rsidP="00054703">
            <w:pPr>
              <w:spacing w:after="0" w:line="240" w:lineRule="auto"/>
              <w:jc w:val="right"/>
              <w:rPr>
                <w:b/>
                <w:sz w:val="22"/>
              </w:rPr>
            </w:pPr>
            <w:r>
              <w:rPr>
                <w:b/>
                <w:sz w:val="22"/>
              </w:rPr>
              <w:t>100.323.275</w:t>
            </w:r>
          </w:p>
        </w:tc>
        <w:tc>
          <w:tcPr>
            <w:tcW w:w="1533" w:type="dxa"/>
            <w:shd w:val="clear" w:color="auto" w:fill="F2F2F2"/>
            <w:vAlign w:val="center"/>
          </w:tcPr>
          <w:p w14:paraId="3FC64FCF" w14:textId="225260D8" w:rsidR="00054703" w:rsidRPr="003641EA" w:rsidRDefault="00054703" w:rsidP="00054703">
            <w:pPr>
              <w:spacing w:after="0" w:line="240" w:lineRule="auto"/>
              <w:jc w:val="right"/>
              <w:rPr>
                <w:b/>
                <w:sz w:val="22"/>
              </w:rPr>
            </w:pPr>
            <w:r>
              <w:rPr>
                <w:b/>
                <w:sz w:val="22"/>
              </w:rPr>
              <w:t>80.220.631</w:t>
            </w:r>
          </w:p>
        </w:tc>
      </w:tr>
      <w:tr w:rsidR="00054703" w:rsidRPr="003641EA" w14:paraId="12FB425B" w14:textId="77777777" w:rsidTr="00531C02">
        <w:trPr>
          <w:gridAfter w:val="1"/>
          <w:wAfter w:w="1418" w:type="dxa"/>
        </w:trPr>
        <w:tc>
          <w:tcPr>
            <w:tcW w:w="534" w:type="dxa"/>
            <w:vAlign w:val="center"/>
          </w:tcPr>
          <w:p w14:paraId="6B3BC2FD" w14:textId="77777777" w:rsidR="00054703" w:rsidRPr="003641EA" w:rsidRDefault="00054703" w:rsidP="00054703">
            <w:pPr>
              <w:spacing w:after="0" w:line="240" w:lineRule="auto"/>
              <w:jc w:val="center"/>
              <w:rPr>
                <w:sz w:val="22"/>
              </w:rPr>
            </w:pPr>
          </w:p>
        </w:tc>
        <w:tc>
          <w:tcPr>
            <w:tcW w:w="5670" w:type="dxa"/>
            <w:gridSpan w:val="2"/>
            <w:vAlign w:val="center"/>
          </w:tcPr>
          <w:p w14:paraId="6EB45C2B" w14:textId="77777777" w:rsidR="00054703" w:rsidRPr="003641EA" w:rsidRDefault="00054703" w:rsidP="00054703">
            <w:pPr>
              <w:numPr>
                <w:ilvl w:val="0"/>
                <w:numId w:val="4"/>
              </w:numPr>
              <w:spacing w:after="0" w:line="240" w:lineRule="auto"/>
              <w:ind w:left="317" w:hanging="317"/>
              <w:rPr>
                <w:sz w:val="22"/>
              </w:rPr>
            </w:pPr>
            <w:r w:rsidRPr="003641EA">
              <w:rPr>
                <w:sz w:val="22"/>
              </w:rPr>
              <w:t>iz poslovnih aktivnosti</w:t>
            </w:r>
          </w:p>
        </w:tc>
        <w:tc>
          <w:tcPr>
            <w:tcW w:w="850" w:type="dxa"/>
            <w:vAlign w:val="center"/>
          </w:tcPr>
          <w:p w14:paraId="1840CBFE" w14:textId="77777777" w:rsidR="00054703" w:rsidRPr="003641EA" w:rsidRDefault="00054703" w:rsidP="00054703">
            <w:pPr>
              <w:spacing w:after="0" w:line="240" w:lineRule="auto"/>
              <w:jc w:val="center"/>
              <w:rPr>
                <w:sz w:val="22"/>
              </w:rPr>
            </w:pPr>
          </w:p>
        </w:tc>
        <w:tc>
          <w:tcPr>
            <w:tcW w:w="1418" w:type="dxa"/>
            <w:vAlign w:val="center"/>
          </w:tcPr>
          <w:p w14:paraId="08DE982F" w14:textId="499C56B0" w:rsidR="00054703" w:rsidRPr="003641EA" w:rsidRDefault="008A644F" w:rsidP="00054703">
            <w:pPr>
              <w:spacing w:after="0" w:line="240" w:lineRule="auto"/>
              <w:jc w:val="right"/>
              <w:rPr>
                <w:sz w:val="22"/>
              </w:rPr>
            </w:pPr>
            <w:r>
              <w:rPr>
                <w:sz w:val="22"/>
              </w:rPr>
              <w:t>97.718.690</w:t>
            </w:r>
          </w:p>
        </w:tc>
        <w:tc>
          <w:tcPr>
            <w:tcW w:w="1533" w:type="dxa"/>
            <w:vAlign w:val="center"/>
          </w:tcPr>
          <w:p w14:paraId="5E80EC6F" w14:textId="13860A55" w:rsidR="00054703" w:rsidRPr="003641EA" w:rsidRDefault="00054703" w:rsidP="00054703">
            <w:pPr>
              <w:spacing w:after="0" w:line="240" w:lineRule="auto"/>
              <w:jc w:val="right"/>
              <w:rPr>
                <w:sz w:val="22"/>
              </w:rPr>
            </w:pPr>
            <w:r>
              <w:rPr>
                <w:sz w:val="22"/>
              </w:rPr>
              <w:t>80.007.866</w:t>
            </w:r>
          </w:p>
        </w:tc>
      </w:tr>
      <w:tr w:rsidR="00054703" w:rsidRPr="003641EA" w14:paraId="2CD8993A" w14:textId="77777777" w:rsidTr="00531C02">
        <w:trPr>
          <w:gridAfter w:val="1"/>
          <w:wAfter w:w="1418" w:type="dxa"/>
        </w:trPr>
        <w:tc>
          <w:tcPr>
            <w:tcW w:w="534" w:type="dxa"/>
            <w:vAlign w:val="center"/>
          </w:tcPr>
          <w:p w14:paraId="4C2D6357" w14:textId="77777777" w:rsidR="00054703" w:rsidRPr="003641EA" w:rsidRDefault="00054703" w:rsidP="00054703">
            <w:pPr>
              <w:spacing w:after="0" w:line="240" w:lineRule="auto"/>
              <w:jc w:val="center"/>
              <w:rPr>
                <w:sz w:val="22"/>
              </w:rPr>
            </w:pPr>
          </w:p>
        </w:tc>
        <w:tc>
          <w:tcPr>
            <w:tcW w:w="5670" w:type="dxa"/>
            <w:gridSpan w:val="2"/>
            <w:vAlign w:val="center"/>
          </w:tcPr>
          <w:p w14:paraId="0448E8FC" w14:textId="77777777" w:rsidR="00054703" w:rsidRPr="003641EA" w:rsidRDefault="00054703" w:rsidP="00054703">
            <w:pPr>
              <w:numPr>
                <w:ilvl w:val="0"/>
                <w:numId w:val="4"/>
              </w:numPr>
              <w:spacing w:after="0" w:line="240" w:lineRule="auto"/>
              <w:ind w:left="317" w:hanging="284"/>
              <w:rPr>
                <w:sz w:val="22"/>
              </w:rPr>
            </w:pPr>
            <w:r w:rsidRPr="003641EA">
              <w:rPr>
                <w:sz w:val="22"/>
              </w:rPr>
              <w:t>iz investicijskih aktivnosti</w:t>
            </w:r>
          </w:p>
        </w:tc>
        <w:tc>
          <w:tcPr>
            <w:tcW w:w="850" w:type="dxa"/>
            <w:vAlign w:val="center"/>
          </w:tcPr>
          <w:p w14:paraId="7C1EBFFE" w14:textId="77777777" w:rsidR="00054703" w:rsidRPr="003641EA" w:rsidRDefault="00054703" w:rsidP="00054703">
            <w:pPr>
              <w:spacing w:after="0" w:line="240" w:lineRule="auto"/>
              <w:jc w:val="center"/>
              <w:rPr>
                <w:sz w:val="22"/>
              </w:rPr>
            </w:pPr>
          </w:p>
        </w:tc>
        <w:tc>
          <w:tcPr>
            <w:tcW w:w="1418" w:type="dxa"/>
            <w:vAlign w:val="center"/>
          </w:tcPr>
          <w:p w14:paraId="42B8792C" w14:textId="27FA4208" w:rsidR="00054703" w:rsidRPr="003641EA" w:rsidRDefault="008A644F" w:rsidP="00054703">
            <w:pPr>
              <w:spacing w:after="0" w:line="240" w:lineRule="auto"/>
              <w:jc w:val="right"/>
              <w:rPr>
                <w:sz w:val="22"/>
              </w:rPr>
            </w:pPr>
            <w:r>
              <w:rPr>
                <w:sz w:val="22"/>
              </w:rPr>
              <w:t>2.604.585</w:t>
            </w:r>
          </w:p>
        </w:tc>
        <w:tc>
          <w:tcPr>
            <w:tcW w:w="1533" w:type="dxa"/>
            <w:vAlign w:val="center"/>
          </w:tcPr>
          <w:p w14:paraId="3A0D573D" w14:textId="7B164D87" w:rsidR="00054703" w:rsidRPr="003641EA" w:rsidRDefault="00054703" w:rsidP="00054703">
            <w:pPr>
              <w:spacing w:after="0" w:line="240" w:lineRule="auto"/>
              <w:jc w:val="right"/>
              <w:rPr>
                <w:sz w:val="22"/>
              </w:rPr>
            </w:pPr>
            <w:r>
              <w:rPr>
                <w:sz w:val="22"/>
              </w:rPr>
              <w:t>212.265</w:t>
            </w:r>
          </w:p>
        </w:tc>
      </w:tr>
      <w:tr w:rsidR="00054703" w:rsidRPr="003641EA" w14:paraId="778839B5" w14:textId="77777777" w:rsidTr="00531C02">
        <w:trPr>
          <w:gridAfter w:val="1"/>
          <w:wAfter w:w="1418" w:type="dxa"/>
        </w:trPr>
        <w:tc>
          <w:tcPr>
            <w:tcW w:w="534" w:type="dxa"/>
            <w:vAlign w:val="center"/>
          </w:tcPr>
          <w:p w14:paraId="0C7B064A" w14:textId="77777777" w:rsidR="00054703" w:rsidRPr="003641EA" w:rsidRDefault="00054703" w:rsidP="00054703">
            <w:pPr>
              <w:spacing w:after="0" w:line="240" w:lineRule="auto"/>
              <w:jc w:val="center"/>
              <w:rPr>
                <w:sz w:val="22"/>
              </w:rPr>
            </w:pPr>
          </w:p>
        </w:tc>
        <w:tc>
          <w:tcPr>
            <w:tcW w:w="5670" w:type="dxa"/>
            <w:gridSpan w:val="2"/>
            <w:vAlign w:val="center"/>
          </w:tcPr>
          <w:p w14:paraId="66ACEB8B" w14:textId="77777777" w:rsidR="00054703" w:rsidRPr="003641EA" w:rsidRDefault="00054703" w:rsidP="00054703">
            <w:pPr>
              <w:numPr>
                <w:ilvl w:val="0"/>
                <w:numId w:val="4"/>
              </w:numPr>
              <w:spacing w:after="0" w:line="240" w:lineRule="auto"/>
              <w:ind w:left="317" w:hanging="284"/>
              <w:rPr>
                <w:sz w:val="22"/>
              </w:rPr>
            </w:pPr>
            <w:r w:rsidRPr="003641EA">
              <w:rPr>
                <w:sz w:val="22"/>
              </w:rPr>
              <w:t>iz financijskih aktivnosti</w:t>
            </w:r>
          </w:p>
        </w:tc>
        <w:tc>
          <w:tcPr>
            <w:tcW w:w="850" w:type="dxa"/>
            <w:vAlign w:val="center"/>
          </w:tcPr>
          <w:p w14:paraId="12D52936" w14:textId="77777777" w:rsidR="00054703" w:rsidRPr="003641EA" w:rsidRDefault="00054703" w:rsidP="00054703">
            <w:pPr>
              <w:spacing w:after="0" w:line="240" w:lineRule="auto"/>
              <w:jc w:val="center"/>
              <w:rPr>
                <w:sz w:val="22"/>
              </w:rPr>
            </w:pPr>
          </w:p>
        </w:tc>
        <w:tc>
          <w:tcPr>
            <w:tcW w:w="1418" w:type="dxa"/>
            <w:vAlign w:val="center"/>
          </w:tcPr>
          <w:p w14:paraId="169ABDCF" w14:textId="46C3F776" w:rsidR="00054703" w:rsidRPr="003641EA" w:rsidRDefault="008A644F" w:rsidP="00054703">
            <w:pPr>
              <w:spacing w:after="0" w:line="240" w:lineRule="auto"/>
              <w:jc w:val="right"/>
              <w:rPr>
                <w:sz w:val="22"/>
              </w:rPr>
            </w:pPr>
            <w:r>
              <w:rPr>
                <w:sz w:val="22"/>
              </w:rPr>
              <w:t>0</w:t>
            </w:r>
          </w:p>
        </w:tc>
        <w:tc>
          <w:tcPr>
            <w:tcW w:w="1533" w:type="dxa"/>
            <w:vAlign w:val="center"/>
          </w:tcPr>
          <w:p w14:paraId="497062B9" w14:textId="718E5A7E" w:rsidR="00054703" w:rsidRPr="003641EA" w:rsidRDefault="00054703" w:rsidP="00054703">
            <w:pPr>
              <w:spacing w:after="0" w:line="240" w:lineRule="auto"/>
              <w:jc w:val="right"/>
              <w:rPr>
                <w:sz w:val="22"/>
              </w:rPr>
            </w:pPr>
            <w:r>
              <w:rPr>
                <w:sz w:val="22"/>
              </w:rPr>
              <w:t>500</w:t>
            </w:r>
          </w:p>
        </w:tc>
      </w:tr>
      <w:tr w:rsidR="00054703" w:rsidRPr="003641EA" w14:paraId="3B4BBFC3" w14:textId="77777777" w:rsidTr="00531C02">
        <w:trPr>
          <w:gridAfter w:val="1"/>
          <w:wAfter w:w="1418" w:type="dxa"/>
          <w:trHeight w:val="412"/>
        </w:trPr>
        <w:tc>
          <w:tcPr>
            <w:tcW w:w="534" w:type="dxa"/>
            <w:shd w:val="clear" w:color="auto" w:fill="F2F2F2"/>
            <w:vAlign w:val="center"/>
          </w:tcPr>
          <w:p w14:paraId="401AC12D" w14:textId="77777777" w:rsidR="00054703" w:rsidRPr="003641EA" w:rsidRDefault="00054703" w:rsidP="00054703">
            <w:pPr>
              <w:spacing w:after="0" w:line="240" w:lineRule="auto"/>
              <w:jc w:val="center"/>
              <w:rPr>
                <w:b/>
                <w:sz w:val="22"/>
              </w:rPr>
            </w:pPr>
            <w:r w:rsidRPr="003641EA">
              <w:rPr>
                <w:b/>
                <w:sz w:val="22"/>
              </w:rPr>
              <w:t>E.</w:t>
            </w:r>
          </w:p>
        </w:tc>
        <w:tc>
          <w:tcPr>
            <w:tcW w:w="5670" w:type="dxa"/>
            <w:gridSpan w:val="2"/>
            <w:shd w:val="clear" w:color="auto" w:fill="F2F2F2"/>
            <w:vAlign w:val="center"/>
          </w:tcPr>
          <w:p w14:paraId="5D71AEE4" w14:textId="77777777" w:rsidR="00054703" w:rsidRPr="003641EA" w:rsidRDefault="00054703" w:rsidP="00054703">
            <w:pPr>
              <w:spacing w:after="0" w:line="240" w:lineRule="auto"/>
              <w:rPr>
                <w:b/>
                <w:sz w:val="22"/>
              </w:rPr>
            </w:pPr>
            <w:r w:rsidRPr="003641EA">
              <w:rPr>
                <w:b/>
                <w:sz w:val="22"/>
              </w:rPr>
              <w:t>UKUPNI NOVČANI IZDACI</w:t>
            </w:r>
          </w:p>
        </w:tc>
        <w:tc>
          <w:tcPr>
            <w:tcW w:w="850" w:type="dxa"/>
            <w:shd w:val="clear" w:color="auto" w:fill="F2F2F2"/>
            <w:vAlign w:val="center"/>
          </w:tcPr>
          <w:p w14:paraId="6D4F4EF8" w14:textId="77777777" w:rsidR="00054703" w:rsidRPr="003641EA" w:rsidRDefault="00054703" w:rsidP="00054703">
            <w:pPr>
              <w:spacing w:after="0" w:line="240" w:lineRule="auto"/>
              <w:jc w:val="center"/>
              <w:rPr>
                <w:b/>
                <w:sz w:val="22"/>
              </w:rPr>
            </w:pPr>
          </w:p>
        </w:tc>
        <w:tc>
          <w:tcPr>
            <w:tcW w:w="1418" w:type="dxa"/>
            <w:shd w:val="clear" w:color="auto" w:fill="F2F2F2"/>
            <w:vAlign w:val="center"/>
          </w:tcPr>
          <w:p w14:paraId="169580C0" w14:textId="4454F666" w:rsidR="00054703" w:rsidRPr="003641EA" w:rsidRDefault="008A644F" w:rsidP="00054703">
            <w:pPr>
              <w:spacing w:after="0" w:line="240" w:lineRule="auto"/>
              <w:jc w:val="right"/>
              <w:rPr>
                <w:b/>
                <w:sz w:val="22"/>
              </w:rPr>
            </w:pPr>
            <w:r>
              <w:rPr>
                <w:b/>
                <w:sz w:val="22"/>
              </w:rPr>
              <w:t>(96.749.32</w:t>
            </w:r>
            <w:r w:rsidR="00ED6627">
              <w:rPr>
                <w:b/>
                <w:sz w:val="22"/>
              </w:rPr>
              <w:t>7</w:t>
            </w:r>
            <w:r>
              <w:rPr>
                <w:b/>
                <w:sz w:val="22"/>
              </w:rPr>
              <w:t>)</w:t>
            </w:r>
          </w:p>
        </w:tc>
        <w:tc>
          <w:tcPr>
            <w:tcW w:w="1533" w:type="dxa"/>
            <w:shd w:val="clear" w:color="auto" w:fill="F2F2F2"/>
            <w:vAlign w:val="center"/>
          </w:tcPr>
          <w:p w14:paraId="0078F496" w14:textId="172A5DBE" w:rsidR="00054703" w:rsidRPr="003641EA" w:rsidRDefault="00054703" w:rsidP="00054703">
            <w:pPr>
              <w:spacing w:after="0" w:line="240" w:lineRule="auto"/>
              <w:jc w:val="right"/>
              <w:rPr>
                <w:b/>
                <w:sz w:val="22"/>
              </w:rPr>
            </w:pPr>
            <w:r>
              <w:rPr>
                <w:b/>
                <w:sz w:val="22"/>
              </w:rPr>
              <w:t>(73.593.411)</w:t>
            </w:r>
          </w:p>
        </w:tc>
      </w:tr>
      <w:tr w:rsidR="00054703" w:rsidRPr="003641EA" w14:paraId="681A5B63" w14:textId="77777777" w:rsidTr="00531C02">
        <w:trPr>
          <w:gridAfter w:val="1"/>
          <w:wAfter w:w="1418" w:type="dxa"/>
        </w:trPr>
        <w:tc>
          <w:tcPr>
            <w:tcW w:w="534" w:type="dxa"/>
            <w:vAlign w:val="center"/>
          </w:tcPr>
          <w:p w14:paraId="64086831" w14:textId="77777777" w:rsidR="00054703" w:rsidRPr="003641EA" w:rsidRDefault="00054703" w:rsidP="00054703">
            <w:pPr>
              <w:spacing w:after="0" w:line="240" w:lineRule="auto"/>
              <w:jc w:val="center"/>
              <w:rPr>
                <w:sz w:val="22"/>
              </w:rPr>
            </w:pPr>
          </w:p>
        </w:tc>
        <w:tc>
          <w:tcPr>
            <w:tcW w:w="5670" w:type="dxa"/>
            <w:gridSpan w:val="2"/>
            <w:vAlign w:val="center"/>
          </w:tcPr>
          <w:p w14:paraId="319208A0" w14:textId="77777777" w:rsidR="00054703" w:rsidRPr="003641EA" w:rsidRDefault="00054703" w:rsidP="00054703">
            <w:pPr>
              <w:numPr>
                <w:ilvl w:val="0"/>
                <w:numId w:val="4"/>
              </w:numPr>
              <w:spacing w:after="0" w:line="240" w:lineRule="auto"/>
              <w:ind w:left="317" w:hanging="317"/>
              <w:rPr>
                <w:sz w:val="22"/>
              </w:rPr>
            </w:pPr>
            <w:r w:rsidRPr="003641EA">
              <w:rPr>
                <w:sz w:val="22"/>
              </w:rPr>
              <w:t>iz poslovnih aktivnosti</w:t>
            </w:r>
          </w:p>
        </w:tc>
        <w:tc>
          <w:tcPr>
            <w:tcW w:w="850" w:type="dxa"/>
            <w:vAlign w:val="center"/>
          </w:tcPr>
          <w:p w14:paraId="4A61C062" w14:textId="77777777" w:rsidR="00054703" w:rsidRPr="003641EA" w:rsidRDefault="00054703" w:rsidP="00054703">
            <w:pPr>
              <w:spacing w:after="0" w:line="240" w:lineRule="auto"/>
              <w:jc w:val="center"/>
              <w:rPr>
                <w:sz w:val="22"/>
              </w:rPr>
            </w:pPr>
          </w:p>
        </w:tc>
        <w:tc>
          <w:tcPr>
            <w:tcW w:w="1418" w:type="dxa"/>
            <w:vAlign w:val="center"/>
          </w:tcPr>
          <w:p w14:paraId="231E5CC6" w14:textId="4EA2F31A" w:rsidR="00054703" w:rsidRPr="003641EA" w:rsidRDefault="008A644F" w:rsidP="00054703">
            <w:pPr>
              <w:spacing w:after="0" w:line="240" w:lineRule="auto"/>
              <w:jc w:val="right"/>
              <w:rPr>
                <w:sz w:val="22"/>
              </w:rPr>
            </w:pPr>
            <w:r>
              <w:rPr>
                <w:sz w:val="22"/>
              </w:rPr>
              <w:t>(81.459.8</w:t>
            </w:r>
            <w:r w:rsidR="00ED6627">
              <w:rPr>
                <w:sz w:val="22"/>
              </w:rPr>
              <w:t>33</w:t>
            </w:r>
            <w:r>
              <w:rPr>
                <w:sz w:val="22"/>
              </w:rPr>
              <w:t>)</w:t>
            </w:r>
          </w:p>
        </w:tc>
        <w:tc>
          <w:tcPr>
            <w:tcW w:w="1533" w:type="dxa"/>
            <w:vAlign w:val="center"/>
          </w:tcPr>
          <w:p w14:paraId="5ED9E45B" w14:textId="6FE4FD08" w:rsidR="00054703" w:rsidRPr="003641EA" w:rsidRDefault="00054703" w:rsidP="00054703">
            <w:pPr>
              <w:spacing w:after="0" w:line="240" w:lineRule="auto"/>
              <w:jc w:val="right"/>
              <w:rPr>
                <w:sz w:val="22"/>
              </w:rPr>
            </w:pPr>
            <w:r>
              <w:rPr>
                <w:sz w:val="22"/>
              </w:rPr>
              <w:t>(</w:t>
            </w:r>
            <w:r w:rsidRPr="00717671">
              <w:rPr>
                <w:sz w:val="22"/>
              </w:rPr>
              <w:t>70.770.072</w:t>
            </w:r>
            <w:r>
              <w:rPr>
                <w:sz w:val="22"/>
              </w:rPr>
              <w:t>)</w:t>
            </w:r>
          </w:p>
        </w:tc>
      </w:tr>
      <w:tr w:rsidR="00054703" w:rsidRPr="003641EA" w14:paraId="56F6E47B" w14:textId="77777777" w:rsidTr="00531C02">
        <w:trPr>
          <w:gridAfter w:val="1"/>
          <w:wAfter w:w="1418" w:type="dxa"/>
        </w:trPr>
        <w:tc>
          <w:tcPr>
            <w:tcW w:w="534" w:type="dxa"/>
            <w:vAlign w:val="center"/>
          </w:tcPr>
          <w:p w14:paraId="5630C71F" w14:textId="77777777" w:rsidR="00054703" w:rsidRPr="003641EA" w:rsidRDefault="00054703" w:rsidP="00054703">
            <w:pPr>
              <w:spacing w:after="0" w:line="240" w:lineRule="auto"/>
              <w:jc w:val="center"/>
              <w:rPr>
                <w:sz w:val="22"/>
              </w:rPr>
            </w:pPr>
          </w:p>
        </w:tc>
        <w:tc>
          <w:tcPr>
            <w:tcW w:w="5670" w:type="dxa"/>
            <w:gridSpan w:val="2"/>
            <w:vAlign w:val="center"/>
          </w:tcPr>
          <w:p w14:paraId="2853C828" w14:textId="77777777" w:rsidR="00054703" w:rsidRPr="003641EA" w:rsidRDefault="00054703" w:rsidP="00054703">
            <w:pPr>
              <w:numPr>
                <w:ilvl w:val="0"/>
                <w:numId w:val="4"/>
              </w:numPr>
              <w:spacing w:after="0" w:line="240" w:lineRule="auto"/>
              <w:ind w:left="317" w:hanging="284"/>
              <w:rPr>
                <w:sz w:val="22"/>
              </w:rPr>
            </w:pPr>
            <w:r w:rsidRPr="003641EA">
              <w:rPr>
                <w:sz w:val="22"/>
              </w:rPr>
              <w:t>iz investicijskih aktivnosti</w:t>
            </w:r>
          </w:p>
        </w:tc>
        <w:tc>
          <w:tcPr>
            <w:tcW w:w="850" w:type="dxa"/>
            <w:vAlign w:val="center"/>
          </w:tcPr>
          <w:p w14:paraId="31325C7B" w14:textId="77777777" w:rsidR="00054703" w:rsidRPr="003641EA" w:rsidRDefault="00054703" w:rsidP="00054703">
            <w:pPr>
              <w:spacing w:after="0" w:line="240" w:lineRule="auto"/>
              <w:jc w:val="center"/>
              <w:rPr>
                <w:sz w:val="22"/>
              </w:rPr>
            </w:pPr>
          </w:p>
        </w:tc>
        <w:tc>
          <w:tcPr>
            <w:tcW w:w="1418" w:type="dxa"/>
            <w:vAlign w:val="center"/>
          </w:tcPr>
          <w:p w14:paraId="7412AC21" w14:textId="697A63AC" w:rsidR="00054703" w:rsidRPr="003641EA" w:rsidRDefault="008A644F" w:rsidP="00054703">
            <w:pPr>
              <w:spacing w:after="0" w:line="240" w:lineRule="auto"/>
              <w:jc w:val="right"/>
              <w:rPr>
                <w:sz w:val="22"/>
              </w:rPr>
            </w:pPr>
            <w:r>
              <w:rPr>
                <w:sz w:val="22"/>
              </w:rPr>
              <w:t>(11.484.497)</w:t>
            </w:r>
          </w:p>
        </w:tc>
        <w:tc>
          <w:tcPr>
            <w:tcW w:w="1533" w:type="dxa"/>
            <w:vAlign w:val="center"/>
          </w:tcPr>
          <w:p w14:paraId="0B6258D7" w14:textId="34CA0DAA" w:rsidR="00054703" w:rsidRPr="003641EA" w:rsidRDefault="00054703" w:rsidP="00054703">
            <w:pPr>
              <w:spacing w:after="0" w:line="240" w:lineRule="auto"/>
              <w:jc w:val="right"/>
              <w:rPr>
                <w:sz w:val="22"/>
              </w:rPr>
            </w:pPr>
            <w:r>
              <w:rPr>
                <w:sz w:val="22"/>
              </w:rPr>
              <w:t>(</w:t>
            </w:r>
            <w:r w:rsidRPr="00717671">
              <w:rPr>
                <w:sz w:val="22"/>
              </w:rPr>
              <w:t>2.823.339</w:t>
            </w:r>
            <w:r>
              <w:rPr>
                <w:sz w:val="22"/>
              </w:rPr>
              <w:t>)</w:t>
            </w:r>
          </w:p>
        </w:tc>
      </w:tr>
      <w:tr w:rsidR="00054703" w:rsidRPr="003641EA" w14:paraId="003A53CE" w14:textId="77777777" w:rsidTr="00531C02">
        <w:trPr>
          <w:gridAfter w:val="1"/>
          <w:wAfter w:w="1418" w:type="dxa"/>
        </w:trPr>
        <w:tc>
          <w:tcPr>
            <w:tcW w:w="534" w:type="dxa"/>
            <w:vAlign w:val="center"/>
          </w:tcPr>
          <w:p w14:paraId="58A81B3F" w14:textId="77777777" w:rsidR="00054703" w:rsidRPr="003641EA" w:rsidRDefault="00054703" w:rsidP="00054703">
            <w:pPr>
              <w:spacing w:after="0" w:line="240" w:lineRule="auto"/>
              <w:jc w:val="center"/>
              <w:rPr>
                <w:sz w:val="22"/>
              </w:rPr>
            </w:pPr>
          </w:p>
        </w:tc>
        <w:tc>
          <w:tcPr>
            <w:tcW w:w="5670" w:type="dxa"/>
            <w:gridSpan w:val="2"/>
            <w:vAlign w:val="center"/>
          </w:tcPr>
          <w:p w14:paraId="442A348D" w14:textId="77777777" w:rsidR="00054703" w:rsidRPr="003641EA" w:rsidRDefault="00054703" w:rsidP="00054703">
            <w:pPr>
              <w:numPr>
                <w:ilvl w:val="0"/>
                <w:numId w:val="4"/>
              </w:numPr>
              <w:spacing w:after="0" w:line="240" w:lineRule="auto"/>
              <w:ind w:left="317" w:hanging="284"/>
              <w:rPr>
                <w:sz w:val="22"/>
              </w:rPr>
            </w:pPr>
            <w:r w:rsidRPr="003641EA">
              <w:rPr>
                <w:sz w:val="22"/>
              </w:rPr>
              <w:t>iz financijskih aktivnosti</w:t>
            </w:r>
          </w:p>
        </w:tc>
        <w:tc>
          <w:tcPr>
            <w:tcW w:w="850" w:type="dxa"/>
            <w:vAlign w:val="center"/>
          </w:tcPr>
          <w:p w14:paraId="222ED7F2" w14:textId="77777777" w:rsidR="00054703" w:rsidRPr="003641EA" w:rsidRDefault="00054703" w:rsidP="00054703">
            <w:pPr>
              <w:spacing w:after="0" w:line="240" w:lineRule="auto"/>
              <w:jc w:val="center"/>
              <w:rPr>
                <w:sz w:val="22"/>
              </w:rPr>
            </w:pPr>
          </w:p>
        </w:tc>
        <w:tc>
          <w:tcPr>
            <w:tcW w:w="1418" w:type="dxa"/>
            <w:vAlign w:val="center"/>
          </w:tcPr>
          <w:p w14:paraId="7A1F26C4" w14:textId="5AAEE09C" w:rsidR="00054703" w:rsidRPr="003641EA" w:rsidRDefault="008A644F" w:rsidP="00054703">
            <w:pPr>
              <w:spacing w:after="0" w:line="240" w:lineRule="auto"/>
              <w:jc w:val="right"/>
              <w:rPr>
                <w:sz w:val="22"/>
              </w:rPr>
            </w:pPr>
            <w:r>
              <w:rPr>
                <w:sz w:val="22"/>
              </w:rPr>
              <w:t>(3.804.997)</w:t>
            </w:r>
          </w:p>
        </w:tc>
        <w:tc>
          <w:tcPr>
            <w:tcW w:w="1533" w:type="dxa"/>
            <w:vAlign w:val="center"/>
          </w:tcPr>
          <w:p w14:paraId="181F34D3" w14:textId="78EA0366" w:rsidR="00054703" w:rsidRPr="003641EA" w:rsidRDefault="00054703" w:rsidP="00054703">
            <w:pPr>
              <w:spacing w:after="0" w:line="240" w:lineRule="auto"/>
              <w:jc w:val="right"/>
              <w:rPr>
                <w:sz w:val="22"/>
              </w:rPr>
            </w:pPr>
            <w:r>
              <w:rPr>
                <w:sz w:val="22"/>
              </w:rPr>
              <w:t>-</w:t>
            </w:r>
          </w:p>
        </w:tc>
      </w:tr>
      <w:tr w:rsidR="00054703" w:rsidRPr="003641EA" w14:paraId="45F785B7" w14:textId="77777777" w:rsidTr="00531C02">
        <w:trPr>
          <w:gridAfter w:val="1"/>
          <w:wAfter w:w="1418" w:type="dxa"/>
        </w:trPr>
        <w:tc>
          <w:tcPr>
            <w:tcW w:w="1242" w:type="dxa"/>
            <w:gridSpan w:val="2"/>
            <w:shd w:val="clear" w:color="auto" w:fill="F2F2F2"/>
            <w:vAlign w:val="center"/>
          </w:tcPr>
          <w:p w14:paraId="58ADAE72" w14:textId="77777777" w:rsidR="00054703" w:rsidRPr="003641EA" w:rsidRDefault="00054703" w:rsidP="00054703">
            <w:pPr>
              <w:spacing w:after="0" w:line="240" w:lineRule="auto"/>
              <w:rPr>
                <w:b/>
                <w:sz w:val="22"/>
              </w:rPr>
            </w:pPr>
            <w:r w:rsidRPr="003641EA">
              <w:rPr>
                <w:b/>
                <w:sz w:val="22"/>
              </w:rPr>
              <w:t>F = D - E</w:t>
            </w:r>
          </w:p>
        </w:tc>
        <w:tc>
          <w:tcPr>
            <w:tcW w:w="4962" w:type="dxa"/>
            <w:shd w:val="clear" w:color="auto" w:fill="F2F2F2"/>
            <w:vAlign w:val="center"/>
          </w:tcPr>
          <w:p w14:paraId="1A0A367E" w14:textId="77777777" w:rsidR="00054703" w:rsidRPr="003641EA" w:rsidRDefault="00054703" w:rsidP="00054703">
            <w:pPr>
              <w:spacing w:after="0" w:line="240" w:lineRule="auto"/>
              <w:rPr>
                <w:b/>
                <w:sz w:val="22"/>
              </w:rPr>
            </w:pPr>
            <w:r w:rsidRPr="003641EA">
              <w:rPr>
                <w:b/>
                <w:sz w:val="22"/>
              </w:rPr>
              <w:t>NETO POVEĆANJE (SMANJENJE) NOVCA I NOVČANIH EKVIVALENATA</w:t>
            </w:r>
          </w:p>
        </w:tc>
        <w:tc>
          <w:tcPr>
            <w:tcW w:w="850" w:type="dxa"/>
            <w:shd w:val="clear" w:color="auto" w:fill="F2F2F2"/>
            <w:vAlign w:val="center"/>
          </w:tcPr>
          <w:p w14:paraId="14D930EE" w14:textId="77777777" w:rsidR="00054703" w:rsidRPr="003641EA" w:rsidRDefault="00054703" w:rsidP="00054703">
            <w:pPr>
              <w:spacing w:after="0" w:line="240" w:lineRule="auto"/>
              <w:jc w:val="center"/>
              <w:rPr>
                <w:b/>
                <w:sz w:val="22"/>
              </w:rPr>
            </w:pPr>
          </w:p>
        </w:tc>
        <w:tc>
          <w:tcPr>
            <w:tcW w:w="1418" w:type="dxa"/>
            <w:shd w:val="clear" w:color="auto" w:fill="F2F2F2"/>
            <w:vAlign w:val="center"/>
          </w:tcPr>
          <w:p w14:paraId="6B36D3EE" w14:textId="3EBD6D96" w:rsidR="00054703" w:rsidRPr="003641EA" w:rsidRDefault="008A644F" w:rsidP="00054703">
            <w:pPr>
              <w:spacing w:after="0" w:line="240" w:lineRule="auto"/>
              <w:jc w:val="right"/>
              <w:rPr>
                <w:b/>
                <w:sz w:val="22"/>
              </w:rPr>
            </w:pPr>
            <w:r>
              <w:rPr>
                <w:b/>
                <w:sz w:val="22"/>
              </w:rPr>
              <w:t>3.573.9</w:t>
            </w:r>
            <w:r w:rsidR="00ED6627">
              <w:rPr>
                <w:b/>
                <w:sz w:val="22"/>
              </w:rPr>
              <w:t>48</w:t>
            </w:r>
          </w:p>
        </w:tc>
        <w:tc>
          <w:tcPr>
            <w:tcW w:w="1533" w:type="dxa"/>
            <w:shd w:val="clear" w:color="auto" w:fill="F2F2F2"/>
            <w:vAlign w:val="center"/>
          </w:tcPr>
          <w:p w14:paraId="316D3784" w14:textId="16BF45F8" w:rsidR="00054703" w:rsidRPr="003641EA" w:rsidRDefault="00054703" w:rsidP="00054703">
            <w:pPr>
              <w:spacing w:after="0" w:line="240" w:lineRule="auto"/>
              <w:jc w:val="right"/>
              <w:rPr>
                <w:b/>
                <w:sz w:val="22"/>
              </w:rPr>
            </w:pPr>
            <w:r>
              <w:rPr>
                <w:b/>
                <w:sz w:val="22"/>
              </w:rPr>
              <w:t>6.627.220</w:t>
            </w:r>
          </w:p>
        </w:tc>
      </w:tr>
      <w:tr w:rsidR="00054703" w:rsidRPr="003641EA" w14:paraId="7CAEB1D3" w14:textId="6B6309A2" w:rsidTr="00717671">
        <w:trPr>
          <w:trHeight w:val="506"/>
        </w:trPr>
        <w:tc>
          <w:tcPr>
            <w:tcW w:w="6204" w:type="dxa"/>
            <w:gridSpan w:val="3"/>
            <w:vAlign w:val="center"/>
          </w:tcPr>
          <w:p w14:paraId="43D19140" w14:textId="77777777" w:rsidR="00054703" w:rsidRPr="003641EA" w:rsidRDefault="00054703" w:rsidP="00054703">
            <w:pPr>
              <w:spacing w:after="0" w:line="240" w:lineRule="auto"/>
              <w:rPr>
                <w:b/>
                <w:sz w:val="22"/>
              </w:rPr>
            </w:pPr>
            <w:r w:rsidRPr="003641EA">
              <w:rPr>
                <w:b/>
                <w:sz w:val="22"/>
              </w:rPr>
              <w:t>NOVAC I NOVČANI EKVIVALENTI 01.01.</w:t>
            </w:r>
          </w:p>
        </w:tc>
        <w:tc>
          <w:tcPr>
            <w:tcW w:w="850" w:type="dxa"/>
            <w:vAlign w:val="center"/>
          </w:tcPr>
          <w:p w14:paraId="59BE20EF" w14:textId="77777777" w:rsidR="00054703" w:rsidRPr="003641EA" w:rsidRDefault="00054703" w:rsidP="00054703">
            <w:pPr>
              <w:spacing w:after="0" w:line="240" w:lineRule="auto"/>
              <w:jc w:val="center"/>
              <w:rPr>
                <w:b/>
                <w:sz w:val="22"/>
              </w:rPr>
            </w:pPr>
          </w:p>
        </w:tc>
        <w:tc>
          <w:tcPr>
            <w:tcW w:w="1418" w:type="dxa"/>
            <w:vAlign w:val="center"/>
          </w:tcPr>
          <w:p w14:paraId="6E02651C" w14:textId="761ADAB2" w:rsidR="00054703" w:rsidRPr="003641EA" w:rsidRDefault="008A644F" w:rsidP="00054703">
            <w:pPr>
              <w:spacing w:after="0" w:line="240" w:lineRule="auto"/>
              <w:jc w:val="right"/>
              <w:rPr>
                <w:b/>
                <w:sz w:val="22"/>
              </w:rPr>
            </w:pPr>
            <w:r>
              <w:rPr>
                <w:b/>
                <w:sz w:val="22"/>
              </w:rPr>
              <w:t>25.329.610</w:t>
            </w:r>
          </w:p>
        </w:tc>
        <w:tc>
          <w:tcPr>
            <w:tcW w:w="1533" w:type="dxa"/>
            <w:vAlign w:val="center"/>
          </w:tcPr>
          <w:p w14:paraId="6CEDDFC6" w14:textId="27600C24" w:rsidR="00054703" w:rsidRPr="003641EA" w:rsidRDefault="00054703" w:rsidP="00054703">
            <w:pPr>
              <w:spacing w:after="0" w:line="240" w:lineRule="auto"/>
              <w:jc w:val="right"/>
              <w:rPr>
                <w:b/>
                <w:sz w:val="22"/>
              </w:rPr>
            </w:pPr>
            <w:r>
              <w:rPr>
                <w:b/>
                <w:sz w:val="22"/>
              </w:rPr>
              <w:t>18.702.390</w:t>
            </w:r>
          </w:p>
        </w:tc>
        <w:tc>
          <w:tcPr>
            <w:tcW w:w="1418" w:type="dxa"/>
            <w:vAlign w:val="center"/>
          </w:tcPr>
          <w:p w14:paraId="5175889B" w14:textId="0F4B6A25" w:rsidR="00054703" w:rsidRPr="003641EA" w:rsidRDefault="00054703" w:rsidP="00054703">
            <w:pPr>
              <w:spacing w:after="0" w:line="240" w:lineRule="auto"/>
            </w:pPr>
          </w:p>
        </w:tc>
      </w:tr>
      <w:tr w:rsidR="00054703" w:rsidRPr="003641EA" w14:paraId="771B9FAF" w14:textId="0753B2C5" w:rsidTr="00717671">
        <w:trPr>
          <w:trHeight w:val="410"/>
        </w:trPr>
        <w:tc>
          <w:tcPr>
            <w:tcW w:w="6204" w:type="dxa"/>
            <w:gridSpan w:val="3"/>
            <w:shd w:val="clear" w:color="auto" w:fill="D9D9D9"/>
            <w:vAlign w:val="center"/>
          </w:tcPr>
          <w:p w14:paraId="54E8F871" w14:textId="77777777" w:rsidR="00054703" w:rsidRPr="003641EA" w:rsidRDefault="00054703" w:rsidP="00054703">
            <w:pPr>
              <w:spacing w:after="0" w:line="240" w:lineRule="auto"/>
              <w:rPr>
                <w:b/>
                <w:sz w:val="22"/>
              </w:rPr>
            </w:pPr>
            <w:r w:rsidRPr="003641EA">
              <w:rPr>
                <w:b/>
                <w:sz w:val="22"/>
              </w:rPr>
              <w:t>NOVAC I NOVČANI EKVIVALENTI 31.12.</w:t>
            </w:r>
          </w:p>
        </w:tc>
        <w:tc>
          <w:tcPr>
            <w:tcW w:w="850" w:type="dxa"/>
            <w:shd w:val="clear" w:color="auto" w:fill="D9D9D9"/>
            <w:vAlign w:val="center"/>
          </w:tcPr>
          <w:p w14:paraId="088FEC95" w14:textId="77777777" w:rsidR="00054703" w:rsidRPr="003641EA" w:rsidRDefault="00054703" w:rsidP="00054703">
            <w:pPr>
              <w:spacing w:after="0" w:line="240" w:lineRule="auto"/>
              <w:jc w:val="center"/>
              <w:rPr>
                <w:b/>
                <w:sz w:val="22"/>
              </w:rPr>
            </w:pPr>
          </w:p>
        </w:tc>
        <w:tc>
          <w:tcPr>
            <w:tcW w:w="1418" w:type="dxa"/>
            <w:shd w:val="clear" w:color="auto" w:fill="D9D9D9"/>
            <w:vAlign w:val="center"/>
          </w:tcPr>
          <w:p w14:paraId="1473C854" w14:textId="6C69CC15" w:rsidR="00054703" w:rsidRPr="003641EA" w:rsidRDefault="008A644F" w:rsidP="00054703">
            <w:pPr>
              <w:spacing w:after="0" w:line="240" w:lineRule="auto"/>
              <w:jc w:val="right"/>
              <w:rPr>
                <w:b/>
                <w:sz w:val="22"/>
              </w:rPr>
            </w:pPr>
            <w:r>
              <w:rPr>
                <w:b/>
                <w:sz w:val="22"/>
              </w:rPr>
              <w:t>28.903.5</w:t>
            </w:r>
            <w:r w:rsidR="00ED6627">
              <w:rPr>
                <w:b/>
                <w:sz w:val="22"/>
              </w:rPr>
              <w:t>58</w:t>
            </w:r>
          </w:p>
        </w:tc>
        <w:tc>
          <w:tcPr>
            <w:tcW w:w="1533" w:type="dxa"/>
            <w:shd w:val="clear" w:color="auto" w:fill="D9D9D9"/>
            <w:vAlign w:val="center"/>
          </w:tcPr>
          <w:p w14:paraId="38D8FAD5" w14:textId="61ECDF18" w:rsidR="00054703" w:rsidRPr="003641EA" w:rsidRDefault="00054703" w:rsidP="00054703">
            <w:pPr>
              <w:spacing w:after="0" w:line="240" w:lineRule="auto"/>
              <w:jc w:val="right"/>
              <w:rPr>
                <w:b/>
                <w:sz w:val="22"/>
              </w:rPr>
            </w:pPr>
            <w:r>
              <w:rPr>
                <w:b/>
                <w:sz w:val="22"/>
              </w:rPr>
              <w:t>25.329.610</w:t>
            </w:r>
          </w:p>
        </w:tc>
        <w:tc>
          <w:tcPr>
            <w:tcW w:w="1418" w:type="dxa"/>
            <w:shd w:val="clear" w:color="auto" w:fill="D9D9D9"/>
            <w:vAlign w:val="center"/>
          </w:tcPr>
          <w:p w14:paraId="30FDE870" w14:textId="2ABE80EB" w:rsidR="00054703" w:rsidRPr="003641EA" w:rsidRDefault="00054703" w:rsidP="00054703">
            <w:pPr>
              <w:spacing w:after="0" w:line="240" w:lineRule="auto"/>
            </w:pPr>
          </w:p>
        </w:tc>
      </w:tr>
    </w:tbl>
    <w:p w14:paraId="79C9E266" w14:textId="77777777" w:rsidR="00A14C5D" w:rsidRPr="00716BF0" w:rsidRDefault="00A14C5D" w:rsidP="00A7732F">
      <w:pPr>
        <w:spacing w:after="0" w:line="240" w:lineRule="auto"/>
      </w:pPr>
    </w:p>
    <w:p w14:paraId="50FF5D90" w14:textId="77777777" w:rsidR="00E27E15" w:rsidRDefault="00E27E15" w:rsidP="00E27E15">
      <w:pPr>
        <w:spacing w:after="0" w:line="240" w:lineRule="auto"/>
        <w:rPr>
          <w:rFonts w:eastAsia="Times New Roman"/>
          <w:color w:val="000000"/>
          <w:lang w:eastAsia="hr-HR"/>
        </w:rPr>
      </w:pPr>
    </w:p>
    <w:p w14:paraId="517325EF" w14:textId="4596B912" w:rsidR="00B76D71" w:rsidRPr="005C745C" w:rsidRDefault="00B76D71" w:rsidP="00B76D71">
      <w:pPr>
        <w:spacing w:after="0" w:line="240" w:lineRule="auto"/>
        <w:rPr>
          <w:rFonts w:eastAsia="Times New Roman"/>
          <w:color w:val="000000"/>
          <w:lang w:eastAsia="hr-HR"/>
        </w:rPr>
      </w:pPr>
      <w:r w:rsidRPr="005C745C">
        <w:rPr>
          <w:rFonts w:eastAsia="Times New Roman"/>
          <w:color w:val="000000"/>
          <w:lang w:eastAsia="hr-HR"/>
        </w:rPr>
        <w:t>U Splitu, 3</w:t>
      </w:r>
      <w:r w:rsidR="005C745C" w:rsidRPr="005C745C">
        <w:rPr>
          <w:rFonts w:eastAsia="Times New Roman"/>
          <w:color w:val="000000"/>
          <w:lang w:eastAsia="hr-HR"/>
        </w:rPr>
        <w:t>1.05</w:t>
      </w:r>
      <w:r w:rsidRPr="005C745C">
        <w:rPr>
          <w:rFonts w:eastAsia="Times New Roman"/>
          <w:color w:val="000000"/>
          <w:lang w:eastAsia="hr-HR"/>
        </w:rPr>
        <w:t>.202</w:t>
      </w:r>
      <w:r w:rsidR="008A644F" w:rsidRPr="005C745C">
        <w:rPr>
          <w:rFonts w:eastAsia="Times New Roman"/>
          <w:color w:val="000000"/>
          <w:lang w:eastAsia="hr-HR"/>
        </w:rPr>
        <w:t>3</w:t>
      </w:r>
      <w:r w:rsidRPr="005C745C">
        <w:rPr>
          <w:rFonts w:eastAsia="Times New Roman"/>
          <w:color w:val="000000"/>
          <w:lang w:eastAsia="hr-HR"/>
        </w:rPr>
        <w:t>.</w:t>
      </w:r>
    </w:p>
    <w:p w14:paraId="15FAA5E1" w14:textId="77777777" w:rsidR="00A14C5D" w:rsidRPr="00716BF0" w:rsidRDefault="00A14C5D" w:rsidP="00A7732F">
      <w:pPr>
        <w:spacing w:after="0" w:line="240" w:lineRule="auto"/>
      </w:pPr>
    </w:p>
    <w:p w14:paraId="4BBA5685" w14:textId="77777777" w:rsidR="00A14C5D" w:rsidRPr="00F055B7" w:rsidRDefault="00A14C5D" w:rsidP="00A7732F">
      <w:pPr>
        <w:spacing w:after="0" w:line="240" w:lineRule="auto"/>
        <w:jc w:val="center"/>
        <w:rPr>
          <w:rFonts w:eastAsia="Times New Roman"/>
          <w:b/>
          <w:i/>
          <w:color w:val="000000"/>
          <w:lang w:eastAsia="hr-HR"/>
        </w:rPr>
      </w:pPr>
    </w:p>
    <w:p w14:paraId="4696057B" w14:textId="77777777" w:rsidR="0020657F" w:rsidRPr="00716BF0" w:rsidRDefault="0020657F" w:rsidP="0020657F">
      <w:pPr>
        <w:spacing w:after="0" w:line="240" w:lineRule="auto"/>
        <w:ind w:firstLine="6237"/>
        <w:jc w:val="both"/>
        <w:rPr>
          <w:rFonts w:eastAsia="Times New Roman"/>
        </w:rPr>
      </w:pPr>
      <w:r>
        <w:rPr>
          <w:rFonts w:eastAsia="Times New Roman"/>
        </w:rPr>
        <w:t xml:space="preserve">  </w:t>
      </w:r>
      <w:r w:rsidRPr="00716BF0">
        <w:rPr>
          <w:rFonts w:eastAsia="Times New Roman"/>
        </w:rPr>
        <w:t>Direktor:</w:t>
      </w:r>
    </w:p>
    <w:p w14:paraId="045D1F5F" w14:textId="77777777" w:rsidR="0020657F" w:rsidRDefault="0020657F" w:rsidP="0020657F">
      <w:pPr>
        <w:spacing w:after="0" w:line="240" w:lineRule="auto"/>
        <w:ind w:firstLine="5387"/>
        <w:jc w:val="both"/>
        <w:rPr>
          <w:rFonts w:eastAsia="Times New Roman"/>
        </w:rPr>
      </w:pPr>
    </w:p>
    <w:p w14:paraId="03893145" w14:textId="77777777" w:rsidR="0020657F" w:rsidRPr="00716BF0" w:rsidRDefault="0020657F" w:rsidP="0020657F">
      <w:pPr>
        <w:spacing w:after="0" w:line="240" w:lineRule="auto"/>
        <w:ind w:firstLine="5387"/>
        <w:jc w:val="both"/>
        <w:rPr>
          <w:rFonts w:eastAsia="Times New Roman"/>
        </w:rPr>
      </w:pPr>
      <w:r>
        <w:rPr>
          <w:rFonts w:eastAsia="Times New Roman"/>
        </w:rPr>
        <w:t xml:space="preserve">doc. </w:t>
      </w:r>
      <w:r w:rsidRPr="00716BF0">
        <w:rPr>
          <w:rFonts w:eastAsia="Times New Roman"/>
        </w:rPr>
        <w:t>dr. sc. Mate Perišić, dip</w:t>
      </w:r>
      <w:r w:rsidR="009A6CF8">
        <w:rPr>
          <w:rFonts w:eastAsia="Times New Roman"/>
        </w:rPr>
        <w:t>l</w:t>
      </w:r>
      <w:r w:rsidRPr="00716BF0">
        <w:rPr>
          <w:rFonts w:eastAsia="Times New Roman"/>
        </w:rPr>
        <w:t>. ing.</w:t>
      </w:r>
    </w:p>
    <w:p w14:paraId="4133C88F"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7AA1DB08"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2E5CADE1"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348760D6"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489AD240"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7680B94A"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43513622"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1D967FB5" w14:textId="77777777" w:rsidR="00CA402A" w:rsidRDefault="00CA402A"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31AE15ED" w14:textId="77777777" w:rsidR="00CA402A" w:rsidRDefault="00CA402A"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7E8BF066" w14:textId="77777777" w:rsidR="00CA402A" w:rsidRDefault="00CA402A"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599267F3" w14:textId="77777777" w:rsidR="00CA402A" w:rsidRDefault="00CA402A"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60AAA885" w14:textId="77777777" w:rsidR="00CA402A" w:rsidRDefault="00CA402A"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0E0FEEF4" w14:textId="77777777" w:rsidR="00CA402A" w:rsidRDefault="00CA402A"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144ECB0E" w14:textId="77777777" w:rsidR="00EA2F8F" w:rsidRDefault="00A14C5D" w:rsidP="00A7732F">
      <w:pPr>
        <w:spacing w:after="0" w:line="240" w:lineRule="auto"/>
        <w:jc w:val="center"/>
        <w:rPr>
          <w:b/>
        </w:rPr>
      </w:pPr>
      <w:r>
        <w:rPr>
          <w:b/>
        </w:rPr>
        <w:t xml:space="preserve">VII. </w:t>
      </w:r>
      <w:r w:rsidRPr="00716BF0">
        <w:rPr>
          <w:b/>
        </w:rPr>
        <w:t xml:space="preserve">IZVJEŠTAJ O PROMJENAMA  KAPITALA  </w:t>
      </w:r>
    </w:p>
    <w:p w14:paraId="2DD08558" w14:textId="77777777" w:rsidR="00EA2F8F" w:rsidRDefault="00EA2F8F" w:rsidP="00A7732F">
      <w:pPr>
        <w:spacing w:after="0" w:line="240" w:lineRule="auto"/>
        <w:jc w:val="center"/>
        <w:rPr>
          <w:b/>
        </w:rPr>
      </w:pPr>
    </w:p>
    <w:p w14:paraId="33984FB8" w14:textId="54673D5B" w:rsidR="00A14C5D" w:rsidRDefault="00B30AD3" w:rsidP="00A7732F">
      <w:pPr>
        <w:spacing w:after="0" w:line="240" w:lineRule="auto"/>
        <w:jc w:val="center"/>
        <w:rPr>
          <w:b/>
        </w:rPr>
      </w:pPr>
      <w:r>
        <w:rPr>
          <w:b/>
        </w:rPr>
        <w:t>ZA  20</w:t>
      </w:r>
      <w:r w:rsidR="00724514">
        <w:rPr>
          <w:b/>
        </w:rPr>
        <w:t>2</w:t>
      </w:r>
      <w:r w:rsidR="00054703">
        <w:rPr>
          <w:b/>
        </w:rPr>
        <w:t>2</w:t>
      </w:r>
      <w:r w:rsidR="00A14C5D" w:rsidRPr="00716BF0">
        <w:rPr>
          <w:b/>
        </w:rPr>
        <w:t xml:space="preserve">. GODINU </w:t>
      </w:r>
    </w:p>
    <w:p w14:paraId="75371C02" w14:textId="77777777" w:rsidR="00A14C5D" w:rsidRPr="00716BF0" w:rsidRDefault="00A14C5D" w:rsidP="00A7732F">
      <w:pPr>
        <w:spacing w:after="0" w:line="240" w:lineRule="auto"/>
        <w:jc w:val="center"/>
        <w:rPr>
          <w:b/>
        </w:rPr>
      </w:pPr>
    </w:p>
    <w:tbl>
      <w:tblPr>
        <w:tblpPr w:leftFromText="180" w:rightFromText="180" w:vertAnchor="text" w:horzAnchor="margin" w:tblpXSpec="center" w:tblpY="434"/>
        <w:tblW w:w="9877"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534"/>
        <w:gridCol w:w="2444"/>
        <w:gridCol w:w="1358"/>
        <w:gridCol w:w="1584"/>
        <w:gridCol w:w="1168"/>
        <w:gridCol w:w="1350"/>
        <w:gridCol w:w="1439"/>
      </w:tblGrid>
      <w:tr w:rsidR="00A14C5D" w:rsidRPr="003641EA" w14:paraId="60CEE39C" w14:textId="77777777" w:rsidTr="00B30AD3">
        <w:tc>
          <w:tcPr>
            <w:tcW w:w="534" w:type="dxa"/>
            <w:tcBorders>
              <w:top w:val="nil"/>
              <w:left w:val="nil"/>
              <w:bottom w:val="nil"/>
              <w:right w:val="nil"/>
            </w:tcBorders>
            <w:vAlign w:val="center"/>
          </w:tcPr>
          <w:p w14:paraId="5E3A7495" w14:textId="77777777" w:rsidR="00A14C5D" w:rsidRDefault="003641EA" w:rsidP="003641EA">
            <w:pPr>
              <w:spacing w:after="0" w:line="240" w:lineRule="auto"/>
              <w:jc w:val="center"/>
              <w:rPr>
                <w:sz w:val="20"/>
                <w:szCs w:val="20"/>
              </w:rPr>
            </w:pPr>
            <w:r>
              <w:rPr>
                <w:sz w:val="20"/>
                <w:szCs w:val="20"/>
              </w:rPr>
              <w:t>R.</w:t>
            </w:r>
          </w:p>
          <w:p w14:paraId="03975BB6" w14:textId="77777777" w:rsidR="003641EA" w:rsidRPr="003641EA" w:rsidRDefault="003641EA" w:rsidP="003641EA">
            <w:pPr>
              <w:spacing w:after="0" w:line="240" w:lineRule="auto"/>
              <w:jc w:val="center"/>
              <w:rPr>
                <w:sz w:val="20"/>
                <w:szCs w:val="20"/>
              </w:rPr>
            </w:pPr>
            <w:r>
              <w:rPr>
                <w:sz w:val="20"/>
                <w:szCs w:val="20"/>
              </w:rPr>
              <w:t>b.</w:t>
            </w:r>
          </w:p>
        </w:tc>
        <w:tc>
          <w:tcPr>
            <w:tcW w:w="2444" w:type="dxa"/>
            <w:tcBorders>
              <w:top w:val="nil"/>
              <w:left w:val="nil"/>
              <w:bottom w:val="nil"/>
              <w:right w:val="nil"/>
            </w:tcBorders>
            <w:vAlign w:val="center"/>
          </w:tcPr>
          <w:p w14:paraId="60A617F4" w14:textId="77777777" w:rsidR="00A14C5D" w:rsidRPr="003641EA" w:rsidRDefault="00A14C5D" w:rsidP="00A7732F">
            <w:pPr>
              <w:spacing w:after="0" w:line="240" w:lineRule="auto"/>
              <w:rPr>
                <w:sz w:val="20"/>
                <w:szCs w:val="20"/>
              </w:rPr>
            </w:pPr>
          </w:p>
          <w:p w14:paraId="5EF1C661" w14:textId="77777777" w:rsidR="00A14C5D" w:rsidRPr="003641EA" w:rsidRDefault="00A14C5D" w:rsidP="00A7732F">
            <w:pPr>
              <w:spacing w:after="0" w:line="240" w:lineRule="auto"/>
              <w:jc w:val="center"/>
              <w:rPr>
                <w:sz w:val="20"/>
                <w:szCs w:val="20"/>
              </w:rPr>
            </w:pPr>
            <w:r w:rsidRPr="003641EA">
              <w:rPr>
                <w:sz w:val="20"/>
                <w:szCs w:val="20"/>
              </w:rPr>
              <w:t>Opis pozicije</w:t>
            </w:r>
          </w:p>
        </w:tc>
        <w:tc>
          <w:tcPr>
            <w:tcW w:w="1358" w:type="dxa"/>
            <w:tcBorders>
              <w:top w:val="nil"/>
              <w:left w:val="nil"/>
              <w:bottom w:val="nil"/>
              <w:right w:val="nil"/>
            </w:tcBorders>
            <w:vAlign w:val="center"/>
          </w:tcPr>
          <w:p w14:paraId="7C544FCD" w14:textId="77777777" w:rsidR="00A14C5D" w:rsidRPr="003641EA" w:rsidRDefault="00A14C5D" w:rsidP="00A7732F">
            <w:pPr>
              <w:spacing w:after="0" w:line="240" w:lineRule="auto"/>
              <w:jc w:val="center"/>
              <w:rPr>
                <w:sz w:val="20"/>
                <w:szCs w:val="20"/>
              </w:rPr>
            </w:pPr>
            <w:r w:rsidRPr="003641EA">
              <w:rPr>
                <w:sz w:val="20"/>
                <w:szCs w:val="20"/>
              </w:rPr>
              <w:t>Temeljni</w:t>
            </w:r>
          </w:p>
          <w:p w14:paraId="49866023" w14:textId="77777777" w:rsidR="00A14C5D" w:rsidRPr="003641EA" w:rsidRDefault="00A14C5D" w:rsidP="00A7732F">
            <w:pPr>
              <w:spacing w:after="0" w:line="240" w:lineRule="auto"/>
              <w:jc w:val="center"/>
              <w:rPr>
                <w:sz w:val="20"/>
                <w:szCs w:val="20"/>
              </w:rPr>
            </w:pPr>
            <w:r w:rsidRPr="003641EA">
              <w:rPr>
                <w:sz w:val="20"/>
                <w:szCs w:val="20"/>
              </w:rPr>
              <w:t>kapital</w:t>
            </w:r>
          </w:p>
          <w:p w14:paraId="4322F183" w14:textId="77777777" w:rsidR="00A14C5D" w:rsidRPr="003641EA" w:rsidRDefault="00A14C5D" w:rsidP="00A7732F">
            <w:pPr>
              <w:spacing w:after="0" w:line="240" w:lineRule="auto"/>
              <w:jc w:val="center"/>
              <w:rPr>
                <w:sz w:val="20"/>
                <w:szCs w:val="20"/>
              </w:rPr>
            </w:pPr>
            <w:r w:rsidRPr="003641EA">
              <w:rPr>
                <w:sz w:val="20"/>
                <w:szCs w:val="20"/>
              </w:rPr>
              <w:t>HRK</w:t>
            </w:r>
          </w:p>
        </w:tc>
        <w:tc>
          <w:tcPr>
            <w:tcW w:w="1584" w:type="dxa"/>
            <w:tcBorders>
              <w:top w:val="nil"/>
              <w:left w:val="nil"/>
              <w:bottom w:val="nil"/>
              <w:right w:val="nil"/>
            </w:tcBorders>
            <w:vAlign w:val="center"/>
          </w:tcPr>
          <w:p w14:paraId="2E97FD6A" w14:textId="77777777" w:rsidR="00A14C5D" w:rsidRPr="003641EA" w:rsidRDefault="00A14C5D" w:rsidP="00A7732F">
            <w:pPr>
              <w:spacing w:after="0" w:line="240" w:lineRule="auto"/>
              <w:jc w:val="center"/>
              <w:rPr>
                <w:sz w:val="20"/>
                <w:szCs w:val="20"/>
              </w:rPr>
            </w:pPr>
            <w:r w:rsidRPr="003641EA">
              <w:rPr>
                <w:sz w:val="20"/>
                <w:szCs w:val="20"/>
              </w:rPr>
              <w:t>Revalorizacijske</w:t>
            </w:r>
          </w:p>
          <w:p w14:paraId="17E1A8A5" w14:textId="77777777" w:rsidR="00A14C5D" w:rsidRPr="003641EA" w:rsidRDefault="00A14C5D" w:rsidP="00A7732F">
            <w:pPr>
              <w:spacing w:after="0" w:line="240" w:lineRule="auto"/>
              <w:jc w:val="center"/>
              <w:rPr>
                <w:sz w:val="20"/>
                <w:szCs w:val="20"/>
              </w:rPr>
            </w:pPr>
            <w:r w:rsidRPr="003641EA">
              <w:rPr>
                <w:sz w:val="20"/>
                <w:szCs w:val="20"/>
              </w:rPr>
              <w:t>rezerve</w:t>
            </w:r>
          </w:p>
          <w:p w14:paraId="470F9350" w14:textId="77777777" w:rsidR="00A14C5D" w:rsidRPr="003641EA" w:rsidRDefault="00A14C5D" w:rsidP="00A7732F">
            <w:pPr>
              <w:spacing w:after="0" w:line="240" w:lineRule="auto"/>
              <w:jc w:val="center"/>
              <w:rPr>
                <w:sz w:val="20"/>
                <w:szCs w:val="20"/>
              </w:rPr>
            </w:pPr>
            <w:r w:rsidRPr="003641EA">
              <w:rPr>
                <w:sz w:val="20"/>
                <w:szCs w:val="20"/>
              </w:rPr>
              <w:t>HRK</w:t>
            </w:r>
          </w:p>
        </w:tc>
        <w:tc>
          <w:tcPr>
            <w:tcW w:w="1168" w:type="dxa"/>
            <w:tcBorders>
              <w:top w:val="nil"/>
              <w:left w:val="nil"/>
              <w:bottom w:val="nil"/>
              <w:right w:val="nil"/>
            </w:tcBorders>
            <w:vAlign w:val="center"/>
          </w:tcPr>
          <w:p w14:paraId="3B9347F1" w14:textId="77777777" w:rsidR="00A14C5D" w:rsidRPr="003641EA" w:rsidRDefault="00A14C5D" w:rsidP="00A7732F">
            <w:pPr>
              <w:spacing w:after="0" w:line="240" w:lineRule="auto"/>
              <w:jc w:val="center"/>
              <w:rPr>
                <w:sz w:val="20"/>
                <w:szCs w:val="20"/>
              </w:rPr>
            </w:pPr>
            <w:r w:rsidRPr="003641EA">
              <w:rPr>
                <w:sz w:val="20"/>
                <w:szCs w:val="20"/>
              </w:rPr>
              <w:t>Zadržana</w:t>
            </w:r>
          </w:p>
          <w:p w14:paraId="1C3BC743" w14:textId="77777777" w:rsidR="00A14C5D" w:rsidRPr="003641EA" w:rsidRDefault="00A14C5D" w:rsidP="00A7732F">
            <w:pPr>
              <w:spacing w:after="0" w:line="240" w:lineRule="auto"/>
              <w:jc w:val="center"/>
              <w:rPr>
                <w:sz w:val="20"/>
                <w:szCs w:val="20"/>
              </w:rPr>
            </w:pPr>
            <w:r w:rsidRPr="003641EA">
              <w:rPr>
                <w:sz w:val="20"/>
                <w:szCs w:val="20"/>
              </w:rPr>
              <w:t>dobit</w:t>
            </w:r>
          </w:p>
          <w:p w14:paraId="3C581F98" w14:textId="77777777" w:rsidR="00A14C5D" w:rsidRPr="003641EA" w:rsidRDefault="00A14C5D" w:rsidP="00A7732F">
            <w:pPr>
              <w:spacing w:after="0" w:line="240" w:lineRule="auto"/>
              <w:jc w:val="center"/>
              <w:rPr>
                <w:sz w:val="20"/>
                <w:szCs w:val="20"/>
              </w:rPr>
            </w:pPr>
            <w:r w:rsidRPr="003641EA">
              <w:rPr>
                <w:sz w:val="20"/>
                <w:szCs w:val="20"/>
              </w:rPr>
              <w:t>HRK</w:t>
            </w:r>
          </w:p>
        </w:tc>
        <w:tc>
          <w:tcPr>
            <w:tcW w:w="1350" w:type="dxa"/>
            <w:tcBorders>
              <w:top w:val="nil"/>
              <w:left w:val="nil"/>
              <w:bottom w:val="nil"/>
              <w:right w:val="nil"/>
            </w:tcBorders>
            <w:vAlign w:val="center"/>
          </w:tcPr>
          <w:p w14:paraId="1BC0E449" w14:textId="77777777" w:rsidR="00A14C5D" w:rsidRPr="003641EA" w:rsidRDefault="00A14C5D" w:rsidP="00A7732F">
            <w:pPr>
              <w:tabs>
                <w:tab w:val="center" w:pos="4536"/>
                <w:tab w:val="right" w:pos="9072"/>
              </w:tabs>
              <w:spacing w:after="0" w:line="240" w:lineRule="auto"/>
              <w:jc w:val="center"/>
              <w:rPr>
                <w:sz w:val="20"/>
                <w:szCs w:val="20"/>
              </w:rPr>
            </w:pPr>
            <w:r w:rsidRPr="003641EA">
              <w:rPr>
                <w:sz w:val="20"/>
                <w:szCs w:val="20"/>
              </w:rPr>
              <w:t>Dobit tekuće</w:t>
            </w:r>
          </w:p>
          <w:p w14:paraId="520284BB" w14:textId="77777777" w:rsidR="00A14C5D" w:rsidRPr="003641EA" w:rsidRDefault="00A14C5D" w:rsidP="00A7732F">
            <w:pPr>
              <w:spacing w:after="0" w:line="240" w:lineRule="auto"/>
              <w:jc w:val="center"/>
              <w:rPr>
                <w:sz w:val="20"/>
                <w:szCs w:val="20"/>
              </w:rPr>
            </w:pPr>
            <w:r w:rsidRPr="003641EA">
              <w:rPr>
                <w:sz w:val="20"/>
                <w:szCs w:val="20"/>
              </w:rPr>
              <w:t>godine</w:t>
            </w:r>
          </w:p>
          <w:p w14:paraId="45AAED53" w14:textId="77777777" w:rsidR="00A14C5D" w:rsidRPr="003641EA" w:rsidRDefault="00A14C5D" w:rsidP="00A7732F">
            <w:pPr>
              <w:spacing w:after="0" w:line="240" w:lineRule="auto"/>
              <w:jc w:val="center"/>
              <w:rPr>
                <w:sz w:val="20"/>
                <w:szCs w:val="20"/>
              </w:rPr>
            </w:pPr>
            <w:r w:rsidRPr="003641EA">
              <w:rPr>
                <w:sz w:val="20"/>
                <w:szCs w:val="20"/>
              </w:rPr>
              <w:t>HRK</w:t>
            </w:r>
          </w:p>
        </w:tc>
        <w:tc>
          <w:tcPr>
            <w:tcW w:w="1439" w:type="dxa"/>
            <w:tcBorders>
              <w:top w:val="nil"/>
              <w:left w:val="nil"/>
              <w:bottom w:val="nil"/>
              <w:right w:val="nil"/>
            </w:tcBorders>
            <w:vAlign w:val="center"/>
          </w:tcPr>
          <w:p w14:paraId="495F5880" w14:textId="77777777" w:rsidR="00A14C5D" w:rsidRPr="003641EA" w:rsidRDefault="00A14C5D" w:rsidP="00A7732F">
            <w:pPr>
              <w:spacing w:after="0" w:line="240" w:lineRule="auto"/>
              <w:rPr>
                <w:sz w:val="20"/>
                <w:szCs w:val="20"/>
              </w:rPr>
            </w:pPr>
            <w:r w:rsidRPr="003641EA">
              <w:rPr>
                <w:sz w:val="20"/>
                <w:szCs w:val="20"/>
              </w:rPr>
              <w:t>Ukupno</w:t>
            </w:r>
          </w:p>
          <w:p w14:paraId="69D30E0C" w14:textId="77777777" w:rsidR="00A14C5D" w:rsidRPr="003641EA" w:rsidRDefault="00A14C5D" w:rsidP="00A7732F">
            <w:pPr>
              <w:spacing w:after="0" w:line="240" w:lineRule="auto"/>
              <w:jc w:val="center"/>
              <w:rPr>
                <w:sz w:val="20"/>
                <w:szCs w:val="20"/>
              </w:rPr>
            </w:pPr>
            <w:r w:rsidRPr="003641EA">
              <w:rPr>
                <w:sz w:val="20"/>
                <w:szCs w:val="20"/>
              </w:rPr>
              <w:t>HRK</w:t>
            </w:r>
          </w:p>
        </w:tc>
      </w:tr>
      <w:tr w:rsidR="00125A14" w:rsidRPr="003641EA" w14:paraId="377C6C6F" w14:textId="77777777" w:rsidTr="00B30AD3">
        <w:trPr>
          <w:trHeight w:val="191"/>
        </w:trPr>
        <w:tc>
          <w:tcPr>
            <w:tcW w:w="534" w:type="dxa"/>
            <w:tcBorders>
              <w:top w:val="nil"/>
              <w:left w:val="nil"/>
              <w:bottom w:val="nil"/>
              <w:right w:val="nil"/>
            </w:tcBorders>
            <w:shd w:val="clear" w:color="auto" w:fill="DBDBDB"/>
            <w:vAlign w:val="center"/>
          </w:tcPr>
          <w:p w14:paraId="7BFEBE2C" w14:textId="77777777" w:rsidR="00125A14" w:rsidRPr="003641EA" w:rsidRDefault="00125A14" w:rsidP="00125A14">
            <w:pPr>
              <w:spacing w:after="0" w:line="240" w:lineRule="auto"/>
              <w:jc w:val="center"/>
              <w:rPr>
                <w:sz w:val="20"/>
                <w:szCs w:val="20"/>
              </w:rPr>
            </w:pPr>
            <w:r w:rsidRPr="003641EA">
              <w:rPr>
                <w:sz w:val="20"/>
                <w:szCs w:val="20"/>
              </w:rPr>
              <w:t>1.</w:t>
            </w:r>
          </w:p>
        </w:tc>
        <w:tc>
          <w:tcPr>
            <w:tcW w:w="2444" w:type="dxa"/>
            <w:tcBorders>
              <w:top w:val="nil"/>
              <w:left w:val="nil"/>
              <w:bottom w:val="nil"/>
              <w:right w:val="nil"/>
            </w:tcBorders>
            <w:shd w:val="clear" w:color="auto" w:fill="DBDBDB"/>
            <w:vAlign w:val="center"/>
          </w:tcPr>
          <w:p w14:paraId="76D28A67" w14:textId="0CFACF6F" w:rsidR="00125A14" w:rsidRPr="003641EA" w:rsidRDefault="00125A14" w:rsidP="002F7767">
            <w:pPr>
              <w:rPr>
                <w:b/>
                <w:sz w:val="20"/>
                <w:szCs w:val="20"/>
              </w:rPr>
            </w:pPr>
            <w:r w:rsidRPr="003641EA">
              <w:rPr>
                <w:b/>
                <w:sz w:val="20"/>
                <w:szCs w:val="20"/>
              </w:rPr>
              <w:t>Stanje 31.12.</w:t>
            </w:r>
            <w:r w:rsidR="00DF6D4F">
              <w:rPr>
                <w:b/>
                <w:sz w:val="20"/>
                <w:szCs w:val="20"/>
              </w:rPr>
              <w:t>2</w:t>
            </w:r>
            <w:r w:rsidR="004572E0">
              <w:rPr>
                <w:b/>
                <w:sz w:val="20"/>
                <w:szCs w:val="20"/>
              </w:rPr>
              <w:t>1</w:t>
            </w:r>
            <w:r w:rsidRPr="003641EA">
              <w:rPr>
                <w:b/>
                <w:sz w:val="20"/>
                <w:szCs w:val="20"/>
              </w:rPr>
              <w:t>.</w:t>
            </w:r>
          </w:p>
        </w:tc>
        <w:tc>
          <w:tcPr>
            <w:tcW w:w="1358" w:type="dxa"/>
            <w:tcBorders>
              <w:top w:val="nil"/>
              <w:left w:val="nil"/>
              <w:bottom w:val="nil"/>
              <w:right w:val="nil"/>
            </w:tcBorders>
            <w:shd w:val="clear" w:color="auto" w:fill="DBDBDB"/>
            <w:vAlign w:val="bottom"/>
          </w:tcPr>
          <w:p w14:paraId="06148B55" w14:textId="0FEF6E60" w:rsidR="00125A14" w:rsidRPr="003641EA" w:rsidRDefault="00125A14" w:rsidP="00125A14">
            <w:pPr>
              <w:spacing w:after="0" w:line="240" w:lineRule="auto"/>
              <w:jc w:val="right"/>
              <w:rPr>
                <w:b/>
                <w:sz w:val="20"/>
                <w:szCs w:val="20"/>
              </w:rPr>
            </w:pPr>
            <w:r w:rsidRPr="003641EA">
              <w:rPr>
                <w:b/>
                <w:sz w:val="20"/>
                <w:szCs w:val="20"/>
              </w:rPr>
              <w:t>111.546.200</w:t>
            </w:r>
          </w:p>
        </w:tc>
        <w:tc>
          <w:tcPr>
            <w:tcW w:w="1584" w:type="dxa"/>
            <w:tcBorders>
              <w:top w:val="nil"/>
              <w:left w:val="nil"/>
              <w:bottom w:val="nil"/>
              <w:right w:val="nil"/>
            </w:tcBorders>
            <w:shd w:val="clear" w:color="auto" w:fill="DBDBDB"/>
            <w:vAlign w:val="bottom"/>
          </w:tcPr>
          <w:p w14:paraId="5D31DD5F" w14:textId="18952483" w:rsidR="00125A14" w:rsidRPr="003641EA" w:rsidRDefault="00054703" w:rsidP="00125A14">
            <w:pPr>
              <w:spacing w:after="0" w:line="240" w:lineRule="auto"/>
              <w:jc w:val="right"/>
              <w:rPr>
                <w:b/>
                <w:sz w:val="20"/>
                <w:szCs w:val="20"/>
              </w:rPr>
            </w:pPr>
            <w:r>
              <w:rPr>
                <w:b/>
                <w:sz w:val="20"/>
                <w:szCs w:val="20"/>
              </w:rPr>
              <w:t>407.814</w:t>
            </w:r>
          </w:p>
        </w:tc>
        <w:tc>
          <w:tcPr>
            <w:tcW w:w="1168" w:type="dxa"/>
            <w:tcBorders>
              <w:top w:val="nil"/>
              <w:left w:val="nil"/>
              <w:bottom w:val="nil"/>
              <w:right w:val="nil"/>
            </w:tcBorders>
            <w:shd w:val="clear" w:color="auto" w:fill="DBDBDB"/>
            <w:vAlign w:val="bottom"/>
          </w:tcPr>
          <w:p w14:paraId="5D0666C4" w14:textId="39F52511" w:rsidR="00125A14" w:rsidRPr="003641EA" w:rsidRDefault="00054703" w:rsidP="00125A14">
            <w:pPr>
              <w:spacing w:after="0" w:line="240" w:lineRule="auto"/>
              <w:jc w:val="right"/>
              <w:rPr>
                <w:b/>
                <w:sz w:val="20"/>
                <w:szCs w:val="20"/>
              </w:rPr>
            </w:pPr>
            <w:r>
              <w:rPr>
                <w:b/>
                <w:sz w:val="20"/>
                <w:szCs w:val="20"/>
              </w:rPr>
              <w:t>21.682.089</w:t>
            </w:r>
          </w:p>
        </w:tc>
        <w:tc>
          <w:tcPr>
            <w:tcW w:w="1350" w:type="dxa"/>
            <w:tcBorders>
              <w:top w:val="nil"/>
              <w:left w:val="nil"/>
              <w:bottom w:val="nil"/>
              <w:right w:val="nil"/>
            </w:tcBorders>
            <w:shd w:val="clear" w:color="auto" w:fill="DBDBDB"/>
            <w:vAlign w:val="bottom"/>
          </w:tcPr>
          <w:p w14:paraId="59A16490" w14:textId="0876E4E1" w:rsidR="00125A14" w:rsidRPr="003641EA" w:rsidRDefault="00125A14" w:rsidP="00125A14">
            <w:pPr>
              <w:spacing w:after="0" w:line="240" w:lineRule="auto"/>
              <w:jc w:val="right"/>
              <w:rPr>
                <w:b/>
                <w:sz w:val="20"/>
                <w:szCs w:val="20"/>
              </w:rPr>
            </w:pPr>
            <w:r>
              <w:rPr>
                <w:b/>
                <w:sz w:val="20"/>
                <w:szCs w:val="20"/>
              </w:rPr>
              <w:t>40.350</w:t>
            </w:r>
          </w:p>
        </w:tc>
        <w:tc>
          <w:tcPr>
            <w:tcW w:w="1439" w:type="dxa"/>
            <w:tcBorders>
              <w:top w:val="nil"/>
              <w:left w:val="nil"/>
              <w:bottom w:val="nil"/>
              <w:right w:val="nil"/>
            </w:tcBorders>
            <w:shd w:val="clear" w:color="auto" w:fill="DBDBDB"/>
            <w:vAlign w:val="bottom"/>
          </w:tcPr>
          <w:p w14:paraId="1F9BCFB7" w14:textId="54375205" w:rsidR="00125A14" w:rsidRPr="003641EA" w:rsidRDefault="00125A14" w:rsidP="00125A14">
            <w:pPr>
              <w:spacing w:after="0" w:line="240" w:lineRule="auto"/>
              <w:jc w:val="right"/>
              <w:rPr>
                <w:b/>
                <w:sz w:val="20"/>
                <w:szCs w:val="20"/>
              </w:rPr>
            </w:pPr>
            <w:r>
              <w:rPr>
                <w:b/>
                <w:sz w:val="20"/>
                <w:szCs w:val="20"/>
              </w:rPr>
              <w:t>133.933.170</w:t>
            </w:r>
          </w:p>
        </w:tc>
      </w:tr>
      <w:tr w:rsidR="00125A14" w:rsidRPr="003641EA" w14:paraId="16C7DBC5" w14:textId="77777777" w:rsidTr="00B30AD3">
        <w:trPr>
          <w:trHeight w:val="191"/>
        </w:trPr>
        <w:tc>
          <w:tcPr>
            <w:tcW w:w="534" w:type="dxa"/>
            <w:tcBorders>
              <w:top w:val="nil"/>
              <w:left w:val="nil"/>
              <w:bottom w:val="nil"/>
              <w:right w:val="nil"/>
            </w:tcBorders>
            <w:shd w:val="clear" w:color="auto" w:fill="auto"/>
            <w:vAlign w:val="center"/>
          </w:tcPr>
          <w:p w14:paraId="3B58A6B5" w14:textId="77777777" w:rsidR="00125A14" w:rsidRPr="003641EA" w:rsidRDefault="00125A14" w:rsidP="00125A14">
            <w:pPr>
              <w:spacing w:after="0" w:line="240" w:lineRule="auto"/>
              <w:jc w:val="center"/>
              <w:rPr>
                <w:sz w:val="20"/>
                <w:szCs w:val="20"/>
              </w:rPr>
            </w:pPr>
            <w:r w:rsidRPr="003641EA">
              <w:rPr>
                <w:sz w:val="20"/>
                <w:szCs w:val="20"/>
              </w:rPr>
              <w:t>2.</w:t>
            </w:r>
          </w:p>
        </w:tc>
        <w:tc>
          <w:tcPr>
            <w:tcW w:w="2444" w:type="dxa"/>
            <w:tcBorders>
              <w:top w:val="nil"/>
              <w:left w:val="nil"/>
              <w:bottom w:val="nil"/>
              <w:right w:val="nil"/>
            </w:tcBorders>
            <w:shd w:val="clear" w:color="auto" w:fill="auto"/>
            <w:vAlign w:val="center"/>
          </w:tcPr>
          <w:p w14:paraId="53003310" w14:textId="77777777" w:rsidR="00125A14" w:rsidRPr="003641EA" w:rsidRDefault="00125A14" w:rsidP="00125A14">
            <w:pPr>
              <w:spacing w:after="0" w:line="240" w:lineRule="auto"/>
              <w:rPr>
                <w:sz w:val="20"/>
                <w:szCs w:val="20"/>
              </w:rPr>
            </w:pPr>
            <w:r w:rsidRPr="003641EA">
              <w:rPr>
                <w:sz w:val="20"/>
                <w:szCs w:val="20"/>
              </w:rPr>
              <w:t>Ispravak pogreški</w:t>
            </w:r>
          </w:p>
        </w:tc>
        <w:tc>
          <w:tcPr>
            <w:tcW w:w="1358" w:type="dxa"/>
            <w:tcBorders>
              <w:top w:val="nil"/>
              <w:left w:val="nil"/>
              <w:bottom w:val="nil"/>
              <w:right w:val="nil"/>
            </w:tcBorders>
            <w:shd w:val="clear" w:color="auto" w:fill="auto"/>
            <w:vAlign w:val="bottom"/>
          </w:tcPr>
          <w:p w14:paraId="49B3C753" w14:textId="77777777" w:rsidR="00125A14" w:rsidRPr="003641EA" w:rsidRDefault="00125A14" w:rsidP="00125A14">
            <w:pPr>
              <w:spacing w:after="0" w:line="240" w:lineRule="auto"/>
              <w:jc w:val="right"/>
              <w:rPr>
                <w:sz w:val="20"/>
                <w:szCs w:val="20"/>
              </w:rPr>
            </w:pPr>
          </w:p>
        </w:tc>
        <w:tc>
          <w:tcPr>
            <w:tcW w:w="1584" w:type="dxa"/>
            <w:tcBorders>
              <w:top w:val="nil"/>
              <w:left w:val="nil"/>
              <w:bottom w:val="nil"/>
              <w:right w:val="nil"/>
            </w:tcBorders>
            <w:shd w:val="clear" w:color="auto" w:fill="auto"/>
            <w:vAlign w:val="bottom"/>
          </w:tcPr>
          <w:p w14:paraId="10F2A52E" w14:textId="77777777" w:rsidR="00125A14" w:rsidRPr="003641EA" w:rsidRDefault="00125A14" w:rsidP="00125A14">
            <w:pPr>
              <w:spacing w:after="0" w:line="240" w:lineRule="auto"/>
              <w:jc w:val="right"/>
              <w:rPr>
                <w:sz w:val="20"/>
                <w:szCs w:val="20"/>
              </w:rPr>
            </w:pPr>
          </w:p>
        </w:tc>
        <w:tc>
          <w:tcPr>
            <w:tcW w:w="1168" w:type="dxa"/>
            <w:tcBorders>
              <w:top w:val="nil"/>
              <w:left w:val="nil"/>
              <w:bottom w:val="nil"/>
              <w:right w:val="nil"/>
            </w:tcBorders>
            <w:shd w:val="clear" w:color="auto" w:fill="auto"/>
            <w:vAlign w:val="bottom"/>
          </w:tcPr>
          <w:p w14:paraId="47B78A03" w14:textId="36A5E7C1" w:rsidR="00125A14" w:rsidRPr="003641EA" w:rsidRDefault="00054703" w:rsidP="00125A14">
            <w:pPr>
              <w:spacing w:after="0" w:line="240" w:lineRule="auto"/>
              <w:jc w:val="right"/>
              <w:rPr>
                <w:sz w:val="20"/>
                <w:szCs w:val="20"/>
              </w:rPr>
            </w:pPr>
            <w:r>
              <w:rPr>
                <w:sz w:val="20"/>
                <w:szCs w:val="20"/>
              </w:rPr>
              <w:t>(1.846.095)</w:t>
            </w:r>
          </w:p>
        </w:tc>
        <w:tc>
          <w:tcPr>
            <w:tcW w:w="1350" w:type="dxa"/>
            <w:tcBorders>
              <w:top w:val="nil"/>
              <w:left w:val="nil"/>
              <w:bottom w:val="nil"/>
              <w:right w:val="nil"/>
            </w:tcBorders>
            <w:shd w:val="clear" w:color="auto" w:fill="auto"/>
            <w:vAlign w:val="bottom"/>
          </w:tcPr>
          <w:p w14:paraId="673666AF" w14:textId="77777777" w:rsidR="00125A14" w:rsidRPr="003641EA" w:rsidRDefault="00125A14" w:rsidP="00125A14">
            <w:pPr>
              <w:spacing w:after="0" w:line="240" w:lineRule="auto"/>
              <w:jc w:val="right"/>
              <w:rPr>
                <w:sz w:val="20"/>
                <w:szCs w:val="20"/>
              </w:rPr>
            </w:pPr>
          </w:p>
        </w:tc>
        <w:tc>
          <w:tcPr>
            <w:tcW w:w="1439" w:type="dxa"/>
            <w:tcBorders>
              <w:top w:val="nil"/>
              <w:left w:val="nil"/>
              <w:bottom w:val="nil"/>
              <w:right w:val="nil"/>
            </w:tcBorders>
            <w:shd w:val="clear" w:color="auto" w:fill="auto"/>
            <w:vAlign w:val="bottom"/>
          </w:tcPr>
          <w:p w14:paraId="2D0E405C" w14:textId="72B27220" w:rsidR="00125A14" w:rsidRPr="003641EA" w:rsidRDefault="00054703" w:rsidP="00125A14">
            <w:pPr>
              <w:spacing w:after="0" w:line="240" w:lineRule="auto"/>
              <w:jc w:val="right"/>
              <w:rPr>
                <w:sz w:val="20"/>
                <w:szCs w:val="20"/>
              </w:rPr>
            </w:pPr>
            <w:r>
              <w:rPr>
                <w:sz w:val="20"/>
                <w:szCs w:val="20"/>
              </w:rPr>
              <w:t>(1.846.095)</w:t>
            </w:r>
          </w:p>
        </w:tc>
      </w:tr>
      <w:tr w:rsidR="00125A14" w:rsidRPr="003641EA" w14:paraId="0A339EBE" w14:textId="77777777" w:rsidTr="00B30AD3">
        <w:tc>
          <w:tcPr>
            <w:tcW w:w="534" w:type="dxa"/>
            <w:tcBorders>
              <w:top w:val="nil"/>
              <w:left w:val="nil"/>
              <w:bottom w:val="nil"/>
              <w:right w:val="nil"/>
            </w:tcBorders>
            <w:vAlign w:val="center"/>
          </w:tcPr>
          <w:p w14:paraId="0C46DFF3" w14:textId="77777777" w:rsidR="00125A14" w:rsidRPr="003641EA" w:rsidRDefault="00125A14" w:rsidP="00125A14">
            <w:pPr>
              <w:spacing w:after="0" w:line="240" w:lineRule="auto"/>
              <w:jc w:val="center"/>
              <w:rPr>
                <w:sz w:val="20"/>
                <w:szCs w:val="20"/>
              </w:rPr>
            </w:pPr>
            <w:r w:rsidRPr="003641EA">
              <w:rPr>
                <w:sz w:val="20"/>
                <w:szCs w:val="20"/>
              </w:rPr>
              <w:t>3.</w:t>
            </w:r>
          </w:p>
        </w:tc>
        <w:tc>
          <w:tcPr>
            <w:tcW w:w="2444" w:type="dxa"/>
            <w:tcBorders>
              <w:top w:val="nil"/>
              <w:left w:val="nil"/>
              <w:bottom w:val="nil"/>
              <w:right w:val="nil"/>
            </w:tcBorders>
            <w:vAlign w:val="center"/>
          </w:tcPr>
          <w:p w14:paraId="160A166A" w14:textId="77777777" w:rsidR="00125A14" w:rsidRPr="003641EA" w:rsidRDefault="00125A14" w:rsidP="00125A14">
            <w:pPr>
              <w:spacing w:after="0" w:line="240" w:lineRule="auto"/>
              <w:rPr>
                <w:sz w:val="20"/>
                <w:szCs w:val="20"/>
              </w:rPr>
            </w:pPr>
            <w:r w:rsidRPr="003641EA">
              <w:rPr>
                <w:sz w:val="20"/>
                <w:szCs w:val="20"/>
              </w:rPr>
              <w:t xml:space="preserve">Efekt </w:t>
            </w:r>
            <w:proofErr w:type="spellStart"/>
            <w:r w:rsidRPr="003641EA">
              <w:rPr>
                <w:sz w:val="20"/>
                <w:szCs w:val="20"/>
              </w:rPr>
              <w:t>vrednov</w:t>
            </w:r>
            <w:proofErr w:type="spellEnd"/>
            <w:r w:rsidRPr="003641EA">
              <w:rPr>
                <w:sz w:val="20"/>
                <w:szCs w:val="20"/>
              </w:rPr>
              <w:t>. fin.</w:t>
            </w:r>
          </w:p>
          <w:p w14:paraId="1C0AAFA2" w14:textId="77777777" w:rsidR="00125A14" w:rsidRPr="003641EA" w:rsidRDefault="00125A14" w:rsidP="00125A14">
            <w:pPr>
              <w:spacing w:after="0" w:line="240" w:lineRule="auto"/>
              <w:rPr>
                <w:sz w:val="20"/>
                <w:szCs w:val="20"/>
              </w:rPr>
            </w:pPr>
            <w:r w:rsidRPr="003641EA">
              <w:rPr>
                <w:sz w:val="20"/>
                <w:szCs w:val="20"/>
              </w:rPr>
              <w:t xml:space="preserve">Imov.rasp.za </w:t>
            </w:r>
            <w:proofErr w:type="spellStart"/>
            <w:r w:rsidRPr="003641EA">
              <w:rPr>
                <w:sz w:val="20"/>
                <w:szCs w:val="20"/>
              </w:rPr>
              <w:t>prod</w:t>
            </w:r>
            <w:proofErr w:type="spellEnd"/>
          </w:p>
        </w:tc>
        <w:tc>
          <w:tcPr>
            <w:tcW w:w="1358" w:type="dxa"/>
            <w:tcBorders>
              <w:top w:val="nil"/>
              <w:left w:val="nil"/>
              <w:bottom w:val="nil"/>
              <w:right w:val="nil"/>
            </w:tcBorders>
            <w:vAlign w:val="bottom"/>
          </w:tcPr>
          <w:p w14:paraId="6100AC7F" w14:textId="77777777" w:rsidR="00125A14" w:rsidRPr="003641EA" w:rsidRDefault="00125A14" w:rsidP="00125A14">
            <w:pPr>
              <w:spacing w:after="0" w:line="240" w:lineRule="auto"/>
              <w:jc w:val="right"/>
              <w:rPr>
                <w:sz w:val="20"/>
                <w:szCs w:val="20"/>
              </w:rPr>
            </w:pPr>
          </w:p>
        </w:tc>
        <w:tc>
          <w:tcPr>
            <w:tcW w:w="1584" w:type="dxa"/>
            <w:tcBorders>
              <w:top w:val="nil"/>
              <w:left w:val="nil"/>
              <w:bottom w:val="nil"/>
              <w:right w:val="nil"/>
            </w:tcBorders>
            <w:vAlign w:val="bottom"/>
          </w:tcPr>
          <w:p w14:paraId="71E66B63" w14:textId="122ED99E" w:rsidR="00125A14" w:rsidRPr="003641EA" w:rsidRDefault="00054703" w:rsidP="00125A14">
            <w:pPr>
              <w:spacing w:after="0" w:line="240" w:lineRule="auto"/>
              <w:jc w:val="right"/>
              <w:rPr>
                <w:sz w:val="20"/>
                <w:szCs w:val="20"/>
              </w:rPr>
            </w:pPr>
            <w:r>
              <w:rPr>
                <w:sz w:val="20"/>
                <w:szCs w:val="20"/>
              </w:rPr>
              <w:t>88.425</w:t>
            </w:r>
          </w:p>
        </w:tc>
        <w:tc>
          <w:tcPr>
            <w:tcW w:w="1168" w:type="dxa"/>
            <w:tcBorders>
              <w:top w:val="nil"/>
              <w:left w:val="nil"/>
              <w:bottom w:val="nil"/>
              <w:right w:val="nil"/>
            </w:tcBorders>
            <w:vAlign w:val="bottom"/>
          </w:tcPr>
          <w:p w14:paraId="2FB29A58" w14:textId="77777777" w:rsidR="00125A14" w:rsidRPr="003641EA" w:rsidRDefault="00125A14" w:rsidP="00125A14">
            <w:pPr>
              <w:spacing w:after="0" w:line="240" w:lineRule="auto"/>
              <w:jc w:val="right"/>
              <w:rPr>
                <w:sz w:val="20"/>
                <w:szCs w:val="20"/>
              </w:rPr>
            </w:pPr>
          </w:p>
        </w:tc>
        <w:tc>
          <w:tcPr>
            <w:tcW w:w="1350" w:type="dxa"/>
            <w:tcBorders>
              <w:top w:val="nil"/>
              <w:left w:val="nil"/>
              <w:bottom w:val="nil"/>
              <w:right w:val="nil"/>
            </w:tcBorders>
            <w:vAlign w:val="bottom"/>
          </w:tcPr>
          <w:p w14:paraId="71D7F2AA" w14:textId="77777777" w:rsidR="00125A14" w:rsidRPr="003641EA" w:rsidRDefault="00125A14" w:rsidP="00125A14">
            <w:pPr>
              <w:spacing w:after="0" w:line="240" w:lineRule="auto"/>
              <w:jc w:val="right"/>
              <w:rPr>
                <w:sz w:val="20"/>
                <w:szCs w:val="20"/>
              </w:rPr>
            </w:pPr>
          </w:p>
        </w:tc>
        <w:tc>
          <w:tcPr>
            <w:tcW w:w="1439" w:type="dxa"/>
            <w:tcBorders>
              <w:top w:val="nil"/>
              <w:left w:val="nil"/>
              <w:bottom w:val="nil"/>
              <w:right w:val="nil"/>
            </w:tcBorders>
            <w:vAlign w:val="bottom"/>
          </w:tcPr>
          <w:p w14:paraId="048555A7" w14:textId="29E7B526" w:rsidR="00125A14" w:rsidRPr="003641EA" w:rsidRDefault="00054703" w:rsidP="00125A14">
            <w:pPr>
              <w:spacing w:after="0" w:line="240" w:lineRule="auto"/>
              <w:jc w:val="right"/>
              <w:rPr>
                <w:sz w:val="20"/>
                <w:szCs w:val="20"/>
              </w:rPr>
            </w:pPr>
            <w:r>
              <w:rPr>
                <w:sz w:val="20"/>
                <w:szCs w:val="20"/>
              </w:rPr>
              <w:t>88.425</w:t>
            </w:r>
          </w:p>
        </w:tc>
      </w:tr>
      <w:tr w:rsidR="00054703" w:rsidRPr="003641EA" w14:paraId="2814E7E6" w14:textId="77777777" w:rsidTr="00B30AD3">
        <w:tc>
          <w:tcPr>
            <w:tcW w:w="534" w:type="dxa"/>
            <w:tcBorders>
              <w:top w:val="nil"/>
              <w:left w:val="nil"/>
              <w:bottom w:val="nil"/>
              <w:right w:val="nil"/>
            </w:tcBorders>
            <w:vAlign w:val="center"/>
          </w:tcPr>
          <w:p w14:paraId="795DA5E7" w14:textId="77777777" w:rsidR="00054703" w:rsidRPr="003641EA" w:rsidRDefault="00054703" w:rsidP="00054703">
            <w:pPr>
              <w:spacing w:after="0" w:line="240" w:lineRule="auto"/>
              <w:jc w:val="center"/>
              <w:rPr>
                <w:sz w:val="20"/>
                <w:szCs w:val="20"/>
              </w:rPr>
            </w:pPr>
            <w:r w:rsidRPr="003641EA">
              <w:rPr>
                <w:sz w:val="20"/>
                <w:szCs w:val="20"/>
              </w:rPr>
              <w:t>4.</w:t>
            </w:r>
          </w:p>
        </w:tc>
        <w:tc>
          <w:tcPr>
            <w:tcW w:w="2444" w:type="dxa"/>
            <w:tcBorders>
              <w:top w:val="nil"/>
              <w:left w:val="nil"/>
              <w:bottom w:val="nil"/>
              <w:right w:val="nil"/>
            </w:tcBorders>
            <w:vAlign w:val="center"/>
          </w:tcPr>
          <w:p w14:paraId="18B288AE" w14:textId="77777777" w:rsidR="00054703" w:rsidRPr="003641EA" w:rsidRDefault="00054703" w:rsidP="00054703">
            <w:pPr>
              <w:spacing w:after="0" w:line="240" w:lineRule="auto"/>
              <w:rPr>
                <w:sz w:val="20"/>
                <w:szCs w:val="20"/>
              </w:rPr>
            </w:pPr>
            <w:r w:rsidRPr="003641EA">
              <w:rPr>
                <w:sz w:val="20"/>
                <w:szCs w:val="20"/>
              </w:rPr>
              <w:t xml:space="preserve">Prijenos u </w:t>
            </w:r>
            <w:proofErr w:type="spellStart"/>
            <w:r w:rsidRPr="003641EA">
              <w:rPr>
                <w:sz w:val="20"/>
                <w:szCs w:val="20"/>
              </w:rPr>
              <w:t>zadrž</w:t>
            </w:r>
            <w:proofErr w:type="spellEnd"/>
            <w:r w:rsidRPr="003641EA">
              <w:rPr>
                <w:sz w:val="20"/>
                <w:szCs w:val="20"/>
              </w:rPr>
              <w:t>. dobit - Odluka Skupštine</w:t>
            </w:r>
          </w:p>
        </w:tc>
        <w:tc>
          <w:tcPr>
            <w:tcW w:w="1358" w:type="dxa"/>
            <w:tcBorders>
              <w:top w:val="nil"/>
              <w:left w:val="nil"/>
              <w:bottom w:val="nil"/>
              <w:right w:val="nil"/>
            </w:tcBorders>
            <w:vAlign w:val="bottom"/>
          </w:tcPr>
          <w:p w14:paraId="14323522" w14:textId="77777777" w:rsidR="00054703" w:rsidRPr="003641EA" w:rsidRDefault="00054703" w:rsidP="00054703">
            <w:pPr>
              <w:spacing w:after="0" w:line="240" w:lineRule="auto"/>
              <w:jc w:val="right"/>
              <w:rPr>
                <w:sz w:val="20"/>
                <w:szCs w:val="20"/>
              </w:rPr>
            </w:pPr>
          </w:p>
        </w:tc>
        <w:tc>
          <w:tcPr>
            <w:tcW w:w="1584" w:type="dxa"/>
            <w:tcBorders>
              <w:top w:val="nil"/>
              <w:left w:val="nil"/>
              <w:bottom w:val="nil"/>
              <w:right w:val="nil"/>
            </w:tcBorders>
            <w:vAlign w:val="bottom"/>
          </w:tcPr>
          <w:p w14:paraId="652D1C7C" w14:textId="77777777" w:rsidR="00054703" w:rsidRPr="003641EA" w:rsidRDefault="00054703" w:rsidP="00054703">
            <w:pPr>
              <w:spacing w:after="0" w:line="240" w:lineRule="auto"/>
              <w:jc w:val="right"/>
              <w:rPr>
                <w:sz w:val="20"/>
                <w:szCs w:val="20"/>
              </w:rPr>
            </w:pPr>
          </w:p>
        </w:tc>
        <w:tc>
          <w:tcPr>
            <w:tcW w:w="1168" w:type="dxa"/>
            <w:tcBorders>
              <w:top w:val="nil"/>
              <w:left w:val="nil"/>
              <w:bottom w:val="nil"/>
              <w:right w:val="nil"/>
            </w:tcBorders>
            <w:vAlign w:val="bottom"/>
          </w:tcPr>
          <w:p w14:paraId="0EAAB7A9" w14:textId="15B8B214" w:rsidR="00054703" w:rsidRPr="003641EA" w:rsidRDefault="00054703" w:rsidP="00054703">
            <w:pPr>
              <w:spacing w:after="0" w:line="240" w:lineRule="auto"/>
              <w:jc w:val="right"/>
              <w:rPr>
                <w:sz w:val="20"/>
                <w:szCs w:val="20"/>
              </w:rPr>
            </w:pPr>
          </w:p>
        </w:tc>
        <w:tc>
          <w:tcPr>
            <w:tcW w:w="1350" w:type="dxa"/>
            <w:tcBorders>
              <w:top w:val="nil"/>
              <w:left w:val="nil"/>
              <w:bottom w:val="nil"/>
              <w:right w:val="nil"/>
            </w:tcBorders>
            <w:vAlign w:val="bottom"/>
          </w:tcPr>
          <w:p w14:paraId="4654967A" w14:textId="47DF6B55" w:rsidR="00054703" w:rsidRPr="003641EA" w:rsidRDefault="00054703" w:rsidP="00054703">
            <w:pPr>
              <w:spacing w:after="0" w:line="240" w:lineRule="auto"/>
              <w:jc w:val="right"/>
              <w:rPr>
                <w:sz w:val="20"/>
                <w:szCs w:val="20"/>
              </w:rPr>
            </w:pPr>
            <w:r>
              <w:rPr>
                <w:sz w:val="20"/>
                <w:szCs w:val="20"/>
              </w:rPr>
              <w:t>(70.242)</w:t>
            </w:r>
          </w:p>
        </w:tc>
        <w:tc>
          <w:tcPr>
            <w:tcW w:w="1439" w:type="dxa"/>
            <w:tcBorders>
              <w:top w:val="nil"/>
              <w:left w:val="nil"/>
              <w:bottom w:val="nil"/>
              <w:right w:val="nil"/>
            </w:tcBorders>
            <w:vAlign w:val="bottom"/>
          </w:tcPr>
          <w:p w14:paraId="361D961F" w14:textId="4F33421D" w:rsidR="00054703" w:rsidRPr="003641EA" w:rsidRDefault="00054703" w:rsidP="00054703">
            <w:pPr>
              <w:spacing w:after="0" w:line="240" w:lineRule="auto"/>
              <w:jc w:val="right"/>
              <w:rPr>
                <w:sz w:val="20"/>
                <w:szCs w:val="20"/>
              </w:rPr>
            </w:pPr>
            <w:r>
              <w:rPr>
                <w:sz w:val="20"/>
                <w:szCs w:val="20"/>
              </w:rPr>
              <w:t>(70.242)</w:t>
            </w:r>
          </w:p>
        </w:tc>
      </w:tr>
      <w:tr w:rsidR="00054703" w:rsidRPr="003641EA" w14:paraId="0E2998BC" w14:textId="77777777" w:rsidTr="00B30AD3">
        <w:tc>
          <w:tcPr>
            <w:tcW w:w="534" w:type="dxa"/>
            <w:tcBorders>
              <w:top w:val="nil"/>
              <w:left w:val="nil"/>
              <w:bottom w:val="nil"/>
              <w:right w:val="nil"/>
            </w:tcBorders>
            <w:vAlign w:val="center"/>
          </w:tcPr>
          <w:p w14:paraId="451124B7" w14:textId="77777777" w:rsidR="00054703" w:rsidRPr="003641EA" w:rsidRDefault="00054703" w:rsidP="00054703">
            <w:pPr>
              <w:spacing w:after="0" w:line="240" w:lineRule="auto"/>
              <w:jc w:val="center"/>
              <w:rPr>
                <w:sz w:val="20"/>
                <w:szCs w:val="20"/>
              </w:rPr>
            </w:pPr>
            <w:r w:rsidRPr="003641EA">
              <w:rPr>
                <w:sz w:val="20"/>
                <w:szCs w:val="20"/>
              </w:rPr>
              <w:t>5.</w:t>
            </w:r>
          </w:p>
        </w:tc>
        <w:tc>
          <w:tcPr>
            <w:tcW w:w="2444" w:type="dxa"/>
            <w:tcBorders>
              <w:top w:val="nil"/>
              <w:left w:val="nil"/>
              <w:bottom w:val="nil"/>
              <w:right w:val="nil"/>
            </w:tcBorders>
            <w:vAlign w:val="center"/>
          </w:tcPr>
          <w:p w14:paraId="3DBA693B" w14:textId="77777777" w:rsidR="00054703" w:rsidRPr="003641EA" w:rsidRDefault="00054703" w:rsidP="00054703">
            <w:pPr>
              <w:spacing w:after="0" w:line="240" w:lineRule="auto"/>
              <w:rPr>
                <w:sz w:val="20"/>
                <w:szCs w:val="20"/>
              </w:rPr>
            </w:pPr>
            <w:r w:rsidRPr="003641EA">
              <w:rPr>
                <w:sz w:val="20"/>
                <w:szCs w:val="20"/>
              </w:rPr>
              <w:t>Isplata dobiti vlasniku - RH</w:t>
            </w:r>
          </w:p>
        </w:tc>
        <w:tc>
          <w:tcPr>
            <w:tcW w:w="1358" w:type="dxa"/>
            <w:tcBorders>
              <w:top w:val="nil"/>
              <w:left w:val="nil"/>
              <w:bottom w:val="nil"/>
              <w:right w:val="nil"/>
            </w:tcBorders>
            <w:vAlign w:val="bottom"/>
          </w:tcPr>
          <w:p w14:paraId="3363D3BA" w14:textId="77777777" w:rsidR="00054703" w:rsidRPr="003641EA" w:rsidRDefault="00054703" w:rsidP="00054703">
            <w:pPr>
              <w:spacing w:after="0" w:line="240" w:lineRule="auto"/>
              <w:jc w:val="right"/>
              <w:rPr>
                <w:sz w:val="20"/>
                <w:szCs w:val="20"/>
              </w:rPr>
            </w:pPr>
          </w:p>
        </w:tc>
        <w:tc>
          <w:tcPr>
            <w:tcW w:w="1584" w:type="dxa"/>
            <w:tcBorders>
              <w:top w:val="nil"/>
              <w:left w:val="nil"/>
              <w:bottom w:val="nil"/>
              <w:right w:val="nil"/>
            </w:tcBorders>
            <w:vAlign w:val="bottom"/>
          </w:tcPr>
          <w:p w14:paraId="17BE5180" w14:textId="77777777" w:rsidR="00054703" w:rsidRPr="003641EA" w:rsidRDefault="00054703" w:rsidP="00054703">
            <w:pPr>
              <w:spacing w:after="0" w:line="240" w:lineRule="auto"/>
              <w:jc w:val="right"/>
              <w:rPr>
                <w:sz w:val="20"/>
                <w:szCs w:val="20"/>
              </w:rPr>
            </w:pPr>
          </w:p>
        </w:tc>
        <w:tc>
          <w:tcPr>
            <w:tcW w:w="1168" w:type="dxa"/>
            <w:tcBorders>
              <w:top w:val="nil"/>
              <w:left w:val="nil"/>
              <w:bottom w:val="nil"/>
              <w:right w:val="nil"/>
            </w:tcBorders>
            <w:vAlign w:val="bottom"/>
          </w:tcPr>
          <w:p w14:paraId="7B49678D" w14:textId="77777777" w:rsidR="00054703" w:rsidRPr="003641EA" w:rsidRDefault="00054703" w:rsidP="00054703">
            <w:pPr>
              <w:spacing w:after="0" w:line="240" w:lineRule="auto"/>
              <w:jc w:val="right"/>
              <w:rPr>
                <w:sz w:val="20"/>
                <w:szCs w:val="20"/>
              </w:rPr>
            </w:pPr>
          </w:p>
        </w:tc>
        <w:tc>
          <w:tcPr>
            <w:tcW w:w="1350" w:type="dxa"/>
            <w:tcBorders>
              <w:top w:val="nil"/>
              <w:left w:val="nil"/>
              <w:bottom w:val="nil"/>
              <w:right w:val="nil"/>
            </w:tcBorders>
            <w:vAlign w:val="bottom"/>
          </w:tcPr>
          <w:p w14:paraId="4A167413" w14:textId="79B0D9BB" w:rsidR="00054703" w:rsidRPr="003641EA" w:rsidRDefault="00054703" w:rsidP="00054703">
            <w:pPr>
              <w:spacing w:after="0" w:line="240" w:lineRule="auto"/>
              <w:jc w:val="right"/>
              <w:rPr>
                <w:sz w:val="20"/>
                <w:szCs w:val="20"/>
              </w:rPr>
            </w:pPr>
            <w:r>
              <w:rPr>
                <w:sz w:val="20"/>
                <w:szCs w:val="20"/>
              </w:rPr>
              <w:t>(105.362)</w:t>
            </w:r>
          </w:p>
        </w:tc>
        <w:tc>
          <w:tcPr>
            <w:tcW w:w="1439" w:type="dxa"/>
            <w:tcBorders>
              <w:top w:val="nil"/>
              <w:left w:val="nil"/>
              <w:bottom w:val="nil"/>
              <w:right w:val="nil"/>
            </w:tcBorders>
            <w:vAlign w:val="bottom"/>
          </w:tcPr>
          <w:p w14:paraId="5A6FCD73" w14:textId="7C7C42A0" w:rsidR="00054703" w:rsidRPr="003641EA" w:rsidRDefault="00054703" w:rsidP="00054703">
            <w:pPr>
              <w:spacing w:after="0" w:line="240" w:lineRule="auto"/>
              <w:jc w:val="right"/>
              <w:rPr>
                <w:sz w:val="20"/>
                <w:szCs w:val="20"/>
              </w:rPr>
            </w:pPr>
            <w:r>
              <w:rPr>
                <w:sz w:val="20"/>
                <w:szCs w:val="20"/>
              </w:rPr>
              <w:t>(105.362)</w:t>
            </w:r>
          </w:p>
        </w:tc>
      </w:tr>
      <w:tr w:rsidR="00054703" w:rsidRPr="003641EA" w14:paraId="766DF47F" w14:textId="77777777" w:rsidTr="00DD7934">
        <w:tc>
          <w:tcPr>
            <w:tcW w:w="534" w:type="dxa"/>
            <w:tcBorders>
              <w:top w:val="nil"/>
              <w:left w:val="nil"/>
              <w:bottom w:val="nil"/>
              <w:right w:val="nil"/>
            </w:tcBorders>
            <w:vAlign w:val="center"/>
          </w:tcPr>
          <w:p w14:paraId="6CD5239C" w14:textId="77777777" w:rsidR="00054703" w:rsidRPr="003641EA" w:rsidRDefault="00054703" w:rsidP="00054703">
            <w:pPr>
              <w:spacing w:after="0" w:line="240" w:lineRule="auto"/>
              <w:jc w:val="center"/>
              <w:rPr>
                <w:sz w:val="20"/>
                <w:szCs w:val="20"/>
              </w:rPr>
            </w:pPr>
            <w:r w:rsidRPr="003641EA">
              <w:rPr>
                <w:sz w:val="20"/>
                <w:szCs w:val="20"/>
              </w:rPr>
              <w:t>6.</w:t>
            </w:r>
          </w:p>
        </w:tc>
        <w:tc>
          <w:tcPr>
            <w:tcW w:w="2444" w:type="dxa"/>
            <w:tcBorders>
              <w:top w:val="nil"/>
              <w:left w:val="nil"/>
              <w:bottom w:val="nil"/>
              <w:right w:val="nil"/>
            </w:tcBorders>
            <w:vAlign w:val="center"/>
          </w:tcPr>
          <w:p w14:paraId="47C4042B" w14:textId="77777777" w:rsidR="00054703" w:rsidRPr="003641EA" w:rsidRDefault="00054703" w:rsidP="00054703">
            <w:pPr>
              <w:spacing w:after="0" w:line="240" w:lineRule="auto"/>
              <w:rPr>
                <w:sz w:val="20"/>
                <w:szCs w:val="20"/>
              </w:rPr>
            </w:pPr>
            <w:r w:rsidRPr="003641EA">
              <w:rPr>
                <w:sz w:val="20"/>
                <w:szCs w:val="20"/>
              </w:rPr>
              <w:t>Dobit tekuće godine</w:t>
            </w:r>
          </w:p>
        </w:tc>
        <w:tc>
          <w:tcPr>
            <w:tcW w:w="1358" w:type="dxa"/>
            <w:tcBorders>
              <w:top w:val="nil"/>
              <w:left w:val="nil"/>
              <w:bottom w:val="nil"/>
              <w:right w:val="nil"/>
            </w:tcBorders>
            <w:vAlign w:val="bottom"/>
          </w:tcPr>
          <w:p w14:paraId="45E0C00F" w14:textId="77777777" w:rsidR="00054703" w:rsidRPr="003641EA" w:rsidRDefault="00054703" w:rsidP="00054703">
            <w:pPr>
              <w:spacing w:after="0" w:line="240" w:lineRule="auto"/>
              <w:jc w:val="right"/>
              <w:rPr>
                <w:sz w:val="20"/>
                <w:szCs w:val="20"/>
              </w:rPr>
            </w:pPr>
          </w:p>
        </w:tc>
        <w:tc>
          <w:tcPr>
            <w:tcW w:w="1584" w:type="dxa"/>
            <w:tcBorders>
              <w:top w:val="nil"/>
              <w:left w:val="nil"/>
              <w:bottom w:val="nil"/>
              <w:right w:val="nil"/>
            </w:tcBorders>
            <w:vAlign w:val="bottom"/>
          </w:tcPr>
          <w:p w14:paraId="5A34E281" w14:textId="77777777" w:rsidR="00054703" w:rsidRPr="003641EA" w:rsidRDefault="00054703" w:rsidP="00054703">
            <w:pPr>
              <w:spacing w:after="0" w:line="240" w:lineRule="auto"/>
              <w:jc w:val="right"/>
              <w:rPr>
                <w:sz w:val="20"/>
                <w:szCs w:val="20"/>
              </w:rPr>
            </w:pPr>
          </w:p>
        </w:tc>
        <w:tc>
          <w:tcPr>
            <w:tcW w:w="1168" w:type="dxa"/>
            <w:tcBorders>
              <w:top w:val="nil"/>
              <w:left w:val="nil"/>
              <w:bottom w:val="nil"/>
              <w:right w:val="nil"/>
            </w:tcBorders>
            <w:vAlign w:val="bottom"/>
          </w:tcPr>
          <w:p w14:paraId="39E24DA6" w14:textId="77777777" w:rsidR="00054703" w:rsidRPr="003641EA" w:rsidRDefault="00054703" w:rsidP="00054703">
            <w:pPr>
              <w:spacing w:after="0" w:line="240" w:lineRule="auto"/>
              <w:jc w:val="right"/>
              <w:rPr>
                <w:sz w:val="20"/>
                <w:szCs w:val="20"/>
              </w:rPr>
            </w:pPr>
          </w:p>
        </w:tc>
        <w:tc>
          <w:tcPr>
            <w:tcW w:w="1350" w:type="dxa"/>
            <w:tcBorders>
              <w:top w:val="nil"/>
              <w:left w:val="nil"/>
              <w:bottom w:val="nil"/>
              <w:right w:val="nil"/>
            </w:tcBorders>
            <w:shd w:val="clear" w:color="auto" w:fill="auto"/>
            <w:vAlign w:val="bottom"/>
          </w:tcPr>
          <w:p w14:paraId="39C9AA87" w14:textId="0EC72AE8" w:rsidR="00054703" w:rsidRPr="003641EA" w:rsidRDefault="00054703" w:rsidP="00054703">
            <w:pPr>
              <w:spacing w:after="0" w:line="240" w:lineRule="auto"/>
              <w:jc w:val="right"/>
              <w:rPr>
                <w:sz w:val="20"/>
                <w:szCs w:val="20"/>
              </w:rPr>
            </w:pPr>
            <w:r>
              <w:rPr>
                <w:sz w:val="20"/>
                <w:szCs w:val="20"/>
              </w:rPr>
              <w:t>6.341.662</w:t>
            </w:r>
          </w:p>
        </w:tc>
        <w:tc>
          <w:tcPr>
            <w:tcW w:w="1439" w:type="dxa"/>
            <w:tcBorders>
              <w:top w:val="nil"/>
              <w:left w:val="nil"/>
              <w:bottom w:val="nil"/>
              <w:right w:val="nil"/>
            </w:tcBorders>
            <w:shd w:val="clear" w:color="auto" w:fill="auto"/>
            <w:vAlign w:val="bottom"/>
          </w:tcPr>
          <w:p w14:paraId="089FD2FD" w14:textId="4614EA23" w:rsidR="00054703" w:rsidRPr="003641EA" w:rsidRDefault="00054703" w:rsidP="00054703">
            <w:pPr>
              <w:spacing w:after="0" w:line="240" w:lineRule="auto"/>
              <w:jc w:val="right"/>
              <w:rPr>
                <w:sz w:val="20"/>
                <w:szCs w:val="20"/>
              </w:rPr>
            </w:pPr>
            <w:r>
              <w:rPr>
                <w:sz w:val="20"/>
                <w:szCs w:val="20"/>
              </w:rPr>
              <w:t>6.341.662</w:t>
            </w:r>
          </w:p>
        </w:tc>
      </w:tr>
      <w:tr w:rsidR="00054703" w:rsidRPr="003641EA" w14:paraId="7DCBEB5D" w14:textId="77777777" w:rsidTr="00DD7934">
        <w:tc>
          <w:tcPr>
            <w:tcW w:w="534" w:type="dxa"/>
            <w:tcBorders>
              <w:top w:val="nil"/>
              <w:left w:val="nil"/>
              <w:bottom w:val="nil"/>
              <w:right w:val="nil"/>
            </w:tcBorders>
            <w:shd w:val="clear" w:color="auto" w:fill="DBDBDB"/>
            <w:vAlign w:val="center"/>
          </w:tcPr>
          <w:p w14:paraId="73499C00" w14:textId="77777777" w:rsidR="00054703" w:rsidRPr="003641EA" w:rsidRDefault="00054703" w:rsidP="00054703">
            <w:pPr>
              <w:spacing w:after="0" w:line="240" w:lineRule="auto"/>
              <w:jc w:val="center"/>
              <w:rPr>
                <w:sz w:val="20"/>
                <w:szCs w:val="20"/>
              </w:rPr>
            </w:pPr>
            <w:r w:rsidRPr="003641EA">
              <w:rPr>
                <w:sz w:val="20"/>
                <w:szCs w:val="20"/>
              </w:rPr>
              <w:t>7.</w:t>
            </w:r>
          </w:p>
        </w:tc>
        <w:tc>
          <w:tcPr>
            <w:tcW w:w="2444" w:type="dxa"/>
            <w:tcBorders>
              <w:top w:val="nil"/>
              <w:left w:val="nil"/>
              <w:bottom w:val="nil"/>
              <w:right w:val="nil"/>
            </w:tcBorders>
            <w:shd w:val="clear" w:color="auto" w:fill="DBDBDB"/>
            <w:vAlign w:val="center"/>
          </w:tcPr>
          <w:p w14:paraId="69F2B38B" w14:textId="1C78CEEA" w:rsidR="00054703" w:rsidRPr="003641EA" w:rsidRDefault="00054703" w:rsidP="00054703">
            <w:pPr>
              <w:spacing w:after="0" w:line="240" w:lineRule="auto"/>
              <w:jc w:val="center"/>
              <w:rPr>
                <w:b/>
                <w:sz w:val="20"/>
                <w:szCs w:val="20"/>
              </w:rPr>
            </w:pPr>
            <w:r w:rsidRPr="003641EA">
              <w:rPr>
                <w:b/>
                <w:sz w:val="20"/>
                <w:szCs w:val="20"/>
              </w:rPr>
              <w:t>Stanje 31.12.</w:t>
            </w:r>
            <w:r>
              <w:rPr>
                <w:b/>
                <w:sz w:val="20"/>
                <w:szCs w:val="20"/>
              </w:rPr>
              <w:t>2</w:t>
            </w:r>
            <w:r w:rsidR="004572E0">
              <w:rPr>
                <w:b/>
                <w:sz w:val="20"/>
                <w:szCs w:val="20"/>
              </w:rPr>
              <w:t>2</w:t>
            </w:r>
            <w:r w:rsidRPr="003641EA">
              <w:rPr>
                <w:b/>
                <w:sz w:val="20"/>
                <w:szCs w:val="20"/>
              </w:rPr>
              <w:t>.</w:t>
            </w:r>
          </w:p>
        </w:tc>
        <w:tc>
          <w:tcPr>
            <w:tcW w:w="1358" w:type="dxa"/>
            <w:tcBorders>
              <w:top w:val="nil"/>
              <w:left w:val="nil"/>
              <w:bottom w:val="nil"/>
              <w:right w:val="nil"/>
            </w:tcBorders>
            <w:shd w:val="clear" w:color="auto" w:fill="DBDBDB"/>
            <w:vAlign w:val="bottom"/>
          </w:tcPr>
          <w:p w14:paraId="1EDECBF7" w14:textId="4A46522F" w:rsidR="00054703" w:rsidRPr="003641EA" w:rsidRDefault="00054703" w:rsidP="00054703">
            <w:pPr>
              <w:spacing w:after="0" w:line="240" w:lineRule="auto"/>
              <w:jc w:val="right"/>
              <w:rPr>
                <w:b/>
                <w:sz w:val="20"/>
                <w:szCs w:val="20"/>
              </w:rPr>
            </w:pPr>
            <w:r>
              <w:rPr>
                <w:b/>
                <w:sz w:val="20"/>
                <w:szCs w:val="20"/>
              </w:rPr>
              <w:t>111.546.200</w:t>
            </w:r>
          </w:p>
        </w:tc>
        <w:tc>
          <w:tcPr>
            <w:tcW w:w="1584" w:type="dxa"/>
            <w:tcBorders>
              <w:top w:val="nil"/>
              <w:left w:val="nil"/>
              <w:bottom w:val="nil"/>
              <w:right w:val="nil"/>
            </w:tcBorders>
            <w:shd w:val="clear" w:color="auto" w:fill="DBDBDB"/>
            <w:vAlign w:val="bottom"/>
          </w:tcPr>
          <w:p w14:paraId="64438EDB" w14:textId="6D8A0C7A" w:rsidR="00054703" w:rsidRPr="003641EA" w:rsidRDefault="00054703" w:rsidP="00054703">
            <w:pPr>
              <w:spacing w:after="0" w:line="240" w:lineRule="auto"/>
              <w:jc w:val="right"/>
              <w:rPr>
                <w:b/>
                <w:sz w:val="20"/>
                <w:szCs w:val="20"/>
              </w:rPr>
            </w:pPr>
            <w:r>
              <w:rPr>
                <w:b/>
                <w:sz w:val="20"/>
                <w:szCs w:val="20"/>
              </w:rPr>
              <w:t>496.239</w:t>
            </w:r>
          </w:p>
        </w:tc>
        <w:tc>
          <w:tcPr>
            <w:tcW w:w="1168" w:type="dxa"/>
            <w:tcBorders>
              <w:top w:val="nil"/>
              <w:left w:val="nil"/>
              <w:bottom w:val="nil"/>
              <w:right w:val="nil"/>
            </w:tcBorders>
            <w:shd w:val="clear" w:color="auto" w:fill="DBDBDB"/>
            <w:vAlign w:val="bottom"/>
          </w:tcPr>
          <w:p w14:paraId="0ECC5662" w14:textId="4AF8331D" w:rsidR="00054703" w:rsidRPr="003641EA" w:rsidRDefault="00054703" w:rsidP="00054703">
            <w:pPr>
              <w:spacing w:after="0" w:line="240" w:lineRule="auto"/>
              <w:jc w:val="right"/>
              <w:rPr>
                <w:b/>
                <w:sz w:val="20"/>
                <w:szCs w:val="20"/>
              </w:rPr>
            </w:pPr>
            <w:r>
              <w:rPr>
                <w:b/>
                <w:sz w:val="20"/>
                <w:szCs w:val="20"/>
              </w:rPr>
              <w:t>19.835.994</w:t>
            </w:r>
          </w:p>
        </w:tc>
        <w:tc>
          <w:tcPr>
            <w:tcW w:w="1350" w:type="dxa"/>
            <w:tcBorders>
              <w:top w:val="nil"/>
              <w:left w:val="nil"/>
              <w:bottom w:val="nil"/>
              <w:right w:val="nil"/>
            </w:tcBorders>
            <w:shd w:val="clear" w:color="auto" w:fill="D9D9D9"/>
            <w:vAlign w:val="bottom"/>
          </w:tcPr>
          <w:p w14:paraId="501A9384" w14:textId="3E5AB2B7" w:rsidR="00054703" w:rsidRPr="003641EA" w:rsidRDefault="00054703" w:rsidP="00054703">
            <w:pPr>
              <w:spacing w:after="0" w:line="240" w:lineRule="auto"/>
              <w:jc w:val="right"/>
              <w:rPr>
                <w:b/>
                <w:sz w:val="20"/>
                <w:szCs w:val="20"/>
              </w:rPr>
            </w:pPr>
            <w:r>
              <w:rPr>
                <w:b/>
                <w:sz w:val="20"/>
                <w:szCs w:val="20"/>
              </w:rPr>
              <w:t>6.341.662</w:t>
            </w:r>
          </w:p>
        </w:tc>
        <w:tc>
          <w:tcPr>
            <w:tcW w:w="1439" w:type="dxa"/>
            <w:tcBorders>
              <w:top w:val="nil"/>
              <w:left w:val="nil"/>
              <w:bottom w:val="nil"/>
              <w:right w:val="nil"/>
            </w:tcBorders>
            <w:shd w:val="clear" w:color="auto" w:fill="D9D9D9"/>
            <w:vAlign w:val="bottom"/>
          </w:tcPr>
          <w:p w14:paraId="269A0559" w14:textId="7B824DE8" w:rsidR="00054703" w:rsidRPr="003641EA" w:rsidRDefault="00054703" w:rsidP="00054703">
            <w:pPr>
              <w:spacing w:after="0" w:line="240" w:lineRule="auto"/>
              <w:jc w:val="right"/>
              <w:rPr>
                <w:b/>
                <w:sz w:val="20"/>
                <w:szCs w:val="20"/>
              </w:rPr>
            </w:pPr>
            <w:r>
              <w:rPr>
                <w:b/>
                <w:sz w:val="20"/>
                <w:szCs w:val="20"/>
              </w:rPr>
              <w:t>138.220.096</w:t>
            </w:r>
          </w:p>
        </w:tc>
      </w:tr>
      <w:tr w:rsidR="00054703" w:rsidRPr="003641EA" w14:paraId="35687A5C" w14:textId="77777777" w:rsidTr="00B30AD3">
        <w:tc>
          <w:tcPr>
            <w:tcW w:w="534" w:type="dxa"/>
            <w:tcBorders>
              <w:top w:val="nil"/>
              <w:left w:val="nil"/>
              <w:bottom w:val="nil"/>
              <w:right w:val="nil"/>
            </w:tcBorders>
            <w:shd w:val="clear" w:color="auto" w:fill="auto"/>
            <w:vAlign w:val="center"/>
          </w:tcPr>
          <w:p w14:paraId="13114C4B" w14:textId="77777777" w:rsidR="00054703" w:rsidRPr="003641EA" w:rsidRDefault="00054703" w:rsidP="00054703">
            <w:pPr>
              <w:spacing w:after="0" w:line="240" w:lineRule="auto"/>
              <w:jc w:val="center"/>
              <w:rPr>
                <w:sz w:val="20"/>
                <w:szCs w:val="20"/>
              </w:rPr>
            </w:pPr>
            <w:r w:rsidRPr="003641EA">
              <w:rPr>
                <w:sz w:val="20"/>
                <w:szCs w:val="20"/>
              </w:rPr>
              <w:t>8.</w:t>
            </w:r>
          </w:p>
        </w:tc>
        <w:tc>
          <w:tcPr>
            <w:tcW w:w="2444" w:type="dxa"/>
            <w:tcBorders>
              <w:top w:val="nil"/>
              <w:left w:val="nil"/>
              <w:bottom w:val="nil"/>
              <w:right w:val="nil"/>
            </w:tcBorders>
            <w:shd w:val="clear" w:color="auto" w:fill="auto"/>
            <w:vAlign w:val="center"/>
          </w:tcPr>
          <w:p w14:paraId="19A89651" w14:textId="77777777" w:rsidR="00054703" w:rsidRPr="003641EA" w:rsidRDefault="00054703" w:rsidP="00054703">
            <w:pPr>
              <w:spacing w:after="0" w:line="240" w:lineRule="auto"/>
              <w:rPr>
                <w:sz w:val="20"/>
                <w:szCs w:val="20"/>
              </w:rPr>
            </w:pPr>
            <w:r w:rsidRPr="003641EA">
              <w:rPr>
                <w:sz w:val="20"/>
                <w:szCs w:val="20"/>
              </w:rPr>
              <w:t>Smanjenje zadržane dobiti</w:t>
            </w:r>
          </w:p>
        </w:tc>
        <w:tc>
          <w:tcPr>
            <w:tcW w:w="1358" w:type="dxa"/>
            <w:tcBorders>
              <w:top w:val="nil"/>
              <w:left w:val="nil"/>
              <w:bottom w:val="nil"/>
              <w:right w:val="nil"/>
            </w:tcBorders>
            <w:shd w:val="clear" w:color="auto" w:fill="auto"/>
            <w:vAlign w:val="bottom"/>
          </w:tcPr>
          <w:p w14:paraId="739B5653" w14:textId="77777777" w:rsidR="00054703" w:rsidRPr="003641EA" w:rsidRDefault="00054703" w:rsidP="00054703">
            <w:pPr>
              <w:spacing w:after="0" w:line="240" w:lineRule="auto"/>
              <w:jc w:val="right"/>
              <w:rPr>
                <w:sz w:val="20"/>
                <w:szCs w:val="20"/>
              </w:rPr>
            </w:pPr>
          </w:p>
        </w:tc>
        <w:tc>
          <w:tcPr>
            <w:tcW w:w="1584" w:type="dxa"/>
            <w:tcBorders>
              <w:top w:val="nil"/>
              <w:left w:val="nil"/>
              <w:bottom w:val="nil"/>
              <w:right w:val="nil"/>
            </w:tcBorders>
            <w:shd w:val="clear" w:color="auto" w:fill="auto"/>
            <w:vAlign w:val="bottom"/>
          </w:tcPr>
          <w:p w14:paraId="294B9122" w14:textId="77777777" w:rsidR="00054703" w:rsidRPr="003641EA" w:rsidRDefault="00054703" w:rsidP="00054703">
            <w:pPr>
              <w:spacing w:after="0" w:line="240" w:lineRule="auto"/>
              <w:jc w:val="right"/>
              <w:rPr>
                <w:sz w:val="20"/>
                <w:szCs w:val="20"/>
              </w:rPr>
            </w:pPr>
          </w:p>
        </w:tc>
        <w:tc>
          <w:tcPr>
            <w:tcW w:w="1168" w:type="dxa"/>
            <w:tcBorders>
              <w:top w:val="nil"/>
              <w:left w:val="nil"/>
              <w:bottom w:val="nil"/>
              <w:right w:val="nil"/>
            </w:tcBorders>
            <w:shd w:val="clear" w:color="auto" w:fill="auto"/>
            <w:vAlign w:val="bottom"/>
          </w:tcPr>
          <w:p w14:paraId="530B9D3E" w14:textId="72315758" w:rsidR="00054703" w:rsidRPr="003641EA" w:rsidRDefault="00550910" w:rsidP="00054703">
            <w:pPr>
              <w:spacing w:after="0" w:line="240" w:lineRule="auto"/>
              <w:ind w:left="-108"/>
              <w:jc w:val="right"/>
              <w:rPr>
                <w:sz w:val="20"/>
                <w:szCs w:val="20"/>
              </w:rPr>
            </w:pPr>
            <w:r>
              <w:rPr>
                <w:sz w:val="20"/>
                <w:szCs w:val="20"/>
              </w:rPr>
              <w:t>(1.734.119)</w:t>
            </w:r>
          </w:p>
        </w:tc>
        <w:tc>
          <w:tcPr>
            <w:tcW w:w="1350" w:type="dxa"/>
            <w:tcBorders>
              <w:top w:val="nil"/>
              <w:left w:val="nil"/>
              <w:bottom w:val="nil"/>
              <w:right w:val="nil"/>
            </w:tcBorders>
            <w:shd w:val="clear" w:color="auto" w:fill="auto"/>
            <w:vAlign w:val="bottom"/>
          </w:tcPr>
          <w:p w14:paraId="7F9C2FD5" w14:textId="77777777" w:rsidR="00054703" w:rsidRPr="003641EA" w:rsidRDefault="00054703" w:rsidP="00054703">
            <w:pPr>
              <w:spacing w:after="0" w:line="240" w:lineRule="auto"/>
              <w:jc w:val="right"/>
              <w:rPr>
                <w:sz w:val="20"/>
                <w:szCs w:val="20"/>
              </w:rPr>
            </w:pPr>
          </w:p>
        </w:tc>
        <w:tc>
          <w:tcPr>
            <w:tcW w:w="1439" w:type="dxa"/>
            <w:tcBorders>
              <w:top w:val="nil"/>
              <w:left w:val="nil"/>
              <w:bottom w:val="nil"/>
              <w:right w:val="nil"/>
            </w:tcBorders>
            <w:shd w:val="clear" w:color="auto" w:fill="auto"/>
            <w:vAlign w:val="bottom"/>
          </w:tcPr>
          <w:p w14:paraId="25E3F631" w14:textId="35B443EF" w:rsidR="00054703" w:rsidRPr="003641EA" w:rsidRDefault="00A74127" w:rsidP="00054703">
            <w:pPr>
              <w:spacing w:after="0" w:line="240" w:lineRule="auto"/>
              <w:jc w:val="right"/>
              <w:rPr>
                <w:sz w:val="20"/>
                <w:szCs w:val="20"/>
              </w:rPr>
            </w:pPr>
            <w:r>
              <w:rPr>
                <w:sz w:val="20"/>
                <w:szCs w:val="20"/>
              </w:rPr>
              <w:t>(1.734.119)</w:t>
            </w:r>
          </w:p>
        </w:tc>
      </w:tr>
      <w:tr w:rsidR="00054703" w:rsidRPr="003641EA" w14:paraId="79ED5EF3" w14:textId="77777777" w:rsidTr="00B30AD3">
        <w:trPr>
          <w:trHeight w:val="568"/>
        </w:trPr>
        <w:tc>
          <w:tcPr>
            <w:tcW w:w="534" w:type="dxa"/>
            <w:tcBorders>
              <w:top w:val="nil"/>
              <w:left w:val="nil"/>
              <w:bottom w:val="nil"/>
              <w:right w:val="nil"/>
            </w:tcBorders>
            <w:vAlign w:val="center"/>
          </w:tcPr>
          <w:p w14:paraId="042AFCFC" w14:textId="77777777" w:rsidR="00054703" w:rsidRPr="003641EA" w:rsidRDefault="00054703" w:rsidP="00054703">
            <w:pPr>
              <w:spacing w:after="0" w:line="240" w:lineRule="auto"/>
              <w:jc w:val="center"/>
              <w:rPr>
                <w:sz w:val="20"/>
                <w:szCs w:val="20"/>
              </w:rPr>
            </w:pPr>
            <w:r w:rsidRPr="003641EA">
              <w:rPr>
                <w:sz w:val="20"/>
                <w:szCs w:val="20"/>
              </w:rPr>
              <w:t>9.</w:t>
            </w:r>
          </w:p>
        </w:tc>
        <w:tc>
          <w:tcPr>
            <w:tcW w:w="2444" w:type="dxa"/>
            <w:tcBorders>
              <w:top w:val="nil"/>
              <w:left w:val="nil"/>
              <w:bottom w:val="nil"/>
              <w:right w:val="nil"/>
            </w:tcBorders>
            <w:vAlign w:val="center"/>
          </w:tcPr>
          <w:p w14:paraId="0037EFB2" w14:textId="77777777" w:rsidR="00054703" w:rsidRPr="003641EA" w:rsidRDefault="00054703" w:rsidP="00054703">
            <w:pPr>
              <w:spacing w:after="0" w:line="240" w:lineRule="auto"/>
              <w:rPr>
                <w:sz w:val="20"/>
                <w:szCs w:val="20"/>
              </w:rPr>
            </w:pPr>
            <w:r w:rsidRPr="003641EA">
              <w:rPr>
                <w:sz w:val="20"/>
                <w:szCs w:val="20"/>
              </w:rPr>
              <w:t xml:space="preserve">Efekt </w:t>
            </w:r>
            <w:proofErr w:type="spellStart"/>
            <w:r w:rsidRPr="003641EA">
              <w:rPr>
                <w:sz w:val="20"/>
                <w:szCs w:val="20"/>
              </w:rPr>
              <w:t>vrednov</w:t>
            </w:r>
            <w:proofErr w:type="spellEnd"/>
            <w:r w:rsidRPr="003641EA">
              <w:rPr>
                <w:sz w:val="20"/>
                <w:szCs w:val="20"/>
              </w:rPr>
              <w:t>. fin.</w:t>
            </w:r>
          </w:p>
          <w:p w14:paraId="7CF33037" w14:textId="77777777" w:rsidR="00054703" w:rsidRPr="003641EA" w:rsidRDefault="00054703" w:rsidP="00054703">
            <w:pPr>
              <w:spacing w:after="0" w:line="240" w:lineRule="auto"/>
              <w:rPr>
                <w:sz w:val="20"/>
                <w:szCs w:val="20"/>
              </w:rPr>
            </w:pPr>
            <w:r w:rsidRPr="003641EA">
              <w:rPr>
                <w:sz w:val="20"/>
                <w:szCs w:val="20"/>
              </w:rPr>
              <w:t xml:space="preserve">imovi.rasp.za </w:t>
            </w:r>
            <w:proofErr w:type="spellStart"/>
            <w:r w:rsidRPr="003641EA">
              <w:rPr>
                <w:sz w:val="20"/>
                <w:szCs w:val="20"/>
              </w:rPr>
              <w:t>prod</w:t>
            </w:r>
            <w:proofErr w:type="spellEnd"/>
          </w:p>
        </w:tc>
        <w:tc>
          <w:tcPr>
            <w:tcW w:w="1358" w:type="dxa"/>
            <w:tcBorders>
              <w:top w:val="nil"/>
              <w:left w:val="nil"/>
              <w:bottom w:val="nil"/>
              <w:right w:val="nil"/>
            </w:tcBorders>
            <w:vAlign w:val="bottom"/>
          </w:tcPr>
          <w:p w14:paraId="188DA2CC" w14:textId="77777777" w:rsidR="00054703" w:rsidRPr="003641EA" w:rsidRDefault="00054703" w:rsidP="00054703">
            <w:pPr>
              <w:spacing w:after="0" w:line="240" w:lineRule="auto"/>
              <w:jc w:val="right"/>
              <w:rPr>
                <w:sz w:val="20"/>
                <w:szCs w:val="20"/>
              </w:rPr>
            </w:pPr>
          </w:p>
        </w:tc>
        <w:tc>
          <w:tcPr>
            <w:tcW w:w="1584" w:type="dxa"/>
            <w:tcBorders>
              <w:top w:val="nil"/>
              <w:left w:val="nil"/>
              <w:bottom w:val="nil"/>
              <w:right w:val="nil"/>
            </w:tcBorders>
            <w:vAlign w:val="bottom"/>
          </w:tcPr>
          <w:p w14:paraId="0CAB34DE" w14:textId="23001F67" w:rsidR="00054703" w:rsidRPr="003641EA" w:rsidRDefault="00D840A4" w:rsidP="00054703">
            <w:pPr>
              <w:spacing w:after="0" w:line="240" w:lineRule="auto"/>
              <w:jc w:val="right"/>
              <w:rPr>
                <w:sz w:val="20"/>
                <w:szCs w:val="20"/>
              </w:rPr>
            </w:pPr>
            <w:r>
              <w:rPr>
                <w:sz w:val="20"/>
                <w:szCs w:val="20"/>
              </w:rPr>
              <w:t>153.366</w:t>
            </w:r>
          </w:p>
        </w:tc>
        <w:tc>
          <w:tcPr>
            <w:tcW w:w="1168" w:type="dxa"/>
            <w:tcBorders>
              <w:top w:val="nil"/>
              <w:left w:val="nil"/>
              <w:bottom w:val="nil"/>
              <w:right w:val="nil"/>
            </w:tcBorders>
            <w:vAlign w:val="bottom"/>
          </w:tcPr>
          <w:p w14:paraId="1F17EA70" w14:textId="77777777" w:rsidR="00054703" w:rsidRPr="003641EA" w:rsidRDefault="00054703" w:rsidP="00054703">
            <w:pPr>
              <w:spacing w:after="0" w:line="240" w:lineRule="auto"/>
              <w:jc w:val="right"/>
              <w:rPr>
                <w:sz w:val="20"/>
                <w:szCs w:val="20"/>
              </w:rPr>
            </w:pPr>
          </w:p>
        </w:tc>
        <w:tc>
          <w:tcPr>
            <w:tcW w:w="1350" w:type="dxa"/>
            <w:tcBorders>
              <w:top w:val="nil"/>
              <w:left w:val="nil"/>
              <w:bottom w:val="nil"/>
              <w:right w:val="nil"/>
            </w:tcBorders>
            <w:vAlign w:val="bottom"/>
          </w:tcPr>
          <w:p w14:paraId="73899098" w14:textId="77777777" w:rsidR="00054703" w:rsidRPr="003641EA" w:rsidRDefault="00054703" w:rsidP="00054703">
            <w:pPr>
              <w:spacing w:after="0" w:line="240" w:lineRule="auto"/>
              <w:jc w:val="right"/>
              <w:rPr>
                <w:sz w:val="20"/>
                <w:szCs w:val="20"/>
              </w:rPr>
            </w:pPr>
          </w:p>
        </w:tc>
        <w:tc>
          <w:tcPr>
            <w:tcW w:w="1439" w:type="dxa"/>
            <w:tcBorders>
              <w:top w:val="nil"/>
              <w:left w:val="nil"/>
              <w:bottom w:val="nil"/>
              <w:right w:val="nil"/>
            </w:tcBorders>
            <w:vAlign w:val="bottom"/>
          </w:tcPr>
          <w:p w14:paraId="7F7D031D" w14:textId="5ACF978C" w:rsidR="00054703" w:rsidRPr="003641EA" w:rsidRDefault="00A74127" w:rsidP="00054703">
            <w:pPr>
              <w:spacing w:after="0" w:line="240" w:lineRule="auto"/>
              <w:jc w:val="right"/>
              <w:rPr>
                <w:sz w:val="20"/>
                <w:szCs w:val="20"/>
              </w:rPr>
            </w:pPr>
            <w:r>
              <w:rPr>
                <w:sz w:val="20"/>
                <w:szCs w:val="20"/>
              </w:rPr>
              <w:t>153.366</w:t>
            </w:r>
          </w:p>
        </w:tc>
      </w:tr>
      <w:tr w:rsidR="00054703" w:rsidRPr="003641EA" w14:paraId="752B4A00" w14:textId="77777777" w:rsidTr="00B30AD3">
        <w:tc>
          <w:tcPr>
            <w:tcW w:w="534" w:type="dxa"/>
            <w:tcBorders>
              <w:top w:val="nil"/>
              <w:left w:val="nil"/>
              <w:bottom w:val="nil"/>
              <w:right w:val="nil"/>
            </w:tcBorders>
            <w:vAlign w:val="center"/>
          </w:tcPr>
          <w:p w14:paraId="22609461" w14:textId="77777777" w:rsidR="00054703" w:rsidRPr="003641EA" w:rsidRDefault="00054703" w:rsidP="00054703">
            <w:pPr>
              <w:spacing w:after="0" w:line="240" w:lineRule="auto"/>
              <w:jc w:val="center"/>
              <w:rPr>
                <w:sz w:val="20"/>
                <w:szCs w:val="20"/>
              </w:rPr>
            </w:pPr>
            <w:r w:rsidRPr="003641EA">
              <w:rPr>
                <w:sz w:val="20"/>
                <w:szCs w:val="20"/>
              </w:rPr>
              <w:t>10.</w:t>
            </w:r>
          </w:p>
        </w:tc>
        <w:tc>
          <w:tcPr>
            <w:tcW w:w="2444" w:type="dxa"/>
            <w:tcBorders>
              <w:top w:val="nil"/>
              <w:left w:val="nil"/>
              <w:bottom w:val="nil"/>
              <w:right w:val="nil"/>
            </w:tcBorders>
            <w:vAlign w:val="center"/>
          </w:tcPr>
          <w:p w14:paraId="6E2909B4" w14:textId="77777777" w:rsidR="00054703" w:rsidRPr="003641EA" w:rsidRDefault="00054703" w:rsidP="00054703">
            <w:pPr>
              <w:spacing w:after="0" w:line="240" w:lineRule="auto"/>
              <w:rPr>
                <w:sz w:val="20"/>
                <w:szCs w:val="20"/>
              </w:rPr>
            </w:pPr>
            <w:r w:rsidRPr="003641EA">
              <w:rPr>
                <w:sz w:val="20"/>
                <w:szCs w:val="20"/>
              </w:rPr>
              <w:t xml:space="preserve">Prijenos u </w:t>
            </w:r>
            <w:proofErr w:type="spellStart"/>
            <w:r w:rsidRPr="003641EA">
              <w:rPr>
                <w:sz w:val="20"/>
                <w:szCs w:val="20"/>
              </w:rPr>
              <w:t>zad</w:t>
            </w:r>
            <w:proofErr w:type="spellEnd"/>
            <w:r w:rsidRPr="003641EA">
              <w:rPr>
                <w:sz w:val="20"/>
                <w:szCs w:val="20"/>
              </w:rPr>
              <w:t>. dobit -</w:t>
            </w:r>
          </w:p>
          <w:p w14:paraId="37662EA2" w14:textId="77777777" w:rsidR="00054703" w:rsidRPr="003641EA" w:rsidRDefault="00054703" w:rsidP="00054703">
            <w:pPr>
              <w:spacing w:after="0" w:line="240" w:lineRule="auto"/>
              <w:rPr>
                <w:b/>
                <w:sz w:val="20"/>
                <w:szCs w:val="20"/>
              </w:rPr>
            </w:pPr>
            <w:r w:rsidRPr="003641EA">
              <w:rPr>
                <w:sz w:val="20"/>
                <w:szCs w:val="20"/>
              </w:rPr>
              <w:t>Odluka Skupštine</w:t>
            </w:r>
          </w:p>
        </w:tc>
        <w:tc>
          <w:tcPr>
            <w:tcW w:w="1358" w:type="dxa"/>
            <w:tcBorders>
              <w:top w:val="nil"/>
              <w:left w:val="nil"/>
              <w:bottom w:val="nil"/>
              <w:right w:val="nil"/>
            </w:tcBorders>
            <w:vAlign w:val="bottom"/>
          </w:tcPr>
          <w:p w14:paraId="6617DA96" w14:textId="77777777" w:rsidR="00054703" w:rsidRPr="003641EA" w:rsidRDefault="00054703" w:rsidP="00054703">
            <w:pPr>
              <w:spacing w:after="0" w:line="240" w:lineRule="auto"/>
              <w:jc w:val="right"/>
              <w:rPr>
                <w:sz w:val="20"/>
                <w:szCs w:val="20"/>
              </w:rPr>
            </w:pPr>
          </w:p>
        </w:tc>
        <w:tc>
          <w:tcPr>
            <w:tcW w:w="1584" w:type="dxa"/>
            <w:tcBorders>
              <w:top w:val="nil"/>
              <w:left w:val="nil"/>
              <w:bottom w:val="nil"/>
              <w:right w:val="nil"/>
            </w:tcBorders>
            <w:vAlign w:val="bottom"/>
          </w:tcPr>
          <w:p w14:paraId="3C298F40" w14:textId="77777777" w:rsidR="00054703" w:rsidRPr="003641EA" w:rsidRDefault="00054703" w:rsidP="00054703">
            <w:pPr>
              <w:spacing w:after="0" w:line="240" w:lineRule="auto"/>
              <w:jc w:val="right"/>
              <w:rPr>
                <w:sz w:val="20"/>
                <w:szCs w:val="20"/>
              </w:rPr>
            </w:pPr>
          </w:p>
        </w:tc>
        <w:tc>
          <w:tcPr>
            <w:tcW w:w="1168" w:type="dxa"/>
            <w:tcBorders>
              <w:top w:val="nil"/>
              <w:left w:val="nil"/>
              <w:bottom w:val="nil"/>
              <w:right w:val="nil"/>
            </w:tcBorders>
            <w:vAlign w:val="bottom"/>
          </w:tcPr>
          <w:p w14:paraId="21694D2A" w14:textId="6453CE07" w:rsidR="00054703" w:rsidRPr="003641EA" w:rsidRDefault="00550910" w:rsidP="00054703">
            <w:pPr>
              <w:spacing w:after="0" w:line="240" w:lineRule="auto"/>
              <w:jc w:val="right"/>
              <w:rPr>
                <w:sz w:val="20"/>
                <w:szCs w:val="20"/>
              </w:rPr>
            </w:pPr>
            <w:r>
              <w:rPr>
                <w:sz w:val="20"/>
                <w:szCs w:val="20"/>
              </w:rPr>
              <w:t>2.536.665</w:t>
            </w:r>
          </w:p>
        </w:tc>
        <w:tc>
          <w:tcPr>
            <w:tcW w:w="1350" w:type="dxa"/>
            <w:tcBorders>
              <w:top w:val="nil"/>
              <w:left w:val="nil"/>
              <w:bottom w:val="nil"/>
              <w:right w:val="nil"/>
            </w:tcBorders>
            <w:vAlign w:val="bottom"/>
          </w:tcPr>
          <w:p w14:paraId="5FC1FF99" w14:textId="0F7004B0" w:rsidR="00054703" w:rsidRPr="003641EA" w:rsidRDefault="00550910" w:rsidP="00054703">
            <w:pPr>
              <w:spacing w:after="0" w:line="240" w:lineRule="auto"/>
              <w:jc w:val="right"/>
              <w:rPr>
                <w:sz w:val="20"/>
                <w:szCs w:val="20"/>
              </w:rPr>
            </w:pPr>
            <w:r>
              <w:rPr>
                <w:sz w:val="20"/>
                <w:szCs w:val="20"/>
              </w:rPr>
              <w:t>(2.536.665)</w:t>
            </w:r>
          </w:p>
        </w:tc>
        <w:tc>
          <w:tcPr>
            <w:tcW w:w="1439" w:type="dxa"/>
            <w:tcBorders>
              <w:top w:val="nil"/>
              <w:left w:val="nil"/>
              <w:bottom w:val="nil"/>
              <w:right w:val="nil"/>
            </w:tcBorders>
            <w:vAlign w:val="bottom"/>
          </w:tcPr>
          <w:p w14:paraId="30778B64" w14:textId="68F5AEF2" w:rsidR="00054703" w:rsidRPr="003641EA" w:rsidRDefault="00A74127" w:rsidP="00054703">
            <w:pPr>
              <w:spacing w:after="0" w:line="240" w:lineRule="auto"/>
              <w:jc w:val="right"/>
              <w:rPr>
                <w:sz w:val="20"/>
                <w:szCs w:val="20"/>
              </w:rPr>
            </w:pPr>
            <w:r>
              <w:rPr>
                <w:sz w:val="20"/>
                <w:szCs w:val="20"/>
              </w:rPr>
              <w:t>0</w:t>
            </w:r>
          </w:p>
        </w:tc>
      </w:tr>
      <w:tr w:rsidR="00054703" w:rsidRPr="003641EA" w14:paraId="4C1D9CBF" w14:textId="77777777" w:rsidTr="00B30AD3">
        <w:tc>
          <w:tcPr>
            <w:tcW w:w="534" w:type="dxa"/>
            <w:tcBorders>
              <w:top w:val="nil"/>
              <w:left w:val="nil"/>
              <w:bottom w:val="nil"/>
              <w:right w:val="nil"/>
            </w:tcBorders>
            <w:vAlign w:val="center"/>
          </w:tcPr>
          <w:p w14:paraId="18C2D791" w14:textId="77777777" w:rsidR="00054703" w:rsidRPr="003641EA" w:rsidRDefault="00054703" w:rsidP="00054703">
            <w:pPr>
              <w:spacing w:after="0" w:line="240" w:lineRule="auto"/>
              <w:jc w:val="center"/>
              <w:rPr>
                <w:sz w:val="20"/>
                <w:szCs w:val="20"/>
              </w:rPr>
            </w:pPr>
            <w:r w:rsidRPr="003641EA">
              <w:rPr>
                <w:sz w:val="20"/>
                <w:szCs w:val="20"/>
              </w:rPr>
              <w:t>10.</w:t>
            </w:r>
          </w:p>
        </w:tc>
        <w:tc>
          <w:tcPr>
            <w:tcW w:w="2444" w:type="dxa"/>
            <w:tcBorders>
              <w:top w:val="nil"/>
              <w:left w:val="nil"/>
              <w:bottom w:val="nil"/>
              <w:right w:val="nil"/>
            </w:tcBorders>
            <w:vAlign w:val="center"/>
          </w:tcPr>
          <w:p w14:paraId="05D48901" w14:textId="77777777" w:rsidR="00054703" w:rsidRPr="003641EA" w:rsidRDefault="00054703" w:rsidP="00054703">
            <w:pPr>
              <w:spacing w:after="0" w:line="240" w:lineRule="auto"/>
              <w:rPr>
                <w:sz w:val="20"/>
                <w:szCs w:val="20"/>
              </w:rPr>
            </w:pPr>
            <w:r w:rsidRPr="003641EA">
              <w:rPr>
                <w:sz w:val="20"/>
                <w:szCs w:val="20"/>
              </w:rPr>
              <w:t>Isplata dobiti vlasniku - RH</w:t>
            </w:r>
          </w:p>
        </w:tc>
        <w:tc>
          <w:tcPr>
            <w:tcW w:w="1358" w:type="dxa"/>
            <w:tcBorders>
              <w:top w:val="nil"/>
              <w:left w:val="nil"/>
              <w:bottom w:val="nil"/>
              <w:right w:val="nil"/>
            </w:tcBorders>
            <w:vAlign w:val="bottom"/>
          </w:tcPr>
          <w:p w14:paraId="4598AF19" w14:textId="77777777" w:rsidR="00054703" w:rsidRPr="003641EA" w:rsidRDefault="00054703" w:rsidP="00054703">
            <w:pPr>
              <w:spacing w:after="0" w:line="240" w:lineRule="auto"/>
              <w:jc w:val="right"/>
              <w:rPr>
                <w:sz w:val="20"/>
                <w:szCs w:val="20"/>
              </w:rPr>
            </w:pPr>
          </w:p>
        </w:tc>
        <w:tc>
          <w:tcPr>
            <w:tcW w:w="1584" w:type="dxa"/>
            <w:tcBorders>
              <w:top w:val="nil"/>
              <w:left w:val="nil"/>
              <w:bottom w:val="nil"/>
              <w:right w:val="nil"/>
            </w:tcBorders>
            <w:vAlign w:val="bottom"/>
          </w:tcPr>
          <w:p w14:paraId="0D8233B8" w14:textId="77777777" w:rsidR="00054703" w:rsidRPr="003641EA" w:rsidRDefault="00054703" w:rsidP="00054703">
            <w:pPr>
              <w:spacing w:after="0" w:line="240" w:lineRule="auto"/>
              <w:jc w:val="right"/>
              <w:rPr>
                <w:sz w:val="20"/>
                <w:szCs w:val="20"/>
              </w:rPr>
            </w:pPr>
          </w:p>
        </w:tc>
        <w:tc>
          <w:tcPr>
            <w:tcW w:w="1168" w:type="dxa"/>
            <w:tcBorders>
              <w:top w:val="nil"/>
              <w:left w:val="nil"/>
              <w:bottom w:val="nil"/>
              <w:right w:val="nil"/>
            </w:tcBorders>
            <w:vAlign w:val="bottom"/>
          </w:tcPr>
          <w:p w14:paraId="5706C0F5" w14:textId="77777777" w:rsidR="00054703" w:rsidRPr="003641EA" w:rsidRDefault="00054703" w:rsidP="00054703">
            <w:pPr>
              <w:spacing w:after="0" w:line="240" w:lineRule="auto"/>
              <w:jc w:val="right"/>
              <w:rPr>
                <w:sz w:val="20"/>
                <w:szCs w:val="20"/>
              </w:rPr>
            </w:pPr>
          </w:p>
        </w:tc>
        <w:tc>
          <w:tcPr>
            <w:tcW w:w="1350" w:type="dxa"/>
            <w:tcBorders>
              <w:top w:val="nil"/>
              <w:left w:val="nil"/>
              <w:bottom w:val="nil"/>
              <w:right w:val="nil"/>
            </w:tcBorders>
            <w:vAlign w:val="bottom"/>
          </w:tcPr>
          <w:p w14:paraId="392549CD" w14:textId="2344F92F" w:rsidR="00054703" w:rsidRPr="003641EA" w:rsidRDefault="00550910" w:rsidP="00054703">
            <w:pPr>
              <w:spacing w:after="0" w:line="240" w:lineRule="auto"/>
              <w:jc w:val="right"/>
              <w:rPr>
                <w:sz w:val="20"/>
                <w:szCs w:val="20"/>
              </w:rPr>
            </w:pPr>
            <w:r>
              <w:rPr>
                <w:sz w:val="20"/>
                <w:szCs w:val="20"/>
              </w:rPr>
              <w:t>(3.804.997)</w:t>
            </w:r>
          </w:p>
        </w:tc>
        <w:tc>
          <w:tcPr>
            <w:tcW w:w="1439" w:type="dxa"/>
            <w:tcBorders>
              <w:top w:val="nil"/>
              <w:left w:val="nil"/>
              <w:bottom w:val="nil"/>
              <w:right w:val="nil"/>
            </w:tcBorders>
            <w:vAlign w:val="bottom"/>
          </w:tcPr>
          <w:p w14:paraId="668D0C4C" w14:textId="214B54A1" w:rsidR="00054703" w:rsidRPr="003641EA" w:rsidRDefault="00A74127" w:rsidP="00054703">
            <w:pPr>
              <w:spacing w:after="0" w:line="240" w:lineRule="auto"/>
              <w:jc w:val="right"/>
              <w:rPr>
                <w:sz w:val="20"/>
                <w:szCs w:val="20"/>
              </w:rPr>
            </w:pPr>
            <w:r>
              <w:rPr>
                <w:sz w:val="20"/>
                <w:szCs w:val="20"/>
              </w:rPr>
              <w:t>(3.804.997)</w:t>
            </w:r>
          </w:p>
        </w:tc>
      </w:tr>
      <w:tr w:rsidR="00054703" w:rsidRPr="003641EA" w14:paraId="3DCCF200" w14:textId="77777777" w:rsidTr="00B30AD3">
        <w:tc>
          <w:tcPr>
            <w:tcW w:w="534" w:type="dxa"/>
            <w:tcBorders>
              <w:top w:val="nil"/>
              <w:left w:val="nil"/>
              <w:bottom w:val="nil"/>
              <w:right w:val="nil"/>
            </w:tcBorders>
            <w:vAlign w:val="center"/>
          </w:tcPr>
          <w:p w14:paraId="27131CC3" w14:textId="77777777" w:rsidR="00054703" w:rsidRPr="003641EA" w:rsidRDefault="00054703" w:rsidP="00054703">
            <w:pPr>
              <w:spacing w:after="0" w:line="240" w:lineRule="auto"/>
              <w:jc w:val="center"/>
              <w:rPr>
                <w:sz w:val="20"/>
                <w:szCs w:val="20"/>
              </w:rPr>
            </w:pPr>
            <w:r w:rsidRPr="003641EA">
              <w:rPr>
                <w:sz w:val="20"/>
                <w:szCs w:val="20"/>
              </w:rPr>
              <w:t>11.</w:t>
            </w:r>
          </w:p>
        </w:tc>
        <w:tc>
          <w:tcPr>
            <w:tcW w:w="2444" w:type="dxa"/>
            <w:tcBorders>
              <w:top w:val="nil"/>
              <w:left w:val="nil"/>
              <w:bottom w:val="nil"/>
              <w:right w:val="nil"/>
            </w:tcBorders>
            <w:vAlign w:val="center"/>
          </w:tcPr>
          <w:p w14:paraId="2343225C" w14:textId="77777777" w:rsidR="00054703" w:rsidRPr="003641EA" w:rsidRDefault="00054703" w:rsidP="00054703">
            <w:pPr>
              <w:spacing w:after="0" w:line="240" w:lineRule="auto"/>
              <w:rPr>
                <w:sz w:val="20"/>
                <w:szCs w:val="20"/>
              </w:rPr>
            </w:pPr>
            <w:r w:rsidRPr="003641EA">
              <w:rPr>
                <w:sz w:val="20"/>
                <w:szCs w:val="20"/>
              </w:rPr>
              <w:t>Dobit tekuće godine</w:t>
            </w:r>
          </w:p>
        </w:tc>
        <w:tc>
          <w:tcPr>
            <w:tcW w:w="1358" w:type="dxa"/>
            <w:tcBorders>
              <w:top w:val="nil"/>
              <w:left w:val="nil"/>
              <w:bottom w:val="nil"/>
              <w:right w:val="nil"/>
            </w:tcBorders>
            <w:vAlign w:val="bottom"/>
          </w:tcPr>
          <w:p w14:paraId="6189DBC4" w14:textId="77777777" w:rsidR="00054703" w:rsidRPr="003641EA" w:rsidRDefault="00054703" w:rsidP="00054703">
            <w:pPr>
              <w:spacing w:after="0" w:line="240" w:lineRule="auto"/>
              <w:jc w:val="right"/>
              <w:rPr>
                <w:sz w:val="20"/>
                <w:szCs w:val="20"/>
              </w:rPr>
            </w:pPr>
          </w:p>
        </w:tc>
        <w:tc>
          <w:tcPr>
            <w:tcW w:w="1584" w:type="dxa"/>
            <w:tcBorders>
              <w:top w:val="nil"/>
              <w:left w:val="nil"/>
              <w:bottom w:val="nil"/>
              <w:right w:val="nil"/>
            </w:tcBorders>
            <w:vAlign w:val="bottom"/>
          </w:tcPr>
          <w:p w14:paraId="00C0DED3" w14:textId="77777777" w:rsidR="00054703" w:rsidRPr="003641EA" w:rsidRDefault="00054703" w:rsidP="00054703">
            <w:pPr>
              <w:spacing w:after="0" w:line="240" w:lineRule="auto"/>
              <w:jc w:val="right"/>
              <w:rPr>
                <w:sz w:val="20"/>
                <w:szCs w:val="20"/>
              </w:rPr>
            </w:pPr>
          </w:p>
        </w:tc>
        <w:tc>
          <w:tcPr>
            <w:tcW w:w="1168" w:type="dxa"/>
            <w:tcBorders>
              <w:top w:val="nil"/>
              <w:left w:val="nil"/>
              <w:bottom w:val="nil"/>
              <w:right w:val="nil"/>
            </w:tcBorders>
            <w:vAlign w:val="bottom"/>
          </w:tcPr>
          <w:p w14:paraId="0230F85B" w14:textId="77777777" w:rsidR="00054703" w:rsidRPr="003641EA" w:rsidRDefault="00054703" w:rsidP="00054703">
            <w:pPr>
              <w:spacing w:after="0" w:line="240" w:lineRule="auto"/>
              <w:jc w:val="right"/>
              <w:rPr>
                <w:sz w:val="20"/>
                <w:szCs w:val="20"/>
              </w:rPr>
            </w:pPr>
          </w:p>
        </w:tc>
        <w:tc>
          <w:tcPr>
            <w:tcW w:w="1350" w:type="dxa"/>
            <w:tcBorders>
              <w:top w:val="nil"/>
              <w:left w:val="nil"/>
              <w:bottom w:val="nil"/>
              <w:right w:val="nil"/>
            </w:tcBorders>
            <w:shd w:val="clear" w:color="auto" w:fill="auto"/>
            <w:vAlign w:val="bottom"/>
          </w:tcPr>
          <w:p w14:paraId="2BB47B46" w14:textId="50FFCFA8" w:rsidR="00054703" w:rsidRPr="003641EA" w:rsidRDefault="00DD6F06" w:rsidP="00054703">
            <w:pPr>
              <w:spacing w:after="0" w:line="240" w:lineRule="auto"/>
              <w:jc w:val="right"/>
              <w:rPr>
                <w:sz w:val="20"/>
                <w:szCs w:val="20"/>
              </w:rPr>
            </w:pPr>
            <w:r>
              <w:rPr>
                <w:sz w:val="20"/>
                <w:szCs w:val="20"/>
              </w:rPr>
              <w:t>8.007.57</w:t>
            </w:r>
            <w:r w:rsidR="00D06D18">
              <w:rPr>
                <w:sz w:val="20"/>
                <w:szCs w:val="20"/>
              </w:rPr>
              <w:t>7</w:t>
            </w:r>
          </w:p>
        </w:tc>
        <w:tc>
          <w:tcPr>
            <w:tcW w:w="1439" w:type="dxa"/>
            <w:tcBorders>
              <w:top w:val="nil"/>
              <w:left w:val="nil"/>
              <w:bottom w:val="nil"/>
              <w:right w:val="nil"/>
            </w:tcBorders>
            <w:shd w:val="clear" w:color="auto" w:fill="auto"/>
            <w:vAlign w:val="bottom"/>
          </w:tcPr>
          <w:p w14:paraId="45EA04F5" w14:textId="539CDB9B" w:rsidR="00054703" w:rsidRPr="003641EA" w:rsidRDefault="00A74127" w:rsidP="00054703">
            <w:pPr>
              <w:spacing w:after="0" w:line="240" w:lineRule="auto"/>
              <w:jc w:val="right"/>
              <w:rPr>
                <w:sz w:val="20"/>
                <w:szCs w:val="20"/>
              </w:rPr>
            </w:pPr>
            <w:r>
              <w:rPr>
                <w:sz w:val="20"/>
                <w:szCs w:val="20"/>
              </w:rPr>
              <w:t>8.</w:t>
            </w:r>
            <w:r w:rsidR="00DD6F06">
              <w:rPr>
                <w:sz w:val="20"/>
                <w:szCs w:val="20"/>
              </w:rPr>
              <w:t>007.57</w:t>
            </w:r>
            <w:r w:rsidR="00D06D18">
              <w:rPr>
                <w:sz w:val="20"/>
                <w:szCs w:val="20"/>
              </w:rPr>
              <w:t>7</w:t>
            </w:r>
          </w:p>
        </w:tc>
      </w:tr>
      <w:tr w:rsidR="00054703" w:rsidRPr="003641EA" w14:paraId="12C3BA90" w14:textId="77777777" w:rsidTr="00B30AD3">
        <w:tc>
          <w:tcPr>
            <w:tcW w:w="534" w:type="dxa"/>
            <w:tcBorders>
              <w:top w:val="nil"/>
              <w:left w:val="nil"/>
              <w:bottom w:val="nil"/>
              <w:right w:val="nil"/>
            </w:tcBorders>
            <w:shd w:val="clear" w:color="auto" w:fill="DBDBDB"/>
            <w:vAlign w:val="center"/>
          </w:tcPr>
          <w:p w14:paraId="7A6CB4A0" w14:textId="77777777" w:rsidR="00054703" w:rsidRPr="003641EA" w:rsidRDefault="00054703" w:rsidP="00054703">
            <w:pPr>
              <w:spacing w:after="0" w:line="240" w:lineRule="auto"/>
              <w:jc w:val="center"/>
              <w:rPr>
                <w:sz w:val="20"/>
                <w:szCs w:val="20"/>
              </w:rPr>
            </w:pPr>
            <w:r w:rsidRPr="003641EA">
              <w:rPr>
                <w:sz w:val="20"/>
                <w:szCs w:val="20"/>
              </w:rPr>
              <w:t>12.</w:t>
            </w:r>
          </w:p>
        </w:tc>
        <w:tc>
          <w:tcPr>
            <w:tcW w:w="2444" w:type="dxa"/>
            <w:tcBorders>
              <w:top w:val="nil"/>
              <w:left w:val="nil"/>
              <w:bottom w:val="nil"/>
              <w:right w:val="nil"/>
            </w:tcBorders>
            <w:shd w:val="clear" w:color="auto" w:fill="DBDBDB"/>
            <w:vAlign w:val="center"/>
          </w:tcPr>
          <w:p w14:paraId="375A5B08" w14:textId="513EE4AC" w:rsidR="00054703" w:rsidRPr="003641EA" w:rsidRDefault="00054703" w:rsidP="00054703">
            <w:pPr>
              <w:spacing w:after="0" w:line="240" w:lineRule="auto"/>
              <w:jc w:val="center"/>
              <w:rPr>
                <w:b/>
                <w:sz w:val="20"/>
                <w:szCs w:val="20"/>
              </w:rPr>
            </w:pPr>
            <w:r>
              <w:rPr>
                <w:b/>
                <w:sz w:val="20"/>
                <w:szCs w:val="20"/>
              </w:rPr>
              <w:t>Stanje 31.12.2</w:t>
            </w:r>
            <w:r w:rsidR="004572E0">
              <w:rPr>
                <w:b/>
                <w:sz w:val="20"/>
                <w:szCs w:val="20"/>
              </w:rPr>
              <w:t>2</w:t>
            </w:r>
            <w:r w:rsidRPr="003641EA">
              <w:rPr>
                <w:b/>
                <w:sz w:val="20"/>
                <w:szCs w:val="20"/>
              </w:rPr>
              <w:t>.</w:t>
            </w:r>
          </w:p>
        </w:tc>
        <w:tc>
          <w:tcPr>
            <w:tcW w:w="1358" w:type="dxa"/>
            <w:tcBorders>
              <w:top w:val="nil"/>
              <w:left w:val="nil"/>
              <w:bottom w:val="nil"/>
              <w:right w:val="nil"/>
            </w:tcBorders>
            <w:shd w:val="clear" w:color="auto" w:fill="DBDBDB"/>
            <w:vAlign w:val="bottom"/>
          </w:tcPr>
          <w:p w14:paraId="206313F4" w14:textId="77777777" w:rsidR="00054703" w:rsidRPr="003641EA" w:rsidRDefault="00054703" w:rsidP="00054703">
            <w:pPr>
              <w:spacing w:after="0" w:line="240" w:lineRule="auto"/>
              <w:jc w:val="right"/>
              <w:rPr>
                <w:b/>
                <w:sz w:val="20"/>
                <w:szCs w:val="20"/>
              </w:rPr>
            </w:pPr>
            <w:r>
              <w:rPr>
                <w:b/>
                <w:sz w:val="20"/>
                <w:szCs w:val="20"/>
              </w:rPr>
              <w:t>111.546.200</w:t>
            </w:r>
          </w:p>
        </w:tc>
        <w:tc>
          <w:tcPr>
            <w:tcW w:w="1584" w:type="dxa"/>
            <w:tcBorders>
              <w:top w:val="nil"/>
              <w:left w:val="nil"/>
              <w:bottom w:val="nil"/>
              <w:right w:val="nil"/>
            </w:tcBorders>
            <w:shd w:val="clear" w:color="auto" w:fill="DBDBDB"/>
            <w:vAlign w:val="bottom"/>
          </w:tcPr>
          <w:p w14:paraId="14014D83" w14:textId="6A29664F" w:rsidR="00054703" w:rsidRPr="003641EA" w:rsidRDefault="004572E0" w:rsidP="00054703">
            <w:pPr>
              <w:spacing w:after="0" w:line="240" w:lineRule="auto"/>
              <w:jc w:val="right"/>
              <w:rPr>
                <w:b/>
                <w:sz w:val="20"/>
                <w:szCs w:val="20"/>
              </w:rPr>
            </w:pPr>
            <w:r>
              <w:rPr>
                <w:b/>
                <w:sz w:val="20"/>
                <w:szCs w:val="20"/>
              </w:rPr>
              <w:t>649.605</w:t>
            </w:r>
          </w:p>
        </w:tc>
        <w:tc>
          <w:tcPr>
            <w:tcW w:w="1168" w:type="dxa"/>
            <w:tcBorders>
              <w:top w:val="nil"/>
              <w:left w:val="nil"/>
              <w:bottom w:val="nil"/>
              <w:right w:val="nil"/>
            </w:tcBorders>
            <w:shd w:val="clear" w:color="auto" w:fill="DBDBDB"/>
            <w:vAlign w:val="bottom"/>
          </w:tcPr>
          <w:p w14:paraId="11075437" w14:textId="756593D4" w:rsidR="00054703" w:rsidRPr="003641EA" w:rsidRDefault="004572E0" w:rsidP="00054703">
            <w:pPr>
              <w:spacing w:after="0" w:line="240" w:lineRule="auto"/>
              <w:jc w:val="right"/>
              <w:rPr>
                <w:b/>
                <w:sz w:val="20"/>
                <w:szCs w:val="20"/>
              </w:rPr>
            </w:pPr>
            <w:r>
              <w:rPr>
                <w:b/>
                <w:sz w:val="20"/>
                <w:szCs w:val="20"/>
              </w:rPr>
              <w:t>20.638.540</w:t>
            </w:r>
          </w:p>
        </w:tc>
        <w:tc>
          <w:tcPr>
            <w:tcW w:w="1350" w:type="dxa"/>
            <w:tcBorders>
              <w:top w:val="nil"/>
              <w:left w:val="nil"/>
              <w:bottom w:val="nil"/>
              <w:right w:val="nil"/>
            </w:tcBorders>
            <w:shd w:val="clear" w:color="auto" w:fill="D9D9D9"/>
            <w:vAlign w:val="bottom"/>
          </w:tcPr>
          <w:p w14:paraId="6136693E" w14:textId="032D0A93" w:rsidR="00054703" w:rsidRPr="003641EA" w:rsidRDefault="00DD6F06" w:rsidP="00054703">
            <w:pPr>
              <w:spacing w:after="0" w:line="240" w:lineRule="auto"/>
              <w:jc w:val="right"/>
              <w:rPr>
                <w:b/>
                <w:sz w:val="20"/>
                <w:szCs w:val="20"/>
              </w:rPr>
            </w:pPr>
            <w:r>
              <w:rPr>
                <w:b/>
                <w:sz w:val="20"/>
                <w:szCs w:val="20"/>
              </w:rPr>
              <w:t>8.007.57</w:t>
            </w:r>
            <w:r w:rsidR="00D06D18">
              <w:rPr>
                <w:b/>
                <w:sz w:val="20"/>
                <w:szCs w:val="20"/>
              </w:rPr>
              <w:t>7</w:t>
            </w:r>
          </w:p>
        </w:tc>
        <w:tc>
          <w:tcPr>
            <w:tcW w:w="1439" w:type="dxa"/>
            <w:tcBorders>
              <w:top w:val="nil"/>
              <w:left w:val="nil"/>
              <w:bottom w:val="nil"/>
              <w:right w:val="nil"/>
            </w:tcBorders>
            <w:shd w:val="clear" w:color="auto" w:fill="D9D9D9"/>
            <w:vAlign w:val="bottom"/>
          </w:tcPr>
          <w:p w14:paraId="7F705041" w14:textId="2D19222A" w:rsidR="00054703" w:rsidRPr="003641EA" w:rsidRDefault="003C7B0A" w:rsidP="00054703">
            <w:pPr>
              <w:spacing w:after="0" w:line="240" w:lineRule="auto"/>
              <w:jc w:val="right"/>
              <w:rPr>
                <w:b/>
                <w:sz w:val="20"/>
                <w:szCs w:val="20"/>
              </w:rPr>
            </w:pPr>
            <w:r>
              <w:rPr>
                <w:b/>
                <w:sz w:val="20"/>
                <w:szCs w:val="20"/>
              </w:rPr>
              <w:t>140.</w:t>
            </w:r>
            <w:r w:rsidR="00DD6F06">
              <w:rPr>
                <w:b/>
                <w:sz w:val="20"/>
                <w:szCs w:val="20"/>
              </w:rPr>
              <w:t>841.92</w:t>
            </w:r>
            <w:r w:rsidR="00D06D18">
              <w:rPr>
                <w:b/>
                <w:sz w:val="20"/>
                <w:szCs w:val="20"/>
              </w:rPr>
              <w:t>2</w:t>
            </w:r>
          </w:p>
        </w:tc>
      </w:tr>
    </w:tbl>
    <w:p w14:paraId="79D8DDFB" w14:textId="77777777" w:rsidR="00A14C5D" w:rsidRPr="003641EA" w:rsidRDefault="00A14C5D" w:rsidP="00A7732F">
      <w:pPr>
        <w:spacing w:after="0" w:line="240" w:lineRule="auto"/>
        <w:rPr>
          <w:rFonts w:eastAsia="Times New Roman"/>
          <w:color w:val="000000"/>
          <w:sz w:val="20"/>
          <w:szCs w:val="20"/>
          <w:lang w:eastAsia="hr-HR"/>
        </w:rPr>
      </w:pPr>
    </w:p>
    <w:p w14:paraId="0FC8E4D1" w14:textId="77777777" w:rsidR="00A14C5D" w:rsidRDefault="00A14C5D" w:rsidP="00A7732F">
      <w:pPr>
        <w:spacing w:after="0" w:line="240" w:lineRule="auto"/>
        <w:rPr>
          <w:rFonts w:eastAsia="Times New Roman"/>
          <w:color w:val="000000"/>
          <w:lang w:eastAsia="hr-HR"/>
        </w:rPr>
      </w:pPr>
    </w:p>
    <w:p w14:paraId="28FED881" w14:textId="77777777" w:rsidR="00A14C5D" w:rsidRPr="00716BF0" w:rsidRDefault="00A14C5D" w:rsidP="00A7732F">
      <w:pPr>
        <w:spacing w:after="0" w:line="240" w:lineRule="auto"/>
        <w:rPr>
          <w:rFonts w:eastAsia="Times New Roman"/>
          <w:color w:val="000000"/>
          <w:lang w:eastAsia="hr-HR"/>
        </w:rPr>
      </w:pPr>
    </w:p>
    <w:p w14:paraId="53C497A4" w14:textId="77777777" w:rsidR="00A14C5D" w:rsidRPr="00716BF0" w:rsidRDefault="00A14C5D" w:rsidP="00A7732F">
      <w:pPr>
        <w:spacing w:after="0" w:line="240" w:lineRule="auto"/>
        <w:rPr>
          <w:rFonts w:eastAsia="Times New Roman"/>
          <w:color w:val="000000"/>
          <w:lang w:eastAsia="hr-HR"/>
        </w:rPr>
      </w:pPr>
    </w:p>
    <w:p w14:paraId="6F2F2036" w14:textId="77777777" w:rsidR="005C745C" w:rsidRPr="005C745C" w:rsidRDefault="005C745C" w:rsidP="005C745C">
      <w:pPr>
        <w:spacing w:after="0" w:line="240" w:lineRule="auto"/>
        <w:rPr>
          <w:rFonts w:eastAsia="Times New Roman"/>
          <w:color w:val="000000"/>
          <w:lang w:eastAsia="hr-HR"/>
        </w:rPr>
      </w:pPr>
      <w:r w:rsidRPr="005C745C">
        <w:rPr>
          <w:rFonts w:eastAsia="Times New Roman"/>
          <w:color w:val="000000"/>
          <w:lang w:eastAsia="hr-HR"/>
        </w:rPr>
        <w:t>U Splitu, 31.05.2023.</w:t>
      </w:r>
    </w:p>
    <w:p w14:paraId="1951302E" w14:textId="77777777" w:rsidR="00A14C5D" w:rsidRPr="00716BF0" w:rsidRDefault="00A14C5D" w:rsidP="00A7732F">
      <w:pPr>
        <w:spacing w:after="0" w:line="240" w:lineRule="auto"/>
        <w:rPr>
          <w:rFonts w:eastAsia="Times New Roman"/>
          <w:color w:val="000000"/>
          <w:lang w:eastAsia="hr-HR"/>
        </w:rPr>
      </w:pPr>
    </w:p>
    <w:p w14:paraId="5AB2245C" w14:textId="77777777" w:rsidR="00A14C5D" w:rsidRPr="00F055B7" w:rsidRDefault="00A14C5D" w:rsidP="00A7732F">
      <w:pPr>
        <w:spacing w:after="0" w:line="240" w:lineRule="auto"/>
        <w:rPr>
          <w:rFonts w:eastAsia="Times New Roman"/>
          <w:b/>
          <w:i/>
          <w:color w:val="000000"/>
          <w:lang w:eastAsia="hr-HR"/>
        </w:rPr>
      </w:pPr>
    </w:p>
    <w:p w14:paraId="7F29BA7B" w14:textId="77777777" w:rsidR="0020657F" w:rsidRPr="00716BF0" w:rsidRDefault="0020657F" w:rsidP="0020657F">
      <w:pPr>
        <w:spacing w:after="0" w:line="240" w:lineRule="auto"/>
        <w:ind w:firstLine="6237"/>
        <w:jc w:val="both"/>
        <w:rPr>
          <w:rFonts w:eastAsia="Times New Roman"/>
        </w:rPr>
      </w:pPr>
      <w:r>
        <w:rPr>
          <w:rFonts w:eastAsia="Times New Roman"/>
        </w:rPr>
        <w:t xml:space="preserve">  </w:t>
      </w:r>
      <w:r w:rsidRPr="00716BF0">
        <w:rPr>
          <w:rFonts w:eastAsia="Times New Roman"/>
        </w:rPr>
        <w:t>Direktor:</w:t>
      </w:r>
    </w:p>
    <w:p w14:paraId="7EE3F172" w14:textId="77777777" w:rsidR="0020657F" w:rsidRDefault="0020657F" w:rsidP="0020657F">
      <w:pPr>
        <w:spacing w:after="0" w:line="240" w:lineRule="auto"/>
        <w:ind w:firstLine="5387"/>
        <w:jc w:val="both"/>
        <w:rPr>
          <w:rFonts w:eastAsia="Times New Roman"/>
        </w:rPr>
      </w:pPr>
    </w:p>
    <w:p w14:paraId="09B2B0DB" w14:textId="77777777" w:rsidR="0020657F" w:rsidRDefault="0020657F" w:rsidP="0020657F">
      <w:pPr>
        <w:spacing w:after="0" w:line="240" w:lineRule="auto"/>
        <w:ind w:firstLine="5387"/>
        <w:jc w:val="both"/>
        <w:rPr>
          <w:rFonts w:eastAsia="Times New Roman"/>
        </w:rPr>
      </w:pPr>
    </w:p>
    <w:p w14:paraId="27378093" w14:textId="77777777" w:rsidR="0020657F" w:rsidRPr="00716BF0" w:rsidRDefault="0020657F" w:rsidP="0020657F">
      <w:pPr>
        <w:spacing w:after="0" w:line="240" w:lineRule="auto"/>
        <w:ind w:firstLine="5387"/>
        <w:jc w:val="both"/>
        <w:rPr>
          <w:rFonts w:eastAsia="Times New Roman"/>
        </w:rPr>
      </w:pPr>
      <w:r>
        <w:rPr>
          <w:rFonts w:eastAsia="Times New Roman"/>
        </w:rPr>
        <w:t xml:space="preserve">doc. </w:t>
      </w:r>
      <w:r w:rsidRPr="00716BF0">
        <w:rPr>
          <w:rFonts w:eastAsia="Times New Roman"/>
        </w:rPr>
        <w:t>dr. sc. Mate Perišić, dip</w:t>
      </w:r>
      <w:r w:rsidR="009A6CF8">
        <w:rPr>
          <w:rFonts w:eastAsia="Times New Roman"/>
        </w:rPr>
        <w:t>l</w:t>
      </w:r>
      <w:r w:rsidRPr="00716BF0">
        <w:rPr>
          <w:rFonts w:eastAsia="Times New Roman"/>
        </w:rPr>
        <w:t>. ing.</w:t>
      </w:r>
    </w:p>
    <w:p w14:paraId="174C5807" w14:textId="77777777" w:rsidR="00A14C5D" w:rsidRPr="00716BF0" w:rsidRDefault="00A14C5D" w:rsidP="00A7732F">
      <w:pPr>
        <w:spacing w:after="0" w:line="240" w:lineRule="auto"/>
        <w:rPr>
          <w:b/>
          <w:sz w:val="28"/>
          <w:szCs w:val="28"/>
        </w:rPr>
      </w:pPr>
    </w:p>
    <w:p w14:paraId="66D9C91A" w14:textId="77777777" w:rsidR="00A14C5D" w:rsidRDefault="00A14C5D" w:rsidP="00A7732F">
      <w:pPr>
        <w:spacing w:after="0" w:line="240" w:lineRule="auto"/>
        <w:rPr>
          <w:b/>
          <w:sz w:val="28"/>
          <w:szCs w:val="28"/>
        </w:rPr>
      </w:pPr>
    </w:p>
    <w:p w14:paraId="4C04CC00" w14:textId="77777777" w:rsidR="00A14C5D" w:rsidRDefault="00A14C5D" w:rsidP="00A7732F">
      <w:pPr>
        <w:spacing w:after="0" w:line="240" w:lineRule="auto"/>
        <w:rPr>
          <w:b/>
          <w:sz w:val="28"/>
          <w:szCs w:val="28"/>
        </w:rPr>
      </w:pPr>
    </w:p>
    <w:p w14:paraId="6F1308DE" w14:textId="77777777" w:rsidR="00A14C5D" w:rsidRDefault="00A14C5D" w:rsidP="00A7732F">
      <w:pPr>
        <w:spacing w:after="0" w:line="240" w:lineRule="auto"/>
        <w:rPr>
          <w:b/>
          <w:sz w:val="28"/>
          <w:szCs w:val="28"/>
        </w:rPr>
      </w:pPr>
    </w:p>
    <w:p w14:paraId="484829EE" w14:textId="77777777" w:rsidR="00A14C5D" w:rsidRDefault="00A14C5D" w:rsidP="00A7732F">
      <w:pPr>
        <w:spacing w:after="0" w:line="240" w:lineRule="auto"/>
        <w:rPr>
          <w:b/>
          <w:sz w:val="28"/>
          <w:szCs w:val="28"/>
        </w:rPr>
      </w:pPr>
    </w:p>
    <w:p w14:paraId="137D5DEA" w14:textId="77777777" w:rsidR="00A14C5D" w:rsidRDefault="00A14C5D" w:rsidP="00A7732F">
      <w:pPr>
        <w:spacing w:after="0" w:line="240" w:lineRule="auto"/>
        <w:rPr>
          <w:b/>
          <w:sz w:val="28"/>
          <w:szCs w:val="28"/>
        </w:rPr>
      </w:pPr>
    </w:p>
    <w:p w14:paraId="4B88944D" w14:textId="77777777" w:rsidR="00A14C5D" w:rsidRDefault="00A14C5D" w:rsidP="00A7732F">
      <w:pPr>
        <w:spacing w:after="0" w:line="240" w:lineRule="auto"/>
        <w:rPr>
          <w:b/>
          <w:sz w:val="28"/>
          <w:szCs w:val="28"/>
        </w:rPr>
      </w:pPr>
    </w:p>
    <w:p w14:paraId="51AE33F3" w14:textId="77777777" w:rsidR="00A14C5D" w:rsidRDefault="00A14C5D" w:rsidP="00A7732F">
      <w:pPr>
        <w:spacing w:after="0" w:line="240" w:lineRule="auto"/>
        <w:rPr>
          <w:b/>
          <w:sz w:val="28"/>
          <w:szCs w:val="28"/>
        </w:rPr>
      </w:pPr>
    </w:p>
    <w:p w14:paraId="230BD349" w14:textId="77777777" w:rsidR="00A14C5D" w:rsidRDefault="00A14C5D" w:rsidP="00A7732F">
      <w:pPr>
        <w:spacing w:after="0" w:line="240" w:lineRule="auto"/>
        <w:rPr>
          <w:b/>
          <w:sz w:val="28"/>
          <w:szCs w:val="28"/>
        </w:rPr>
      </w:pPr>
    </w:p>
    <w:p w14:paraId="17B5617A" w14:textId="77777777" w:rsidR="00A14C5D" w:rsidRDefault="00A14C5D" w:rsidP="00A7732F">
      <w:pPr>
        <w:spacing w:after="0" w:line="240" w:lineRule="auto"/>
        <w:rPr>
          <w:b/>
          <w:sz w:val="28"/>
          <w:szCs w:val="28"/>
        </w:rPr>
      </w:pPr>
    </w:p>
    <w:p w14:paraId="24694383" w14:textId="77777777" w:rsidR="00D46001" w:rsidRDefault="00D46001" w:rsidP="00A7732F">
      <w:pPr>
        <w:spacing w:after="0" w:line="240" w:lineRule="auto"/>
        <w:rPr>
          <w:b/>
          <w:sz w:val="28"/>
          <w:szCs w:val="28"/>
        </w:rPr>
      </w:pPr>
    </w:p>
    <w:p w14:paraId="754FC949" w14:textId="4F57A5A7" w:rsidR="0020657F" w:rsidRDefault="0020657F" w:rsidP="00A7732F">
      <w:pPr>
        <w:spacing w:after="0" w:line="240" w:lineRule="auto"/>
        <w:rPr>
          <w:b/>
          <w:sz w:val="28"/>
          <w:szCs w:val="28"/>
        </w:rPr>
      </w:pPr>
    </w:p>
    <w:p w14:paraId="707ACF2E" w14:textId="77777777" w:rsidR="005C745C" w:rsidRDefault="005C745C" w:rsidP="00A7732F">
      <w:pPr>
        <w:spacing w:after="0" w:line="240" w:lineRule="auto"/>
        <w:rPr>
          <w:b/>
          <w:sz w:val="28"/>
          <w:szCs w:val="28"/>
        </w:rPr>
      </w:pPr>
    </w:p>
    <w:p w14:paraId="3042B9A3" w14:textId="77777777" w:rsidR="00A14C5D" w:rsidRDefault="00A14C5D" w:rsidP="00A7732F">
      <w:pPr>
        <w:spacing w:after="0" w:line="240" w:lineRule="auto"/>
        <w:rPr>
          <w:b/>
          <w:sz w:val="28"/>
          <w:szCs w:val="28"/>
        </w:rPr>
      </w:pPr>
    </w:p>
    <w:p w14:paraId="08FD86E1" w14:textId="77777777" w:rsidR="00456DBE" w:rsidRDefault="00456DBE" w:rsidP="00A7732F">
      <w:pPr>
        <w:spacing w:after="0" w:line="240" w:lineRule="auto"/>
        <w:rPr>
          <w:b/>
          <w:sz w:val="28"/>
          <w:szCs w:val="28"/>
        </w:rPr>
      </w:pPr>
    </w:p>
    <w:p w14:paraId="0AD86A00" w14:textId="2F3BCAEE" w:rsidR="00A14C5D" w:rsidRPr="00E27E15" w:rsidRDefault="00A14C5D" w:rsidP="00CA402A">
      <w:pPr>
        <w:spacing w:after="0" w:line="240" w:lineRule="auto"/>
        <w:jc w:val="both"/>
        <w:rPr>
          <w:b/>
          <w:szCs w:val="24"/>
        </w:rPr>
      </w:pPr>
      <w:r w:rsidRPr="00E27E15">
        <w:rPr>
          <w:b/>
          <w:szCs w:val="24"/>
        </w:rPr>
        <w:lastRenderedPageBreak/>
        <w:t>VIII.  BILJEŠKE UZ GODIŠNJ</w:t>
      </w:r>
      <w:r w:rsidR="00A51AA9">
        <w:rPr>
          <w:b/>
          <w:szCs w:val="24"/>
        </w:rPr>
        <w:t>E FINANCIJSKE IZVJEŠTAJE ZA 20</w:t>
      </w:r>
      <w:r w:rsidR="00131CD8">
        <w:rPr>
          <w:b/>
          <w:szCs w:val="24"/>
        </w:rPr>
        <w:t>2</w:t>
      </w:r>
      <w:r w:rsidR="00054703">
        <w:rPr>
          <w:b/>
          <w:szCs w:val="24"/>
        </w:rPr>
        <w:t>2</w:t>
      </w:r>
      <w:r w:rsidRPr="00E27E15">
        <w:rPr>
          <w:b/>
          <w:szCs w:val="24"/>
        </w:rPr>
        <w:t xml:space="preserve">. </w:t>
      </w:r>
      <w:r w:rsidR="00EA2F8F">
        <w:rPr>
          <w:b/>
          <w:szCs w:val="24"/>
        </w:rPr>
        <w:t xml:space="preserve"> GODINU</w:t>
      </w:r>
    </w:p>
    <w:p w14:paraId="2B6735ED" w14:textId="77777777" w:rsidR="00CA402A" w:rsidRDefault="00CA402A" w:rsidP="00A7732F">
      <w:pPr>
        <w:pStyle w:val="Naslov"/>
        <w:spacing w:before="0" w:after="0"/>
        <w:jc w:val="left"/>
        <w:rPr>
          <w:i w:val="0"/>
          <w:lang w:val="hr-HR"/>
        </w:rPr>
      </w:pPr>
    </w:p>
    <w:p w14:paraId="318C9A38" w14:textId="77777777" w:rsidR="001B0C2C" w:rsidRDefault="001B0C2C" w:rsidP="00A7732F">
      <w:pPr>
        <w:pStyle w:val="Naslov"/>
        <w:spacing w:before="0" w:after="0"/>
        <w:jc w:val="left"/>
        <w:rPr>
          <w:i w:val="0"/>
          <w:lang w:val="hr-HR"/>
        </w:rPr>
      </w:pPr>
    </w:p>
    <w:p w14:paraId="7A051701" w14:textId="77777777" w:rsidR="00A14C5D" w:rsidRPr="00716BF0" w:rsidRDefault="00A14C5D" w:rsidP="00A7732F">
      <w:pPr>
        <w:pStyle w:val="Naslov"/>
        <w:spacing w:before="0" w:after="0"/>
        <w:jc w:val="left"/>
        <w:rPr>
          <w:i w:val="0"/>
          <w:lang w:val="hr-HR"/>
        </w:rPr>
      </w:pPr>
      <w:r w:rsidRPr="00716BF0">
        <w:rPr>
          <w:i w:val="0"/>
          <w:lang w:val="hr-HR"/>
        </w:rPr>
        <w:t xml:space="preserve">BILJEŠKA 1. - Subjekt izvještavanja </w:t>
      </w:r>
    </w:p>
    <w:p w14:paraId="30507833" w14:textId="77777777" w:rsidR="00CA402A" w:rsidRDefault="00CA402A" w:rsidP="00A7732F">
      <w:pPr>
        <w:spacing w:after="0" w:line="240" w:lineRule="auto"/>
        <w:jc w:val="both"/>
        <w:rPr>
          <w:szCs w:val="24"/>
        </w:rPr>
      </w:pPr>
    </w:p>
    <w:p w14:paraId="1A2019AA" w14:textId="77777777" w:rsidR="001B0C2C" w:rsidRDefault="001B0C2C" w:rsidP="00A7732F">
      <w:pPr>
        <w:spacing w:after="0" w:line="240" w:lineRule="auto"/>
        <w:jc w:val="both"/>
        <w:rPr>
          <w:szCs w:val="24"/>
        </w:rPr>
      </w:pPr>
    </w:p>
    <w:p w14:paraId="5C856021" w14:textId="77777777" w:rsidR="00A14C5D" w:rsidRPr="00716BF0" w:rsidRDefault="00A14C5D" w:rsidP="00A7732F">
      <w:pPr>
        <w:spacing w:after="0" w:line="240" w:lineRule="auto"/>
        <w:jc w:val="both"/>
        <w:rPr>
          <w:szCs w:val="24"/>
        </w:rPr>
      </w:pPr>
      <w:r w:rsidRPr="00716BF0">
        <w:rPr>
          <w:szCs w:val="24"/>
        </w:rPr>
        <w:t>Začetak sigurnosti plovidbe na ovim područjima datira davne 1818. godine izgradnjom svjetionika na ovom dijelu Jadranskog mora. Prva sjedišta sigurnosti plovidbe bila su Trst, Puli i od 1963. godine u Splitu.</w:t>
      </w:r>
    </w:p>
    <w:p w14:paraId="03C5B5DF" w14:textId="77777777" w:rsidR="00A14C5D" w:rsidRPr="00716BF0" w:rsidRDefault="00A14C5D" w:rsidP="00A7732F">
      <w:pPr>
        <w:spacing w:after="0" w:line="240" w:lineRule="auto"/>
        <w:jc w:val="both"/>
        <w:rPr>
          <w:szCs w:val="24"/>
        </w:rPr>
      </w:pPr>
      <w:r w:rsidRPr="00716BF0">
        <w:rPr>
          <w:szCs w:val="24"/>
        </w:rPr>
        <w:t>Nakon osamostaljenja Republike Hrvatske, Uredbom Vlade Republike Hrvatske početkom 1992. godine osniva se poduzeće "</w:t>
      </w:r>
      <w:proofErr w:type="spellStart"/>
      <w:r w:rsidRPr="00716BF0">
        <w:rPr>
          <w:szCs w:val="24"/>
        </w:rPr>
        <w:t>Plovput</w:t>
      </w:r>
      <w:proofErr w:type="spellEnd"/>
      <w:r w:rsidRPr="00716BF0">
        <w:rPr>
          <w:szCs w:val="24"/>
        </w:rPr>
        <w:t xml:space="preserve">" </w:t>
      </w:r>
      <w:proofErr w:type="spellStart"/>
      <w:r w:rsidRPr="00716BF0">
        <w:rPr>
          <w:szCs w:val="24"/>
        </w:rPr>
        <w:t>p.o</w:t>
      </w:r>
      <w:proofErr w:type="spellEnd"/>
      <w:r w:rsidRPr="00716BF0">
        <w:rPr>
          <w:szCs w:val="24"/>
        </w:rPr>
        <w:t xml:space="preserve">. Split, kao poduzeće u 100% vlasništvu Republike Hrvatske. </w:t>
      </w:r>
    </w:p>
    <w:p w14:paraId="52DEE45B" w14:textId="77777777" w:rsidR="00A14C5D" w:rsidRPr="00716BF0" w:rsidRDefault="00A14C5D" w:rsidP="00A7732F">
      <w:pPr>
        <w:spacing w:after="0" w:line="240" w:lineRule="auto"/>
        <w:jc w:val="both"/>
        <w:rPr>
          <w:szCs w:val="24"/>
        </w:rPr>
      </w:pPr>
      <w:r w:rsidRPr="00716BF0">
        <w:rPr>
          <w:szCs w:val="24"/>
        </w:rPr>
        <w:t xml:space="preserve">Sabor Republike Hrvatske 1997. godine donio je Zakon o </w:t>
      </w:r>
      <w:proofErr w:type="spellStart"/>
      <w:r w:rsidRPr="00716BF0">
        <w:rPr>
          <w:szCs w:val="24"/>
        </w:rPr>
        <w:t>Plovput</w:t>
      </w:r>
      <w:proofErr w:type="spellEnd"/>
      <w:r w:rsidRPr="00716BF0">
        <w:rPr>
          <w:szCs w:val="24"/>
        </w:rPr>
        <w:t>-u, (“Narodne novine”, br.73/97), kojim se poduzeće “</w:t>
      </w:r>
      <w:proofErr w:type="spellStart"/>
      <w:r w:rsidRPr="00716BF0">
        <w:rPr>
          <w:szCs w:val="24"/>
        </w:rPr>
        <w:t>Plovput</w:t>
      </w:r>
      <w:proofErr w:type="spellEnd"/>
      <w:r w:rsidRPr="00716BF0">
        <w:rPr>
          <w:szCs w:val="24"/>
        </w:rPr>
        <w:t xml:space="preserve">” </w:t>
      </w:r>
      <w:proofErr w:type="spellStart"/>
      <w:r w:rsidRPr="00716BF0">
        <w:rPr>
          <w:szCs w:val="24"/>
        </w:rPr>
        <w:t>p.o</w:t>
      </w:r>
      <w:proofErr w:type="spellEnd"/>
      <w:r w:rsidRPr="00716BF0">
        <w:rPr>
          <w:szCs w:val="24"/>
        </w:rPr>
        <w:t>. Split preoblikovalo u trgovačko društvo s ograničenom odgovornošću.</w:t>
      </w:r>
    </w:p>
    <w:p w14:paraId="4BEB67AD" w14:textId="29697756" w:rsidR="00A14C5D" w:rsidRPr="00716BF0" w:rsidRDefault="00A14C5D" w:rsidP="00A7732F">
      <w:pPr>
        <w:spacing w:after="0" w:line="240" w:lineRule="auto"/>
        <w:jc w:val="both"/>
        <w:rPr>
          <w:szCs w:val="24"/>
        </w:rPr>
      </w:pPr>
      <w:r w:rsidRPr="00716BF0">
        <w:rPr>
          <w:szCs w:val="24"/>
        </w:rPr>
        <w:t xml:space="preserve">Društvo je upisano u registar Trgovačkog suda u Splitu MBS: </w:t>
      </w:r>
      <w:r w:rsidR="00934E13">
        <w:rPr>
          <w:szCs w:val="24"/>
        </w:rPr>
        <w:t>060132808</w:t>
      </w:r>
      <w:r w:rsidRPr="00716BF0">
        <w:rPr>
          <w:szCs w:val="24"/>
        </w:rPr>
        <w:t xml:space="preserve"> s visinom temeljnog kapitala od 111.546.200 HKR.</w:t>
      </w:r>
    </w:p>
    <w:p w14:paraId="20F531EA" w14:textId="77777777" w:rsidR="00CA402A" w:rsidRDefault="00CA402A" w:rsidP="00A7732F">
      <w:pPr>
        <w:spacing w:after="0" w:line="240" w:lineRule="auto"/>
        <w:jc w:val="both"/>
        <w:rPr>
          <w:b/>
          <w:i/>
          <w:szCs w:val="24"/>
        </w:rPr>
      </w:pPr>
    </w:p>
    <w:p w14:paraId="79889E38" w14:textId="77777777" w:rsidR="00A14C5D" w:rsidRPr="00716BF0" w:rsidRDefault="00A14C5D" w:rsidP="00A7732F">
      <w:pPr>
        <w:spacing w:after="0" w:line="240" w:lineRule="auto"/>
        <w:jc w:val="both"/>
        <w:rPr>
          <w:b/>
          <w:i/>
          <w:szCs w:val="24"/>
        </w:rPr>
      </w:pPr>
      <w:r w:rsidRPr="00716BF0">
        <w:rPr>
          <w:b/>
          <w:i/>
          <w:szCs w:val="24"/>
        </w:rPr>
        <w:t>Djelatnosti Društva</w:t>
      </w:r>
    </w:p>
    <w:p w14:paraId="092ABDBD" w14:textId="77777777" w:rsidR="00CA402A" w:rsidRDefault="00CA402A" w:rsidP="00A7732F">
      <w:pPr>
        <w:spacing w:after="0" w:line="240" w:lineRule="auto"/>
        <w:jc w:val="both"/>
        <w:rPr>
          <w:iCs/>
          <w:szCs w:val="24"/>
        </w:rPr>
      </w:pPr>
    </w:p>
    <w:p w14:paraId="47BDA4A5" w14:textId="4E13EC9E" w:rsidR="00A14C5D" w:rsidRPr="00716BF0" w:rsidRDefault="00A14C5D" w:rsidP="00A7732F">
      <w:pPr>
        <w:spacing w:after="0" w:line="240" w:lineRule="auto"/>
        <w:jc w:val="both"/>
        <w:rPr>
          <w:szCs w:val="24"/>
        </w:rPr>
      </w:pPr>
      <w:r w:rsidRPr="00716BF0">
        <w:rPr>
          <w:iCs/>
          <w:szCs w:val="24"/>
        </w:rPr>
        <w:t xml:space="preserve">Temeljna djelatnost </w:t>
      </w:r>
      <w:proofErr w:type="spellStart"/>
      <w:r w:rsidRPr="00716BF0">
        <w:rPr>
          <w:i/>
          <w:iCs/>
          <w:szCs w:val="24"/>
        </w:rPr>
        <w:t>Plovputa</w:t>
      </w:r>
      <w:proofErr w:type="spellEnd"/>
      <w:r w:rsidRPr="00716BF0">
        <w:rPr>
          <w:iCs/>
          <w:szCs w:val="24"/>
        </w:rPr>
        <w:t xml:space="preserve"> (sigurnost plovidbe na moru) je</w:t>
      </w:r>
      <w:r w:rsidRPr="00716BF0">
        <w:rPr>
          <w:szCs w:val="24"/>
        </w:rPr>
        <w:t xml:space="preserve"> sukladno </w:t>
      </w:r>
      <w:r w:rsidRPr="00716BF0">
        <w:rPr>
          <w:i/>
          <w:szCs w:val="24"/>
        </w:rPr>
        <w:t>Pomorskom zakoniku</w:t>
      </w:r>
      <w:r w:rsidRPr="00716BF0">
        <w:rPr>
          <w:szCs w:val="24"/>
        </w:rPr>
        <w:t xml:space="preserve"> (N.N. br. 181/04, 76/07, 146/08, 61/11, 56/13</w:t>
      </w:r>
      <w:r w:rsidR="00934E13">
        <w:rPr>
          <w:szCs w:val="24"/>
        </w:rPr>
        <w:t xml:space="preserve">, </w:t>
      </w:r>
      <w:r w:rsidRPr="00716BF0">
        <w:rPr>
          <w:szCs w:val="24"/>
        </w:rPr>
        <w:t>26/15</w:t>
      </w:r>
      <w:r w:rsidR="00934E13">
        <w:rPr>
          <w:szCs w:val="24"/>
        </w:rPr>
        <w:t xml:space="preserve"> i 17/19</w:t>
      </w:r>
      <w:r w:rsidRPr="00716BF0">
        <w:rPr>
          <w:szCs w:val="24"/>
        </w:rPr>
        <w:t xml:space="preserve">) i </w:t>
      </w:r>
      <w:r w:rsidRPr="00716BF0">
        <w:rPr>
          <w:i/>
          <w:szCs w:val="24"/>
        </w:rPr>
        <w:t xml:space="preserve">Zakonu o </w:t>
      </w:r>
      <w:proofErr w:type="spellStart"/>
      <w:r w:rsidRPr="00716BF0">
        <w:rPr>
          <w:i/>
          <w:szCs w:val="24"/>
        </w:rPr>
        <w:t>Plovputu</w:t>
      </w:r>
      <w:proofErr w:type="spellEnd"/>
      <w:r w:rsidRPr="00716BF0">
        <w:rPr>
          <w:szCs w:val="24"/>
        </w:rPr>
        <w:t xml:space="preserve"> (NN br. 73/97) od javnog interesa za </w:t>
      </w:r>
      <w:r w:rsidRPr="00716BF0">
        <w:rPr>
          <w:i/>
          <w:szCs w:val="24"/>
        </w:rPr>
        <w:t>Republiku Hrvatsku</w:t>
      </w:r>
      <w:r w:rsidRPr="00716BF0">
        <w:rPr>
          <w:szCs w:val="24"/>
        </w:rPr>
        <w:t>, a obavlja se kao javna ovlast kroz sljedeće usluge sigurnosti plovidbe:</w:t>
      </w:r>
    </w:p>
    <w:p w14:paraId="5162357E" w14:textId="77777777" w:rsidR="00A14C5D" w:rsidRPr="00716BF0" w:rsidRDefault="00A14C5D" w:rsidP="00A7732F">
      <w:pPr>
        <w:numPr>
          <w:ilvl w:val="0"/>
          <w:numId w:val="3"/>
        </w:numPr>
        <w:tabs>
          <w:tab w:val="clear" w:pos="720"/>
          <w:tab w:val="num" w:pos="284"/>
        </w:tabs>
        <w:spacing w:after="0" w:line="240" w:lineRule="auto"/>
        <w:ind w:left="284" w:hanging="284"/>
        <w:jc w:val="both"/>
        <w:rPr>
          <w:szCs w:val="24"/>
        </w:rPr>
      </w:pPr>
      <w:r w:rsidRPr="00716BF0">
        <w:rPr>
          <w:szCs w:val="24"/>
        </w:rPr>
        <w:t xml:space="preserve">uređivanje i održavanje </w:t>
      </w:r>
      <w:r w:rsidRPr="00716BF0">
        <w:rPr>
          <w:i/>
          <w:szCs w:val="24"/>
        </w:rPr>
        <w:t>pomorskih plovnih putova</w:t>
      </w:r>
      <w:r w:rsidRPr="00716BF0">
        <w:rPr>
          <w:szCs w:val="24"/>
        </w:rPr>
        <w:t>,</w:t>
      </w:r>
    </w:p>
    <w:p w14:paraId="3FAAFDA9" w14:textId="77777777" w:rsidR="00A14C5D" w:rsidRPr="00716BF0" w:rsidRDefault="00A14C5D" w:rsidP="00A7732F">
      <w:pPr>
        <w:numPr>
          <w:ilvl w:val="0"/>
          <w:numId w:val="3"/>
        </w:numPr>
        <w:tabs>
          <w:tab w:val="clear" w:pos="720"/>
          <w:tab w:val="num" w:pos="284"/>
        </w:tabs>
        <w:spacing w:after="0" w:line="240" w:lineRule="auto"/>
        <w:ind w:left="284" w:hanging="284"/>
        <w:jc w:val="both"/>
        <w:rPr>
          <w:szCs w:val="24"/>
        </w:rPr>
      </w:pPr>
      <w:r w:rsidRPr="00716BF0">
        <w:rPr>
          <w:szCs w:val="24"/>
        </w:rPr>
        <w:t xml:space="preserve">izgradnja, postavljanje i održavanje </w:t>
      </w:r>
      <w:r w:rsidRPr="00716BF0">
        <w:rPr>
          <w:i/>
          <w:szCs w:val="24"/>
        </w:rPr>
        <w:t>objekata sigurnosti plovidbe</w:t>
      </w:r>
      <w:r w:rsidRPr="00716BF0">
        <w:rPr>
          <w:szCs w:val="24"/>
        </w:rPr>
        <w:t xml:space="preserve"> u unutarnjim morskim vodama </w:t>
      </w:r>
    </w:p>
    <w:p w14:paraId="1DD222E6" w14:textId="77777777" w:rsidR="00A14C5D" w:rsidRPr="00716BF0" w:rsidRDefault="00A14C5D" w:rsidP="00A7732F">
      <w:pPr>
        <w:spacing w:after="0" w:line="240" w:lineRule="auto"/>
        <w:ind w:left="284"/>
        <w:jc w:val="both"/>
        <w:rPr>
          <w:szCs w:val="24"/>
        </w:rPr>
      </w:pPr>
      <w:r w:rsidRPr="00716BF0">
        <w:rPr>
          <w:szCs w:val="24"/>
        </w:rPr>
        <w:t xml:space="preserve">i teritorijalnom moru </w:t>
      </w:r>
      <w:r w:rsidRPr="00716BF0">
        <w:rPr>
          <w:i/>
          <w:szCs w:val="24"/>
        </w:rPr>
        <w:t>Republike Hrvatske</w:t>
      </w:r>
      <w:r w:rsidRPr="00716BF0">
        <w:rPr>
          <w:szCs w:val="24"/>
        </w:rPr>
        <w:t>,</w:t>
      </w:r>
    </w:p>
    <w:p w14:paraId="2191979D" w14:textId="77777777" w:rsidR="00A14C5D" w:rsidRPr="00716BF0" w:rsidRDefault="00A14C5D" w:rsidP="00A7732F">
      <w:pPr>
        <w:numPr>
          <w:ilvl w:val="0"/>
          <w:numId w:val="3"/>
        </w:numPr>
        <w:tabs>
          <w:tab w:val="clear" w:pos="720"/>
          <w:tab w:val="num" w:pos="284"/>
        </w:tabs>
        <w:spacing w:after="0" w:line="240" w:lineRule="auto"/>
        <w:ind w:left="284" w:hanging="284"/>
        <w:jc w:val="both"/>
        <w:rPr>
          <w:szCs w:val="24"/>
        </w:rPr>
      </w:pPr>
      <w:r w:rsidRPr="00716BF0">
        <w:rPr>
          <w:szCs w:val="24"/>
        </w:rPr>
        <w:t>obavljanje</w:t>
      </w:r>
      <w:r w:rsidRPr="00716BF0">
        <w:rPr>
          <w:i/>
          <w:szCs w:val="24"/>
        </w:rPr>
        <w:t xml:space="preserve"> </w:t>
      </w:r>
      <w:proofErr w:type="spellStart"/>
      <w:r w:rsidRPr="00716BF0">
        <w:rPr>
          <w:i/>
          <w:szCs w:val="24"/>
        </w:rPr>
        <w:t>radioslužbe</w:t>
      </w:r>
      <w:proofErr w:type="spellEnd"/>
      <w:r w:rsidRPr="00716BF0">
        <w:rPr>
          <w:i/>
          <w:szCs w:val="24"/>
        </w:rPr>
        <w:t xml:space="preserve"> obalnih radijskih postaja</w:t>
      </w:r>
      <w:r w:rsidRPr="00716BF0">
        <w:rPr>
          <w:szCs w:val="24"/>
        </w:rPr>
        <w:t xml:space="preserve"> bdijenjem na frekvencijama pogibelji i sigurnosti na pomorskim plovnim putovima </w:t>
      </w:r>
      <w:r w:rsidRPr="00716BF0">
        <w:rPr>
          <w:i/>
          <w:szCs w:val="24"/>
        </w:rPr>
        <w:t>Republike Hrvatske</w:t>
      </w:r>
      <w:r w:rsidRPr="00716BF0">
        <w:rPr>
          <w:szCs w:val="24"/>
        </w:rPr>
        <w:t xml:space="preserve"> (VHF DSC </w:t>
      </w:r>
      <w:proofErr w:type="spellStart"/>
      <w:r w:rsidRPr="00716BF0">
        <w:rPr>
          <w:szCs w:val="24"/>
        </w:rPr>
        <w:t>ch</w:t>
      </w:r>
      <w:proofErr w:type="spellEnd"/>
      <w:r w:rsidRPr="00716BF0">
        <w:rPr>
          <w:szCs w:val="24"/>
        </w:rPr>
        <w:t xml:space="preserve"> 70 i VHF </w:t>
      </w:r>
      <w:proofErr w:type="spellStart"/>
      <w:r w:rsidRPr="00716BF0">
        <w:rPr>
          <w:szCs w:val="24"/>
        </w:rPr>
        <w:t>ch</w:t>
      </w:r>
      <w:proofErr w:type="spellEnd"/>
      <w:r w:rsidRPr="00716BF0">
        <w:rPr>
          <w:szCs w:val="24"/>
        </w:rPr>
        <w:t xml:space="preserve"> 16), radi zaštite ljudskih života i imovine na moru.</w:t>
      </w:r>
    </w:p>
    <w:p w14:paraId="69723581" w14:textId="77777777" w:rsidR="00A14C5D" w:rsidRPr="00716BF0" w:rsidRDefault="00A14C5D" w:rsidP="00A7732F">
      <w:pPr>
        <w:pStyle w:val="ListParagraph1"/>
        <w:spacing w:after="0" w:line="240" w:lineRule="auto"/>
        <w:ind w:left="0"/>
        <w:contextualSpacing w:val="0"/>
        <w:jc w:val="both"/>
        <w:rPr>
          <w:szCs w:val="24"/>
        </w:rPr>
      </w:pPr>
      <w:r w:rsidRPr="00716BF0">
        <w:rPr>
          <w:szCs w:val="24"/>
        </w:rPr>
        <w:t>Društvo može obavljati i druge djelatnosti.</w:t>
      </w:r>
    </w:p>
    <w:p w14:paraId="5D7B7D0A" w14:textId="77777777" w:rsidR="00CA402A" w:rsidRDefault="00CA402A" w:rsidP="00A7732F">
      <w:pPr>
        <w:spacing w:after="0" w:line="240" w:lineRule="auto"/>
        <w:jc w:val="both"/>
        <w:rPr>
          <w:b/>
          <w:i/>
          <w:szCs w:val="24"/>
        </w:rPr>
      </w:pPr>
    </w:p>
    <w:p w14:paraId="6578C70A" w14:textId="77777777" w:rsidR="00A14C5D" w:rsidRPr="00716BF0" w:rsidRDefault="00A14C5D" w:rsidP="00A7732F">
      <w:pPr>
        <w:spacing w:after="0" w:line="240" w:lineRule="auto"/>
        <w:jc w:val="both"/>
        <w:rPr>
          <w:b/>
          <w:i/>
          <w:szCs w:val="24"/>
        </w:rPr>
      </w:pPr>
      <w:r w:rsidRPr="00716BF0">
        <w:rPr>
          <w:b/>
          <w:i/>
          <w:szCs w:val="24"/>
        </w:rPr>
        <w:t>Unutarnja organizacija Društva</w:t>
      </w:r>
    </w:p>
    <w:p w14:paraId="6578C5BD" w14:textId="77777777" w:rsidR="00CA402A" w:rsidRDefault="00CA402A" w:rsidP="00A7732F">
      <w:pPr>
        <w:pStyle w:val="ListParagraph1"/>
        <w:spacing w:after="0" w:line="240" w:lineRule="auto"/>
        <w:ind w:left="0"/>
        <w:contextualSpacing w:val="0"/>
        <w:jc w:val="both"/>
        <w:rPr>
          <w:szCs w:val="24"/>
        </w:rPr>
      </w:pPr>
    </w:p>
    <w:p w14:paraId="6546CE35" w14:textId="77777777" w:rsidR="00A14C5D" w:rsidRPr="00A86704" w:rsidRDefault="00A14C5D" w:rsidP="00A7732F">
      <w:pPr>
        <w:pStyle w:val="ListParagraph1"/>
        <w:spacing w:after="0" w:line="240" w:lineRule="auto"/>
        <w:ind w:left="0"/>
        <w:contextualSpacing w:val="0"/>
        <w:jc w:val="both"/>
        <w:rPr>
          <w:szCs w:val="24"/>
        </w:rPr>
      </w:pPr>
      <w:r w:rsidRPr="00A86704">
        <w:rPr>
          <w:szCs w:val="24"/>
        </w:rPr>
        <w:t xml:space="preserve">Unutarnja organizacija Društva utvrđena je člankom 8. Statuta </w:t>
      </w:r>
      <w:proofErr w:type="spellStart"/>
      <w:r w:rsidRPr="00A86704">
        <w:rPr>
          <w:szCs w:val="24"/>
        </w:rPr>
        <w:t>Plovput</w:t>
      </w:r>
      <w:proofErr w:type="spellEnd"/>
      <w:r w:rsidRPr="00A86704">
        <w:rPr>
          <w:szCs w:val="24"/>
        </w:rPr>
        <w:t xml:space="preserve">-a koji je donijela Skupština Društva 20. listopada 1997. godine. U skladu s ovlastima iz Statuta </w:t>
      </w:r>
      <w:proofErr w:type="spellStart"/>
      <w:r w:rsidRPr="00A86704">
        <w:rPr>
          <w:szCs w:val="24"/>
        </w:rPr>
        <w:t>Plovput</w:t>
      </w:r>
      <w:proofErr w:type="spellEnd"/>
      <w:r w:rsidRPr="00A86704">
        <w:rPr>
          <w:szCs w:val="24"/>
        </w:rPr>
        <w:t>-a Direktor odlukom o unutarnjoj organizaciji procesa rada i poslovanja u organizacijskim jedinicama pobliže uređuje unutarnju organizaciju Društva.</w:t>
      </w:r>
    </w:p>
    <w:p w14:paraId="6861AC54" w14:textId="77777777" w:rsidR="00CA402A" w:rsidRDefault="00CA402A" w:rsidP="00A7732F">
      <w:pPr>
        <w:pStyle w:val="ListParagraph1"/>
        <w:spacing w:after="0" w:line="240" w:lineRule="auto"/>
        <w:ind w:left="0"/>
        <w:contextualSpacing w:val="0"/>
        <w:jc w:val="both"/>
        <w:rPr>
          <w:szCs w:val="24"/>
        </w:rPr>
      </w:pPr>
    </w:p>
    <w:p w14:paraId="4D088FCF" w14:textId="77777777" w:rsidR="00C82EC9" w:rsidRDefault="00A14C5D" w:rsidP="00A7732F">
      <w:pPr>
        <w:pStyle w:val="ListParagraph1"/>
        <w:spacing w:after="0" w:line="240" w:lineRule="auto"/>
        <w:ind w:left="0"/>
        <w:contextualSpacing w:val="0"/>
        <w:jc w:val="both"/>
        <w:rPr>
          <w:szCs w:val="24"/>
        </w:rPr>
      </w:pPr>
      <w:r w:rsidRPr="00131CD8">
        <w:rPr>
          <w:szCs w:val="24"/>
        </w:rPr>
        <w:t>Djelatnost Društva i ostali poslovi Društva obavljaju se kroz organizacijske jedinice prikazane u shematskom pr</w:t>
      </w:r>
      <w:r w:rsidR="00131CD8" w:rsidRPr="00131CD8">
        <w:rPr>
          <w:szCs w:val="24"/>
        </w:rPr>
        <w:t xml:space="preserve">egledu. </w:t>
      </w:r>
    </w:p>
    <w:p w14:paraId="2494CC52" w14:textId="053E95E1" w:rsidR="00131CD8" w:rsidRDefault="00131CD8" w:rsidP="00A7732F">
      <w:pPr>
        <w:pStyle w:val="ListParagraph1"/>
        <w:spacing w:after="0" w:line="240" w:lineRule="auto"/>
        <w:ind w:left="0"/>
        <w:contextualSpacing w:val="0"/>
        <w:jc w:val="both"/>
        <w:rPr>
          <w:szCs w:val="24"/>
        </w:rPr>
      </w:pPr>
      <w:r w:rsidRPr="00131CD8">
        <w:rPr>
          <w:szCs w:val="24"/>
        </w:rPr>
        <w:t>Na dan 31. prosinca 202</w:t>
      </w:r>
      <w:r w:rsidR="00AB2C52">
        <w:rPr>
          <w:szCs w:val="24"/>
        </w:rPr>
        <w:t>2</w:t>
      </w:r>
      <w:r w:rsidR="00A14C5D" w:rsidRPr="00131CD8">
        <w:rPr>
          <w:szCs w:val="24"/>
        </w:rPr>
        <w:t xml:space="preserve">. godine Društvo je imalo </w:t>
      </w:r>
      <w:r w:rsidR="00AB2C52">
        <w:rPr>
          <w:szCs w:val="24"/>
        </w:rPr>
        <w:t>261</w:t>
      </w:r>
      <w:r w:rsidR="008D6BAE">
        <w:rPr>
          <w:szCs w:val="24"/>
        </w:rPr>
        <w:t xml:space="preserve"> </w:t>
      </w:r>
      <w:r w:rsidR="00A14C5D" w:rsidRPr="00131CD8">
        <w:rPr>
          <w:szCs w:val="24"/>
        </w:rPr>
        <w:t>radnika (u 20</w:t>
      </w:r>
      <w:r w:rsidR="00790CEA">
        <w:rPr>
          <w:szCs w:val="24"/>
        </w:rPr>
        <w:t>2</w:t>
      </w:r>
      <w:r w:rsidR="00AB2C52">
        <w:rPr>
          <w:szCs w:val="24"/>
        </w:rPr>
        <w:t>1</w:t>
      </w:r>
      <w:r w:rsidR="00A14C5D" w:rsidRPr="00131CD8">
        <w:rPr>
          <w:szCs w:val="24"/>
        </w:rPr>
        <w:t xml:space="preserve">. godini: </w:t>
      </w:r>
      <w:r w:rsidR="00AB2C52">
        <w:rPr>
          <w:szCs w:val="24"/>
        </w:rPr>
        <w:t>257</w:t>
      </w:r>
      <w:r w:rsidR="00A14C5D" w:rsidRPr="00131CD8">
        <w:rPr>
          <w:szCs w:val="24"/>
        </w:rPr>
        <w:t xml:space="preserve"> radnika).</w:t>
      </w:r>
    </w:p>
    <w:p w14:paraId="76A13629" w14:textId="77777777" w:rsidR="00816377" w:rsidRDefault="00816377" w:rsidP="00A7732F">
      <w:pPr>
        <w:pStyle w:val="ListParagraph1"/>
        <w:spacing w:after="0" w:line="240" w:lineRule="auto"/>
        <w:ind w:left="0"/>
        <w:contextualSpacing w:val="0"/>
        <w:jc w:val="both"/>
        <w:rPr>
          <w:b/>
          <w:i/>
          <w:szCs w:val="24"/>
        </w:rPr>
      </w:pPr>
      <w:r w:rsidRPr="00B76D71">
        <w:rPr>
          <w:noProof/>
          <w:lang w:eastAsia="hr-HR"/>
        </w:rPr>
        <w:lastRenderedPageBreak/>
        <w:drawing>
          <wp:inline distT="0" distB="0" distL="0" distR="0" wp14:anchorId="7E6DFA18" wp14:editId="06D5A69E">
            <wp:extent cx="5973614" cy="3147060"/>
            <wp:effectExtent l="0" t="0" r="8255" b="0"/>
            <wp:docPr id="1" name="Slika 1" descr="cid:image001.png@01D87A59.77FBF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cid:image001.png@01D87A59.77FBFA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19011" cy="3170977"/>
                    </a:xfrm>
                    <a:prstGeom prst="rect">
                      <a:avLst/>
                    </a:prstGeom>
                    <a:noFill/>
                    <a:ln>
                      <a:noFill/>
                    </a:ln>
                  </pic:spPr>
                </pic:pic>
              </a:graphicData>
            </a:graphic>
          </wp:inline>
        </w:drawing>
      </w:r>
    </w:p>
    <w:p w14:paraId="1BD822CD" w14:textId="77777777" w:rsidR="00816377" w:rsidRDefault="00816377" w:rsidP="00A7732F">
      <w:pPr>
        <w:pStyle w:val="ListParagraph1"/>
        <w:spacing w:after="0" w:line="240" w:lineRule="auto"/>
        <w:ind w:left="0"/>
        <w:contextualSpacing w:val="0"/>
        <w:jc w:val="both"/>
        <w:rPr>
          <w:b/>
          <w:i/>
          <w:szCs w:val="24"/>
        </w:rPr>
      </w:pPr>
    </w:p>
    <w:p w14:paraId="7117ACA3" w14:textId="5A12BC8C" w:rsidR="00A14C5D" w:rsidRPr="00A86704" w:rsidRDefault="00A14C5D" w:rsidP="00A7732F">
      <w:pPr>
        <w:pStyle w:val="ListParagraph1"/>
        <w:spacing w:after="0" w:line="240" w:lineRule="auto"/>
        <w:ind w:left="0"/>
        <w:contextualSpacing w:val="0"/>
        <w:jc w:val="both"/>
        <w:rPr>
          <w:szCs w:val="24"/>
        </w:rPr>
      </w:pPr>
      <w:r w:rsidRPr="00793748">
        <w:rPr>
          <w:b/>
          <w:i/>
          <w:szCs w:val="24"/>
        </w:rPr>
        <w:t>Skupštinu Društva</w:t>
      </w:r>
      <w:r w:rsidRPr="00A86704">
        <w:rPr>
          <w:i/>
          <w:szCs w:val="24"/>
        </w:rPr>
        <w:t xml:space="preserve"> - </w:t>
      </w:r>
      <w:r w:rsidRPr="00A86704">
        <w:rPr>
          <w:szCs w:val="24"/>
        </w:rPr>
        <w:t xml:space="preserve">Vlada Republike Hrvatske je na svojoj 3. sjednici održanoj 11. veljače 2016. godine donijela Rješenje o imenovanju Olega Butkovića jedinim članom Skupštine društva </w:t>
      </w:r>
      <w:proofErr w:type="spellStart"/>
      <w:r w:rsidRPr="00A86704">
        <w:rPr>
          <w:szCs w:val="24"/>
        </w:rPr>
        <w:t>Plovput</w:t>
      </w:r>
      <w:proofErr w:type="spellEnd"/>
      <w:r w:rsidRPr="00A86704">
        <w:rPr>
          <w:szCs w:val="24"/>
        </w:rPr>
        <w:t xml:space="preserve"> d.o.o</w:t>
      </w:r>
      <w:r w:rsidR="00681C7B">
        <w:rPr>
          <w:szCs w:val="24"/>
        </w:rPr>
        <w:t>.</w:t>
      </w:r>
    </w:p>
    <w:p w14:paraId="3446EC44" w14:textId="77777777" w:rsidR="00CA402A" w:rsidRDefault="00CA402A" w:rsidP="00A7732F">
      <w:pPr>
        <w:spacing w:after="0" w:line="240" w:lineRule="auto"/>
        <w:jc w:val="both"/>
        <w:rPr>
          <w:b/>
          <w:i/>
          <w:szCs w:val="24"/>
        </w:rPr>
      </w:pPr>
    </w:p>
    <w:p w14:paraId="1FE2BAB5" w14:textId="77777777" w:rsidR="00A14C5D" w:rsidRDefault="00A14C5D" w:rsidP="00A7732F">
      <w:pPr>
        <w:spacing w:after="0" w:line="240" w:lineRule="auto"/>
        <w:jc w:val="both"/>
        <w:rPr>
          <w:szCs w:val="24"/>
        </w:rPr>
      </w:pPr>
      <w:r w:rsidRPr="00793748">
        <w:rPr>
          <w:b/>
          <w:i/>
          <w:szCs w:val="24"/>
        </w:rPr>
        <w:t>Nadzorni odbor</w:t>
      </w:r>
      <w:r w:rsidRPr="00793748">
        <w:rPr>
          <w:b/>
          <w:szCs w:val="24"/>
        </w:rPr>
        <w:t xml:space="preserve"> </w:t>
      </w:r>
      <w:r w:rsidRPr="00A86704">
        <w:rPr>
          <w:szCs w:val="24"/>
        </w:rPr>
        <w:t xml:space="preserve">ima tri člana. Dva člana imenuje i opoziva Skupština društva, a jednoga člana imenuje Radničko vijeće. Sastav, ovlasti i rad Nadzornog odbora utvrđeni su Zakonom o trgovačkim društvima i Zakonom o </w:t>
      </w:r>
      <w:proofErr w:type="spellStart"/>
      <w:r w:rsidRPr="00A86704">
        <w:rPr>
          <w:szCs w:val="24"/>
        </w:rPr>
        <w:t>Plovputu</w:t>
      </w:r>
      <w:proofErr w:type="spellEnd"/>
      <w:r w:rsidRPr="00A86704">
        <w:rPr>
          <w:szCs w:val="24"/>
        </w:rPr>
        <w:t>.</w:t>
      </w:r>
    </w:p>
    <w:p w14:paraId="5821689A" w14:textId="77777777" w:rsidR="008659B8" w:rsidRPr="00A86704" w:rsidRDefault="008659B8" w:rsidP="00A7732F">
      <w:pPr>
        <w:spacing w:after="0" w:line="240" w:lineRule="auto"/>
        <w:jc w:val="both"/>
        <w:rPr>
          <w:szCs w:val="24"/>
        </w:rPr>
      </w:pPr>
    </w:p>
    <w:p w14:paraId="14B6B44A" w14:textId="4684C8A9" w:rsidR="00A14C5D" w:rsidRDefault="00A14C5D" w:rsidP="00A7732F">
      <w:pPr>
        <w:spacing w:after="0" w:line="240" w:lineRule="auto"/>
        <w:jc w:val="both"/>
        <w:rPr>
          <w:i/>
          <w:szCs w:val="24"/>
        </w:rPr>
      </w:pPr>
      <w:r w:rsidRPr="00E27E15">
        <w:rPr>
          <w:b/>
          <w:i/>
          <w:szCs w:val="24"/>
        </w:rPr>
        <w:t>Članovi Nadzornog odbora</w:t>
      </w:r>
      <w:r w:rsidR="00694D59">
        <w:rPr>
          <w:i/>
          <w:szCs w:val="24"/>
        </w:rPr>
        <w:t xml:space="preserve"> u 20</w:t>
      </w:r>
      <w:r w:rsidR="009607DB">
        <w:rPr>
          <w:i/>
          <w:szCs w:val="24"/>
        </w:rPr>
        <w:t>2</w:t>
      </w:r>
      <w:r w:rsidR="003D6F8C">
        <w:rPr>
          <w:i/>
          <w:szCs w:val="24"/>
        </w:rPr>
        <w:t>2</w:t>
      </w:r>
      <w:r w:rsidRPr="00716BF0">
        <w:rPr>
          <w:i/>
          <w:szCs w:val="24"/>
        </w:rPr>
        <w:t>. godini:</w:t>
      </w:r>
    </w:p>
    <w:p w14:paraId="402F3447" w14:textId="77777777" w:rsidR="001B0C2C" w:rsidRPr="00716BF0" w:rsidRDefault="001B0C2C" w:rsidP="00A7732F">
      <w:pPr>
        <w:spacing w:after="0" w:line="240" w:lineRule="auto"/>
        <w:jc w:val="both"/>
        <w:rPr>
          <w:i/>
          <w:szCs w:val="24"/>
        </w:rPr>
      </w:pPr>
    </w:p>
    <w:p w14:paraId="6DF566E0" w14:textId="77777777" w:rsidR="00A14C5D" w:rsidRPr="00DB0D8D" w:rsidRDefault="00A14C5D" w:rsidP="00A7732F">
      <w:pPr>
        <w:numPr>
          <w:ilvl w:val="0"/>
          <w:numId w:val="4"/>
        </w:numPr>
        <w:spacing w:after="0" w:line="240" w:lineRule="auto"/>
        <w:contextualSpacing/>
        <w:jc w:val="both"/>
        <w:rPr>
          <w:i/>
          <w:szCs w:val="24"/>
        </w:rPr>
      </w:pPr>
      <w:r w:rsidRPr="00DB0D8D">
        <w:rPr>
          <w:szCs w:val="24"/>
        </w:rPr>
        <w:t xml:space="preserve">Predsjednik gosp. Ante Bašić, </w:t>
      </w:r>
      <w:r w:rsidRPr="00DB0D8D">
        <w:rPr>
          <w:i/>
          <w:szCs w:val="24"/>
        </w:rPr>
        <w:t xml:space="preserve">(od 17. </w:t>
      </w:r>
      <w:r w:rsidR="00E912F6" w:rsidRPr="00DB0D8D">
        <w:rPr>
          <w:i/>
          <w:szCs w:val="24"/>
        </w:rPr>
        <w:t>04.</w:t>
      </w:r>
      <w:r w:rsidRPr="00DB0D8D">
        <w:rPr>
          <w:i/>
          <w:szCs w:val="24"/>
        </w:rPr>
        <w:t xml:space="preserve"> 2018. – 1</w:t>
      </w:r>
      <w:r w:rsidR="009607DB" w:rsidRPr="00DB0D8D">
        <w:rPr>
          <w:i/>
          <w:szCs w:val="24"/>
        </w:rPr>
        <w:t>6</w:t>
      </w:r>
      <w:r w:rsidRPr="00DB0D8D">
        <w:rPr>
          <w:i/>
          <w:szCs w:val="24"/>
        </w:rPr>
        <w:t xml:space="preserve">. </w:t>
      </w:r>
      <w:r w:rsidR="00E912F6" w:rsidRPr="00DB0D8D">
        <w:rPr>
          <w:i/>
          <w:szCs w:val="24"/>
        </w:rPr>
        <w:t>04.</w:t>
      </w:r>
      <w:r w:rsidRPr="00DB0D8D">
        <w:rPr>
          <w:i/>
          <w:szCs w:val="24"/>
        </w:rPr>
        <w:t xml:space="preserve"> 2022. godine),</w:t>
      </w:r>
    </w:p>
    <w:p w14:paraId="7A788C78" w14:textId="77777777" w:rsidR="00A14C5D" w:rsidRPr="00DB0D8D" w:rsidRDefault="00A14C5D" w:rsidP="00A7732F">
      <w:pPr>
        <w:numPr>
          <w:ilvl w:val="0"/>
          <w:numId w:val="4"/>
        </w:numPr>
        <w:spacing w:after="0" w:line="240" w:lineRule="auto"/>
        <w:contextualSpacing/>
        <w:jc w:val="both"/>
        <w:rPr>
          <w:i/>
          <w:szCs w:val="24"/>
        </w:rPr>
      </w:pPr>
      <w:r w:rsidRPr="00DB0D8D">
        <w:rPr>
          <w:szCs w:val="24"/>
        </w:rPr>
        <w:t xml:space="preserve">Zamjenik predsjednika, gđa. Suzana </w:t>
      </w:r>
      <w:proofErr w:type="spellStart"/>
      <w:r w:rsidRPr="00DB0D8D">
        <w:rPr>
          <w:szCs w:val="24"/>
        </w:rPr>
        <w:t>Audić</w:t>
      </w:r>
      <w:proofErr w:type="spellEnd"/>
      <w:r w:rsidRPr="00DB0D8D">
        <w:rPr>
          <w:szCs w:val="24"/>
        </w:rPr>
        <w:t xml:space="preserve"> Vul</w:t>
      </w:r>
      <w:r w:rsidR="00E912F6" w:rsidRPr="00DB0D8D">
        <w:rPr>
          <w:szCs w:val="24"/>
        </w:rPr>
        <w:t xml:space="preserve">etić, </w:t>
      </w:r>
      <w:r w:rsidR="00E912F6" w:rsidRPr="00DB0D8D">
        <w:rPr>
          <w:i/>
          <w:szCs w:val="24"/>
        </w:rPr>
        <w:t>(od 17.04.2018. – 1</w:t>
      </w:r>
      <w:r w:rsidR="009607DB" w:rsidRPr="00DB0D8D">
        <w:rPr>
          <w:i/>
          <w:szCs w:val="24"/>
        </w:rPr>
        <w:t>6</w:t>
      </w:r>
      <w:r w:rsidR="00E912F6" w:rsidRPr="00DB0D8D">
        <w:rPr>
          <w:i/>
          <w:szCs w:val="24"/>
        </w:rPr>
        <w:t>.04.</w:t>
      </w:r>
      <w:r w:rsidRPr="00DB0D8D">
        <w:rPr>
          <w:i/>
          <w:szCs w:val="24"/>
        </w:rPr>
        <w:t>2022. godine),</w:t>
      </w:r>
    </w:p>
    <w:p w14:paraId="7DB1C36A" w14:textId="02ABC47F" w:rsidR="00A14C5D" w:rsidRPr="00DB0D8D" w:rsidRDefault="00A14C5D" w:rsidP="00A7732F">
      <w:pPr>
        <w:numPr>
          <w:ilvl w:val="0"/>
          <w:numId w:val="4"/>
        </w:numPr>
        <w:spacing w:after="0" w:line="240" w:lineRule="auto"/>
        <w:contextualSpacing/>
        <w:jc w:val="both"/>
        <w:rPr>
          <w:i/>
          <w:szCs w:val="24"/>
        </w:rPr>
      </w:pPr>
      <w:r w:rsidRPr="00DB0D8D">
        <w:rPr>
          <w:szCs w:val="24"/>
        </w:rPr>
        <w:t>Član – predstavnik rad</w:t>
      </w:r>
      <w:r w:rsidR="00E912F6" w:rsidRPr="00DB0D8D">
        <w:rPr>
          <w:szCs w:val="24"/>
        </w:rPr>
        <w:t xml:space="preserve">nika, gosp. Ante Čorić, </w:t>
      </w:r>
      <w:r w:rsidR="00E912F6" w:rsidRPr="00DB0D8D">
        <w:rPr>
          <w:i/>
          <w:szCs w:val="24"/>
        </w:rPr>
        <w:t xml:space="preserve">(od </w:t>
      </w:r>
      <w:r w:rsidR="003D6F8C" w:rsidRPr="00DB0D8D">
        <w:rPr>
          <w:i/>
          <w:szCs w:val="24"/>
        </w:rPr>
        <w:t>04.05.2021</w:t>
      </w:r>
      <w:r w:rsidR="00E912F6" w:rsidRPr="00DB0D8D">
        <w:rPr>
          <w:i/>
          <w:szCs w:val="24"/>
        </w:rPr>
        <w:t xml:space="preserve">. – </w:t>
      </w:r>
      <w:r w:rsidR="009607DB" w:rsidRPr="00DB0D8D">
        <w:rPr>
          <w:i/>
          <w:szCs w:val="24"/>
        </w:rPr>
        <w:t>04.05</w:t>
      </w:r>
      <w:r w:rsidR="00E912F6" w:rsidRPr="00DB0D8D">
        <w:rPr>
          <w:i/>
          <w:szCs w:val="24"/>
        </w:rPr>
        <w:t>.</w:t>
      </w:r>
      <w:r w:rsidRPr="00DB0D8D">
        <w:rPr>
          <w:i/>
          <w:szCs w:val="24"/>
        </w:rPr>
        <w:t>202</w:t>
      </w:r>
      <w:r w:rsidR="003D6F8C" w:rsidRPr="00DB0D8D">
        <w:rPr>
          <w:i/>
          <w:szCs w:val="24"/>
        </w:rPr>
        <w:t>5</w:t>
      </w:r>
      <w:r w:rsidRPr="00DB0D8D">
        <w:rPr>
          <w:i/>
          <w:szCs w:val="24"/>
        </w:rPr>
        <w:t>.godine</w:t>
      </w:r>
      <w:r w:rsidR="00DB0D8D">
        <w:rPr>
          <w:i/>
          <w:szCs w:val="24"/>
        </w:rPr>
        <w:t>)</w:t>
      </w:r>
      <w:r w:rsidR="003D6F8C" w:rsidRPr="00DB0D8D">
        <w:rPr>
          <w:i/>
          <w:szCs w:val="24"/>
        </w:rPr>
        <w:t>.</w:t>
      </w:r>
    </w:p>
    <w:p w14:paraId="27A2A209" w14:textId="77777777" w:rsidR="00CA402A" w:rsidRDefault="00CA402A" w:rsidP="00A7732F">
      <w:pPr>
        <w:spacing w:after="0" w:line="240" w:lineRule="auto"/>
        <w:jc w:val="both"/>
        <w:rPr>
          <w:b/>
          <w:i/>
          <w:szCs w:val="24"/>
        </w:rPr>
      </w:pPr>
    </w:p>
    <w:p w14:paraId="252EF5BC" w14:textId="77777777" w:rsidR="00A14C5D" w:rsidRPr="00716BF0" w:rsidRDefault="00A14C5D" w:rsidP="00A7732F">
      <w:pPr>
        <w:spacing w:after="0" w:line="240" w:lineRule="auto"/>
        <w:jc w:val="both"/>
        <w:rPr>
          <w:b/>
          <w:i/>
          <w:szCs w:val="24"/>
        </w:rPr>
      </w:pPr>
      <w:r w:rsidRPr="00716BF0">
        <w:rPr>
          <w:b/>
          <w:i/>
          <w:szCs w:val="24"/>
        </w:rPr>
        <w:t>Uprava Društva</w:t>
      </w:r>
    </w:p>
    <w:p w14:paraId="1595E532" w14:textId="77777777" w:rsidR="00CA402A" w:rsidRDefault="00CA402A" w:rsidP="00A7732F">
      <w:pPr>
        <w:spacing w:after="0" w:line="240" w:lineRule="auto"/>
        <w:contextualSpacing/>
        <w:jc w:val="both"/>
        <w:rPr>
          <w:szCs w:val="24"/>
        </w:rPr>
      </w:pPr>
    </w:p>
    <w:p w14:paraId="328675F9" w14:textId="77777777" w:rsidR="00A14C5D" w:rsidRPr="00716BF0" w:rsidRDefault="00A14C5D" w:rsidP="00A7732F">
      <w:pPr>
        <w:spacing w:after="0" w:line="240" w:lineRule="auto"/>
        <w:contextualSpacing/>
        <w:jc w:val="both"/>
        <w:rPr>
          <w:szCs w:val="24"/>
        </w:rPr>
      </w:pPr>
      <w:r w:rsidRPr="00716BF0">
        <w:rPr>
          <w:szCs w:val="24"/>
        </w:rPr>
        <w:t xml:space="preserve">Uprava Društva se sastoji od direktora Društva. Funkciju direktora Društva obnašao je gosp. </w:t>
      </w:r>
      <w:r w:rsidR="00686F66">
        <w:rPr>
          <w:szCs w:val="24"/>
        </w:rPr>
        <w:t xml:space="preserve">doc. </w:t>
      </w:r>
      <w:r w:rsidRPr="00716BF0">
        <w:rPr>
          <w:szCs w:val="24"/>
        </w:rPr>
        <w:t>dr. sc. Mate Perišić, dipl. ing. imenovan odlukom Nadzornog odbora, koja se temelji na Zaključku Vlade RH, te Uredbi o kriterijima za provedbu postupaka odabira i imenovanja kandidata za predsjednike i članove uprava trgovačkih društava i drugih pravnih osoba od strateškog i posebnog interesa za Republiku Hrvatsku (NN 19/2017).</w:t>
      </w:r>
    </w:p>
    <w:p w14:paraId="6B689DE2" w14:textId="77777777" w:rsidR="00CA402A" w:rsidRDefault="00CA402A" w:rsidP="00A7732F">
      <w:pPr>
        <w:spacing w:after="0" w:line="240" w:lineRule="auto"/>
        <w:jc w:val="both"/>
        <w:rPr>
          <w:b/>
          <w:i/>
          <w:szCs w:val="24"/>
        </w:rPr>
      </w:pPr>
    </w:p>
    <w:p w14:paraId="277DCB6F" w14:textId="77777777" w:rsidR="00A14C5D" w:rsidRPr="00716BF0" w:rsidRDefault="00A14C5D" w:rsidP="00A7732F">
      <w:pPr>
        <w:spacing w:after="0" w:line="240" w:lineRule="auto"/>
        <w:jc w:val="both"/>
        <w:rPr>
          <w:b/>
          <w:i/>
          <w:szCs w:val="24"/>
        </w:rPr>
      </w:pPr>
      <w:r w:rsidRPr="00716BF0">
        <w:rPr>
          <w:b/>
          <w:i/>
          <w:szCs w:val="24"/>
        </w:rPr>
        <w:t>Reviz</w:t>
      </w:r>
      <w:r>
        <w:rPr>
          <w:b/>
          <w:i/>
          <w:szCs w:val="24"/>
        </w:rPr>
        <w:t>ij</w:t>
      </w:r>
      <w:r w:rsidRPr="00716BF0">
        <w:rPr>
          <w:b/>
          <w:i/>
          <w:szCs w:val="24"/>
        </w:rPr>
        <w:t>ski odbor</w:t>
      </w:r>
    </w:p>
    <w:p w14:paraId="1FF21D32" w14:textId="77777777" w:rsidR="00CA402A" w:rsidRDefault="00CA402A" w:rsidP="00A7732F">
      <w:pPr>
        <w:spacing w:after="0" w:line="240" w:lineRule="auto"/>
        <w:jc w:val="both"/>
        <w:rPr>
          <w:szCs w:val="24"/>
        </w:rPr>
      </w:pPr>
    </w:p>
    <w:p w14:paraId="2656BFA9" w14:textId="77777777" w:rsidR="00A14C5D" w:rsidRDefault="00A14C5D" w:rsidP="00A7732F">
      <w:pPr>
        <w:spacing w:after="0" w:line="240" w:lineRule="auto"/>
        <w:jc w:val="both"/>
        <w:rPr>
          <w:szCs w:val="24"/>
        </w:rPr>
      </w:pPr>
      <w:r w:rsidRPr="00716BF0">
        <w:rPr>
          <w:szCs w:val="24"/>
        </w:rPr>
        <w:t xml:space="preserve">Sukladno odredbama članka 65. Zakona o reviziji, odredbama članka 16. Zakona o </w:t>
      </w:r>
      <w:proofErr w:type="spellStart"/>
      <w:r w:rsidRPr="00716BF0">
        <w:rPr>
          <w:szCs w:val="24"/>
        </w:rPr>
        <w:t>Plovputu</w:t>
      </w:r>
      <w:proofErr w:type="spellEnd"/>
      <w:r w:rsidRPr="00716BF0">
        <w:rPr>
          <w:szCs w:val="24"/>
        </w:rPr>
        <w:t xml:space="preserve"> i članka 25. Statuta, na 04. sjednici VIII. saziva održanoj 09. kolovoza 2018. godine Nadzorni odbor donio je odluku o osnivanju Reviz</w:t>
      </w:r>
      <w:r>
        <w:rPr>
          <w:szCs w:val="24"/>
        </w:rPr>
        <w:t>ij</w:t>
      </w:r>
      <w:r w:rsidRPr="00716BF0">
        <w:rPr>
          <w:szCs w:val="24"/>
        </w:rPr>
        <w:t xml:space="preserve">skog odbora te imenovao </w:t>
      </w:r>
      <w:r w:rsidR="009109B3">
        <w:rPr>
          <w:szCs w:val="24"/>
        </w:rPr>
        <w:t xml:space="preserve">sljedeće </w:t>
      </w:r>
      <w:r w:rsidRPr="00716BF0">
        <w:rPr>
          <w:szCs w:val="24"/>
        </w:rPr>
        <w:t>članove:</w:t>
      </w:r>
    </w:p>
    <w:p w14:paraId="69038E95" w14:textId="77777777" w:rsidR="009109B3" w:rsidRPr="00716BF0" w:rsidRDefault="009109B3" w:rsidP="00A7732F">
      <w:pPr>
        <w:spacing w:after="0" w:line="240" w:lineRule="auto"/>
        <w:jc w:val="both"/>
        <w:rPr>
          <w:szCs w:val="24"/>
        </w:rPr>
      </w:pPr>
    </w:p>
    <w:p w14:paraId="4881E250" w14:textId="6941C6A1" w:rsidR="00A14C5D" w:rsidRPr="00DB0D8D" w:rsidRDefault="00A14C5D" w:rsidP="00A7732F">
      <w:pPr>
        <w:numPr>
          <w:ilvl w:val="0"/>
          <w:numId w:val="4"/>
        </w:numPr>
        <w:spacing w:after="0" w:line="240" w:lineRule="auto"/>
        <w:ind w:left="714" w:hanging="357"/>
        <w:jc w:val="both"/>
        <w:rPr>
          <w:szCs w:val="24"/>
        </w:rPr>
      </w:pPr>
      <w:r w:rsidRPr="00DB0D8D">
        <w:rPr>
          <w:szCs w:val="24"/>
        </w:rPr>
        <w:t>Predsjednik Revizijskog odbora – gosp. Hrvoje Budimir</w:t>
      </w:r>
      <w:r w:rsidR="00DB0D8D" w:rsidRPr="00DB0D8D">
        <w:rPr>
          <w:szCs w:val="24"/>
        </w:rPr>
        <w:t xml:space="preserve">  </w:t>
      </w:r>
      <w:r w:rsidR="00DB0D8D" w:rsidRPr="00DB0D8D">
        <w:rPr>
          <w:i/>
          <w:szCs w:val="24"/>
        </w:rPr>
        <w:t xml:space="preserve">( do </w:t>
      </w:r>
      <w:r w:rsidR="00DB0D8D" w:rsidRPr="00DB0D8D">
        <w:rPr>
          <w:i/>
          <w:szCs w:val="24"/>
        </w:rPr>
        <w:t>16.04.2022. godine)</w:t>
      </w:r>
      <w:r w:rsidRPr="00DB0D8D">
        <w:rPr>
          <w:i/>
          <w:szCs w:val="24"/>
        </w:rPr>
        <w:t>;</w:t>
      </w:r>
    </w:p>
    <w:p w14:paraId="4FBCC67F" w14:textId="4DEEB036" w:rsidR="00DB0D8D" w:rsidRPr="00DB0D8D" w:rsidRDefault="00A14C5D" w:rsidP="00DB0D8D">
      <w:pPr>
        <w:numPr>
          <w:ilvl w:val="0"/>
          <w:numId w:val="4"/>
        </w:numPr>
        <w:spacing w:after="0" w:line="240" w:lineRule="auto"/>
        <w:ind w:left="714" w:hanging="357"/>
        <w:jc w:val="both"/>
        <w:rPr>
          <w:i/>
          <w:szCs w:val="24"/>
        </w:rPr>
      </w:pPr>
      <w:r w:rsidRPr="00DB0D8D">
        <w:rPr>
          <w:szCs w:val="24"/>
        </w:rPr>
        <w:t xml:space="preserve">Član Revizijskog odbora – gosp. mr. sc. Ante </w:t>
      </w:r>
      <w:proofErr w:type="spellStart"/>
      <w:r w:rsidRPr="00DB0D8D">
        <w:rPr>
          <w:szCs w:val="24"/>
        </w:rPr>
        <w:t>Mrčela</w:t>
      </w:r>
      <w:proofErr w:type="spellEnd"/>
      <w:r w:rsidR="00DB0D8D">
        <w:rPr>
          <w:szCs w:val="24"/>
        </w:rPr>
        <w:t xml:space="preserve"> </w:t>
      </w:r>
      <w:r w:rsidR="00DB0D8D" w:rsidRPr="00DB0D8D">
        <w:rPr>
          <w:i/>
          <w:szCs w:val="24"/>
        </w:rPr>
        <w:t>( do 16.04.2022. godine);</w:t>
      </w:r>
    </w:p>
    <w:p w14:paraId="22EEEF41" w14:textId="4760B01E" w:rsidR="00DB0D8D" w:rsidRPr="00DB0D8D" w:rsidRDefault="00A14C5D" w:rsidP="00DB0D8D">
      <w:pPr>
        <w:numPr>
          <w:ilvl w:val="0"/>
          <w:numId w:val="4"/>
        </w:numPr>
        <w:spacing w:after="0" w:line="240" w:lineRule="auto"/>
        <w:ind w:left="714" w:hanging="357"/>
        <w:jc w:val="both"/>
        <w:rPr>
          <w:szCs w:val="24"/>
        </w:rPr>
      </w:pPr>
      <w:r w:rsidRPr="00DB0D8D">
        <w:rPr>
          <w:szCs w:val="24"/>
        </w:rPr>
        <w:t>Član Revizijskog odbora – gosp. Ante Bašić</w:t>
      </w:r>
      <w:r w:rsidR="00DB0D8D" w:rsidRPr="00DB0D8D">
        <w:rPr>
          <w:szCs w:val="24"/>
        </w:rPr>
        <w:t xml:space="preserve"> </w:t>
      </w:r>
      <w:r w:rsidR="00DB0D8D" w:rsidRPr="00DB0D8D">
        <w:rPr>
          <w:i/>
          <w:szCs w:val="24"/>
        </w:rPr>
        <w:t>( do 16.04.2022. godine)</w:t>
      </w:r>
      <w:r w:rsidR="00DB0D8D">
        <w:rPr>
          <w:i/>
          <w:szCs w:val="24"/>
        </w:rPr>
        <w:t>.</w:t>
      </w:r>
    </w:p>
    <w:p w14:paraId="14D30850" w14:textId="29F964E1" w:rsidR="00A14C5D" w:rsidRPr="00C82EC9" w:rsidRDefault="00A14C5D" w:rsidP="00DB0D8D">
      <w:pPr>
        <w:spacing w:after="0" w:line="240" w:lineRule="auto"/>
        <w:ind w:left="714"/>
        <w:jc w:val="both"/>
        <w:rPr>
          <w:szCs w:val="24"/>
          <w:highlight w:val="yellow"/>
        </w:rPr>
      </w:pPr>
    </w:p>
    <w:p w14:paraId="7EF2B190" w14:textId="34DDACBA" w:rsidR="00CA402A" w:rsidRDefault="00CA402A" w:rsidP="00A7732F">
      <w:pPr>
        <w:pStyle w:val="Naslov"/>
        <w:spacing w:before="0" w:after="0"/>
        <w:jc w:val="left"/>
        <w:rPr>
          <w:lang w:val="hr-HR"/>
        </w:rPr>
      </w:pPr>
    </w:p>
    <w:p w14:paraId="7DC05AB4" w14:textId="77777777" w:rsidR="00A14C5D" w:rsidRPr="00716BF0" w:rsidRDefault="00A14C5D" w:rsidP="00A7732F">
      <w:pPr>
        <w:pStyle w:val="Naslov"/>
        <w:spacing w:before="0" w:after="0"/>
        <w:jc w:val="left"/>
        <w:rPr>
          <w:sz w:val="24"/>
          <w:szCs w:val="24"/>
          <w:shd w:val="clear" w:color="auto" w:fill="C6D9F1"/>
          <w:lang w:val="hr-HR"/>
        </w:rPr>
      </w:pPr>
      <w:r w:rsidRPr="00716BF0">
        <w:rPr>
          <w:lang w:val="hr-HR"/>
        </w:rPr>
        <w:lastRenderedPageBreak/>
        <w:t>BILJEŠKA 2.- Okvir financijskog izvještavanja</w:t>
      </w:r>
    </w:p>
    <w:p w14:paraId="5764AA05" w14:textId="77777777" w:rsidR="00CA402A" w:rsidRDefault="00CA402A" w:rsidP="00A7732F">
      <w:pPr>
        <w:pStyle w:val="Naslov1"/>
        <w:spacing w:before="0" w:after="0" w:line="240" w:lineRule="auto"/>
      </w:pPr>
    </w:p>
    <w:p w14:paraId="4BDB5AC2" w14:textId="77777777" w:rsidR="00A14C5D" w:rsidRPr="00187EAF" w:rsidRDefault="00A14C5D" w:rsidP="00A7732F">
      <w:pPr>
        <w:pStyle w:val="Naslov1"/>
        <w:spacing w:before="0" w:after="0" w:line="240" w:lineRule="auto"/>
      </w:pPr>
      <w:r w:rsidRPr="00187EAF">
        <w:t>2.1. Izjava o sukladnosti</w:t>
      </w:r>
    </w:p>
    <w:p w14:paraId="39358F41" w14:textId="77777777" w:rsidR="00CA402A" w:rsidRDefault="00CA402A" w:rsidP="00A7732F">
      <w:pPr>
        <w:tabs>
          <w:tab w:val="left" w:pos="9498"/>
        </w:tabs>
        <w:autoSpaceDE w:val="0"/>
        <w:autoSpaceDN w:val="0"/>
        <w:spacing w:after="0" w:line="240" w:lineRule="auto"/>
        <w:ind w:right="27"/>
        <w:jc w:val="both"/>
        <w:rPr>
          <w:szCs w:val="24"/>
        </w:rPr>
      </w:pPr>
    </w:p>
    <w:p w14:paraId="623F82BE" w14:textId="77777777" w:rsidR="00245005" w:rsidRDefault="00245005" w:rsidP="00E912F6">
      <w:pPr>
        <w:tabs>
          <w:tab w:val="left" w:pos="9498"/>
        </w:tabs>
        <w:autoSpaceDE w:val="0"/>
        <w:autoSpaceDN w:val="0"/>
        <w:spacing w:after="0" w:line="240" w:lineRule="auto"/>
        <w:ind w:right="27"/>
        <w:jc w:val="both"/>
        <w:rPr>
          <w:szCs w:val="24"/>
        </w:rPr>
      </w:pPr>
    </w:p>
    <w:p w14:paraId="56C59517" w14:textId="51E53C1A" w:rsidR="00E912F6" w:rsidRPr="00E912F6" w:rsidRDefault="00E912F6" w:rsidP="00E912F6">
      <w:pPr>
        <w:tabs>
          <w:tab w:val="left" w:pos="9498"/>
        </w:tabs>
        <w:autoSpaceDE w:val="0"/>
        <w:autoSpaceDN w:val="0"/>
        <w:spacing w:after="0" w:line="240" w:lineRule="auto"/>
        <w:ind w:right="27"/>
        <w:jc w:val="both"/>
        <w:rPr>
          <w:szCs w:val="24"/>
        </w:rPr>
      </w:pPr>
      <w:r w:rsidRPr="00E912F6">
        <w:rPr>
          <w:szCs w:val="24"/>
        </w:rPr>
        <w:t xml:space="preserve">Financijski izvještaji Društva pripremljeni su u skladu s Međunarodnim standardima financijskog izvještavanja („MSFI“), njihovih dopuna i povezanim tumačenjima koji su utvrđeni od Europske komisije i objavljeni u službenom listu EU. </w:t>
      </w:r>
    </w:p>
    <w:p w14:paraId="53C3FAFA" w14:textId="0104C0D5" w:rsidR="009B4EC4" w:rsidRDefault="009B4EC4" w:rsidP="009B4EC4">
      <w:pPr>
        <w:pStyle w:val="Odlomakpopisa"/>
        <w:widowControl w:val="0"/>
        <w:tabs>
          <w:tab w:val="left" w:pos="914"/>
        </w:tabs>
        <w:autoSpaceDE w:val="0"/>
        <w:autoSpaceDN w:val="0"/>
        <w:ind w:left="913" w:right="52"/>
        <w:contextualSpacing w:val="0"/>
        <w:jc w:val="both"/>
        <w:rPr>
          <w:rFonts w:ascii="Times New Roman" w:hAnsi="Times New Roman"/>
          <w:szCs w:val="24"/>
          <w:highlight w:val="yellow"/>
        </w:rPr>
      </w:pPr>
    </w:p>
    <w:p w14:paraId="339D3C2D" w14:textId="77777777" w:rsidR="00BD505D" w:rsidRPr="00BD505D" w:rsidRDefault="00BD505D" w:rsidP="00BD505D">
      <w:pPr>
        <w:pStyle w:val="Bezproreda"/>
        <w:jc w:val="both"/>
        <w:rPr>
          <w:rFonts w:ascii="Times New Roman" w:hAnsi="Times New Roman" w:cs="Times New Roman"/>
          <w:lang w:val="hr-HR"/>
        </w:rPr>
      </w:pPr>
      <w:bookmarkStart w:id="1" w:name="_Hlk129693520"/>
      <w:r w:rsidRPr="00BD505D">
        <w:rPr>
          <w:rFonts w:ascii="Times New Roman" w:hAnsi="Times New Roman" w:cs="Times New Roman"/>
          <w:b/>
          <w:lang w:val="hr-HR"/>
        </w:rPr>
        <w:t>Standardi i tumačenja</w:t>
      </w:r>
      <w:r w:rsidRPr="00BD505D">
        <w:rPr>
          <w:rFonts w:ascii="Times New Roman" w:hAnsi="Times New Roman" w:cs="Times New Roman"/>
          <w:lang w:val="hr-HR"/>
        </w:rPr>
        <w:t xml:space="preserve"> izdani od strane Odbora za Međunarodne računovodstvene standarde </w:t>
      </w:r>
      <w:r w:rsidRPr="00BD505D">
        <w:rPr>
          <w:rFonts w:ascii="Times New Roman" w:hAnsi="Times New Roman" w:cs="Times New Roman"/>
          <w:b/>
          <w:lang w:val="hr-HR"/>
        </w:rPr>
        <w:t>koji su usvojeni u EU</w:t>
      </w:r>
      <w:r w:rsidRPr="00BD505D">
        <w:rPr>
          <w:rFonts w:ascii="Times New Roman" w:hAnsi="Times New Roman" w:cs="Times New Roman"/>
          <w:lang w:val="hr-HR"/>
        </w:rPr>
        <w:t xml:space="preserve">, a </w:t>
      </w:r>
      <w:r w:rsidRPr="00BD505D">
        <w:rPr>
          <w:rFonts w:ascii="Times New Roman" w:hAnsi="Times New Roman" w:cs="Times New Roman"/>
          <w:b/>
          <w:bCs/>
          <w:szCs w:val="24"/>
          <w:lang w:val="hr-HR"/>
        </w:rPr>
        <w:t>stupili na snagu od 01. siječnja 2022. godine:</w:t>
      </w:r>
    </w:p>
    <w:p w14:paraId="321A6875" w14:textId="77777777" w:rsidR="00BD505D" w:rsidRPr="00A12076" w:rsidRDefault="00BD505D" w:rsidP="00BD505D">
      <w:pPr>
        <w:pStyle w:val="Bezproreda"/>
        <w:jc w:val="both"/>
        <w:rPr>
          <w:rFonts w:ascii="Times New Roman" w:hAnsi="Times New Roman" w:cs="Times New Roman"/>
          <w:lang w:val="hr-HR"/>
        </w:rPr>
      </w:pPr>
    </w:p>
    <w:p w14:paraId="3A262FBD" w14:textId="77777777" w:rsidR="00BD505D" w:rsidRPr="006338F9" w:rsidRDefault="00BD505D" w:rsidP="00BD505D">
      <w:pPr>
        <w:jc w:val="both"/>
        <w:rPr>
          <w:rFonts w:eastAsia="Times New Roman"/>
          <w:color w:val="000000"/>
          <w:szCs w:val="24"/>
          <w:lang w:eastAsia="hr-HR"/>
        </w:rPr>
      </w:pPr>
      <w:r w:rsidRPr="006338F9">
        <w:rPr>
          <w:rFonts w:eastAsia="Times New Roman"/>
          <w:b/>
          <w:color w:val="000000"/>
          <w:szCs w:val="24"/>
          <w:lang w:eastAsia="hr-HR"/>
        </w:rPr>
        <w:t>Dopune MSFI-ja 3</w:t>
      </w:r>
      <w:r w:rsidRPr="006338F9">
        <w:rPr>
          <w:rFonts w:eastAsia="Times New Roman"/>
          <w:color w:val="000000"/>
          <w:szCs w:val="24"/>
          <w:lang w:eastAsia="hr-HR"/>
        </w:rPr>
        <w:t xml:space="preserve"> (Poslovne kombinacije):</w:t>
      </w:r>
    </w:p>
    <w:p w14:paraId="66023A54" w14:textId="77777777" w:rsidR="00BD505D" w:rsidRPr="006338F9" w:rsidRDefault="00BD505D" w:rsidP="00BD505D">
      <w:pPr>
        <w:pStyle w:val="Odlomakpopisa"/>
        <w:numPr>
          <w:ilvl w:val="0"/>
          <w:numId w:val="38"/>
        </w:numPr>
        <w:jc w:val="both"/>
        <w:rPr>
          <w:rFonts w:ascii="Times New Roman" w:hAnsi="Times New Roman"/>
          <w:color w:val="000000"/>
          <w:szCs w:val="24"/>
        </w:rPr>
      </w:pPr>
      <w:r w:rsidRPr="006338F9">
        <w:rPr>
          <w:rFonts w:ascii="Times New Roman" w:hAnsi="Times New Roman"/>
          <w:color w:val="000000"/>
          <w:szCs w:val="24"/>
        </w:rPr>
        <w:t>Ažurirani MSFI 3 se poziva na Konceptualni okvir iz 2018. umjesto na Okvir iz 1989.;</w:t>
      </w:r>
    </w:p>
    <w:p w14:paraId="7E848C18" w14:textId="77777777" w:rsidR="00BD505D" w:rsidRPr="006338F9" w:rsidRDefault="00BD505D" w:rsidP="00BD505D">
      <w:pPr>
        <w:pStyle w:val="Odlomakpopisa"/>
        <w:numPr>
          <w:ilvl w:val="0"/>
          <w:numId w:val="38"/>
        </w:numPr>
        <w:jc w:val="both"/>
        <w:rPr>
          <w:rFonts w:ascii="Times New Roman" w:hAnsi="Times New Roman"/>
          <w:color w:val="000000"/>
          <w:szCs w:val="24"/>
        </w:rPr>
      </w:pPr>
      <w:r w:rsidRPr="006338F9">
        <w:rPr>
          <w:rFonts w:ascii="Times New Roman" w:hAnsi="Times New Roman"/>
          <w:color w:val="000000"/>
          <w:szCs w:val="24"/>
        </w:rPr>
        <w:t>Dodatak MSFI-ju 3 zahtijeva da za transakcije i druge događaje u okviru MRS-a 37 ili IFRIC-a 21 stjecatelj primjenjuje MRS 37 ili IFRIC 21 umjesto Konceptualnog okvira;</w:t>
      </w:r>
    </w:p>
    <w:p w14:paraId="3DFF5DEB" w14:textId="77777777" w:rsidR="00BD505D" w:rsidRPr="006338F9" w:rsidRDefault="00BD505D" w:rsidP="00BD505D">
      <w:pPr>
        <w:pStyle w:val="Odlomakpopisa"/>
        <w:numPr>
          <w:ilvl w:val="0"/>
          <w:numId w:val="38"/>
        </w:numPr>
        <w:jc w:val="both"/>
        <w:rPr>
          <w:rFonts w:ascii="Times New Roman" w:hAnsi="Times New Roman"/>
          <w:color w:val="000000"/>
          <w:szCs w:val="24"/>
        </w:rPr>
      </w:pPr>
      <w:r w:rsidRPr="006338F9">
        <w:rPr>
          <w:rFonts w:ascii="Times New Roman" w:hAnsi="Times New Roman"/>
          <w:color w:val="000000"/>
          <w:szCs w:val="24"/>
        </w:rPr>
        <w:t>Dodatak MSFI-ju 3 popisuje izričitu objavu da stjecatelj ne priznaje potencijalnu imovinu stečenu u poslovnom spajanju.</w:t>
      </w:r>
    </w:p>
    <w:p w14:paraId="08C2DB1D" w14:textId="77777777" w:rsidR="00BD505D" w:rsidRPr="006338F9" w:rsidRDefault="00BD505D" w:rsidP="00BD505D">
      <w:pPr>
        <w:jc w:val="both"/>
        <w:rPr>
          <w:rFonts w:eastAsia="Times New Roman"/>
          <w:b/>
          <w:color w:val="000000"/>
          <w:szCs w:val="24"/>
          <w:lang w:eastAsia="hr-HR"/>
        </w:rPr>
      </w:pPr>
    </w:p>
    <w:p w14:paraId="365C99BD" w14:textId="77777777" w:rsidR="00BD505D" w:rsidRPr="006338F9" w:rsidRDefault="00BD505D" w:rsidP="00BD505D">
      <w:pPr>
        <w:jc w:val="both"/>
        <w:rPr>
          <w:rFonts w:eastAsia="Times New Roman"/>
          <w:color w:val="000000"/>
          <w:szCs w:val="24"/>
          <w:lang w:eastAsia="hr-HR"/>
        </w:rPr>
      </w:pPr>
      <w:r w:rsidRPr="006338F9">
        <w:rPr>
          <w:rFonts w:eastAsia="Times New Roman"/>
          <w:b/>
          <w:color w:val="000000"/>
          <w:szCs w:val="24"/>
          <w:lang w:eastAsia="hr-HR"/>
        </w:rPr>
        <w:t>Izmjene i dopune MRS-a 16</w:t>
      </w:r>
      <w:r w:rsidRPr="006338F9">
        <w:rPr>
          <w:rFonts w:eastAsia="Times New Roman"/>
          <w:color w:val="000000"/>
          <w:szCs w:val="24"/>
          <w:lang w:eastAsia="hr-HR"/>
        </w:rPr>
        <w:t xml:space="preserve"> (Nekretnine, postrojenja i oprema) zabranjuju odbijanje od troška nekretnine, postrojenja i opreme bilo kojeg prihoda od prodaje predmeta proizvedenih tijekom dovođenja te imovine na lokaciju i u stanje potrebno da bi mogla koristiti na način koji je odredio menadžment. Umjesto toga, subjekt priznaje prihod od prodaje i trošak proizvodnje tih stavki u računu dobiti i gubitka.</w:t>
      </w:r>
    </w:p>
    <w:p w14:paraId="468B7117" w14:textId="77777777" w:rsidR="00BD505D" w:rsidRPr="006338F9" w:rsidRDefault="00BD505D" w:rsidP="00BD505D">
      <w:pPr>
        <w:jc w:val="both"/>
        <w:rPr>
          <w:rFonts w:eastAsia="Times New Roman"/>
          <w:color w:val="000000"/>
          <w:szCs w:val="24"/>
          <w:lang w:eastAsia="hr-HR"/>
        </w:rPr>
      </w:pPr>
      <w:r w:rsidRPr="006338F9">
        <w:rPr>
          <w:rFonts w:eastAsia="Times New Roman"/>
          <w:b/>
          <w:color w:val="000000"/>
          <w:szCs w:val="24"/>
          <w:lang w:eastAsia="hr-HR"/>
        </w:rPr>
        <w:t>Izmjene MRS-a 37</w:t>
      </w:r>
      <w:r w:rsidRPr="006338F9">
        <w:rPr>
          <w:rFonts w:eastAsia="Times New Roman"/>
          <w:color w:val="000000"/>
          <w:szCs w:val="24"/>
          <w:lang w:eastAsia="hr-HR"/>
        </w:rPr>
        <w:t xml:space="preserve"> (Štetni ugovori) navode da “trošak ispunjenja” ugovora uključuje “troškove koji se izravno odnose na ugovor”. Troškovi koji se izravno odnose na ugovor sastoje se i od inkrementalnih troškova ispunjenja tog ugovora (primjeri bi bili izravni rad ili materijal) i od raspodjele drugih troškova koji se izravno odnose na ispunjenje ugovora (primjer bi bila raspodjela naknade za amortizaciju za nekretnine, postrojenja i opremu korištenih za ispunjenje ugovora).</w:t>
      </w:r>
    </w:p>
    <w:p w14:paraId="7D7EC3DF" w14:textId="77777777" w:rsidR="00BD505D" w:rsidRPr="006338F9" w:rsidRDefault="00BD505D" w:rsidP="00BD505D">
      <w:pPr>
        <w:shd w:val="clear" w:color="auto" w:fill="FFFFFF"/>
        <w:jc w:val="both"/>
        <w:rPr>
          <w:rFonts w:eastAsia="Times New Roman"/>
          <w:color w:val="000000"/>
          <w:szCs w:val="24"/>
          <w:lang w:eastAsia="hr-HR"/>
        </w:rPr>
      </w:pPr>
      <w:r w:rsidRPr="006338F9">
        <w:rPr>
          <w:rFonts w:eastAsia="Times New Roman"/>
          <w:color w:val="000000"/>
          <w:szCs w:val="24"/>
          <w:lang w:eastAsia="hr-HR"/>
        </w:rPr>
        <w:t>Godišnji paket poboljšanja (ciklus 2018.-2020.) uključuje sljedeće manje izmjene:</w:t>
      </w:r>
    </w:p>
    <w:p w14:paraId="790498BA" w14:textId="77777777" w:rsidR="00BD505D" w:rsidRPr="006338F9" w:rsidRDefault="00BD505D" w:rsidP="00BD505D">
      <w:pPr>
        <w:pStyle w:val="Odlomakpopisa"/>
        <w:numPr>
          <w:ilvl w:val="0"/>
          <w:numId w:val="37"/>
        </w:numPr>
        <w:shd w:val="clear" w:color="auto" w:fill="FFFFFF"/>
        <w:jc w:val="both"/>
        <w:rPr>
          <w:rFonts w:ascii="Times New Roman" w:hAnsi="Times New Roman"/>
          <w:b/>
          <w:color w:val="000000"/>
          <w:szCs w:val="24"/>
        </w:rPr>
      </w:pPr>
      <w:r w:rsidRPr="006338F9">
        <w:rPr>
          <w:rFonts w:ascii="Times New Roman" w:hAnsi="Times New Roman"/>
          <w:color w:val="000000"/>
          <w:szCs w:val="24"/>
        </w:rPr>
        <w:t>Prva primjena MSFI-ja podružnice (</w:t>
      </w:r>
      <w:r w:rsidRPr="006338F9">
        <w:rPr>
          <w:rFonts w:ascii="Times New Roman" w:hAnsi="Times New Roman"/>
          <w:b/>
          <w:color w:val="000000"/>
          <w:szCs w:val="24"/>
        </w:rPr>
        <w:t>MSFI 1);</w:t>
      </w:r>
    </w:p>
    <w:p w14:paraId="4064099D" w14:textId="77777777" w:rsidR="00BD505D" w:rsidRPr="006338F9" w:rsidRDefault="00BD505D" w:rsidP="00BD505D">
      <w:pPr>
        <w:pStyle w:val="Odlomakpopisa"/>
        <w:numPr>
          <w:ilvl w:val="0"/>
          <w:numId w:val="37"/>
        </w:numPr>
        <w:shd w:val="clear" w:color="auto" w:fill="FFFFFF"/>
        <w:jc w:val="both"/>
        <w:rPr>
          <w:rFonts w:ascii="Times New Roman" w:hAnsi="Times New Roman"/>
          <w:color w:val="000000"/>
          <w:szCs w:val="24"/>
        </w:rPr>
      </w:pPr>
      <w:r w:rsidRPr="006338F9">
        <w:rPr>
          <w:rFonts w:ascii="Times New Roman" w:hAnsi="Times New Roman"/>
          <w:color w:val="000000"/>
          <w:szCs w:val="24"/>
        </w:rPr>
        <w:t>Prestanak priznavanja financijskih obveza uz mjerenje naknada u vrijednosti od "10 posto" (MSFI 9);</w:t>
      </w:r>
    </w:p>
    <w:p w14:paraId="58D1A81F" w14:textId="77777777" w:rsidR="00BD505D" w:rsidRPr="006338F9" w:rsidRDefault="00BD505D" w:rsidP="00BD505D">
      <w:pPr>
        <w:pStyle w:val="Odlomakpopisa"/>
        <w:numPr>
          <w:ilvl w:val="0"/>
          <w:numId w:val="37"/>
        </w:numPr>
        <w:shd w:val="clear" w:color="auto" w:fill="FFFFFF"/>
        <w:jc w:val="both"/>
        <w:rPr>
          <w:rFonts w:ascii="Times New Roman" w:hAnsi="Times New Roman"/>
          <w:color w:val="000000"/>
          <w:szCs w:val="24"/>
        </w:rPr>
      </w:pPr>
      <w:r w:rsidRPr="006338F9">
        <w:rPr>
          <w:rFonts w:ascii="Times New Roman" w:hAnsi="Times New Roman"/>
          <w:color w:val="000000"/>
          <w:szCs w:val="24"/>
        </w:rPr>
        <w:t xml:space="preserve">Poticaji najma (ilustrativni primjer 13 </w:t>
      </w:r>
      <w:r w:rsidRPr="006338F9">
        <w:rPr>
          <w:rFonts w:ascii="Times New Roman" w:hAnsi="Times New Roman"/>
          <w:b/>
          <w:color w:val="000000"/>
          <w:szCs w:val="24"/>
        </w:rPr>
        <w:t>MSFI-ja 16);</w:t>
      </w:r>
    </w:p>
    <w:p w14:paraId="7E2B902A" w14:textId="77777777" w:rsidR="00BD505D" w:rsidRPr="006338F9" w:rsidRDefault="00BD505D" w:rsidP="00BD505D">
      <w:pPr>
        <w:pStyle w:val="Odlomakpopisa"/>
        <w:numPr>
          <w:ilvl w:val="0"/>
          <w:numId w:val="37"/>
        </w:numPr>
        <w:shd w:val="clear" w:color="auto" w:fill="FFFFFF"/>
        <w:jc w:val="both"/>
        <w:rPr>
          <w:rFonts w:ascii="Times New Roman" w:hAnsi="Times New Roman"/>
          <w:color w:val="000000"/>
          <w:szCs w:val="24"/>
        </w:rPr>
      </w:pPr>
      <w:r w:rsidRPr="006338F9">
        <w:rPr>
          <w:rFonts w:ascii="Times New Roman" w:hAnsi="Times New Roman"/>
          <w:color w:val="000000"/>
          <w:szCs w:val="24"/>
        </w:rPr>
        <w:t>Oporezivanje u mjerenju fer vrijednosti (</w:t>
      </w:r>
      <w:r w:rsidRPr="006338F9">
        <w:rPr>
          <w:rFonts w:ascii="Times New Roman" w:hAnsi="Times New Roman"/>
          <w:b/>
          <w:color w:val="000000"/>
          <w:szCs w:val="24"/>
        </w:rPr>
        <w:t>MRS 41).</w:t>
      </w:r>
    </w:p>
    <w:p w14:paraId="68469277" w14:textId="77777777" w:rsidR="00BD505D" w:rsidRPr="006338F9" w:rsidRDefault="00BD505D" w:rsidP="00BD505D">
      <w:pPr>
        <w:pStyle w:val="Bezproreda"/>
        <w:jc w:val="both"/>
        <w:rPr>
          <w:rFonts w:ascii="Times New Roman" w:hAnsi="Times New Roman" w:cs="Times New Roman"/>
          <w:szCs w:val="24"/>
          <w:lang w:val="hr-HR"/>
        </w:rPr>
      </w:pPr>
    </w:p>
    <w:p w14:paraId="766DDF21" w14:textId="77777777" w:rsidR="00BD505D" w:rsidRPr="006338F9" w:rsidRDefault="00BD505D" w:rsidP="00BD505D">
      <w:pPr>
        <w:pStyle w:val="Bezproreda"/>
        <w:jc w:val="both"/>
        <w:rPr>
          <w:rFonts w:ascii="Times New Roman" w:hAnsi="Times New Roman" w:cs="Times New Roman"/>
          <w:szCs w:val="24"/>
          <w:lang w:val="hr-HR"/>
        </w:rPr>
      </w:pPr>
      <w:r>
        <w:rPr>
          <w:rFonts w:ascii="Times New Roman" w:hAnsi="Times New Roman" w:cs="Times New Roman"/>
          <w:szCs w:val="24"/>
          <w:lang w:val="hr-HR"/>
        </w:rPr>
        <w:t>Prethodno navedeni</w:t>
      </w:r>
      <w:r w:rsidRPr="006338F9">
        <w:rPr>
          <w:rFonts w:ascii="Times New Roman" w:hAnsi="Times New Roman" w:cs="Times New Roman"/>
          <w:szCs w:val="24"/>
          <w:lang w:val="hr-HR"/>
        </w:rPr>
        <w:t xml:space="preserve"> </w:t>
      </w:r>
      <w:r w:rsidRPr="00A12076">
        <w:rPr>
          <w:rFonts w:ascii="Times New Roman" w:hAnsi="Times New Roman" w:cs="Times New Roman"/>
          <w:b/>
          <w:bCs/>
          <w:szCs w:val="24"/>
          <w:lang w:val="hr-HR"/>
        </w:rPr>
        <w:t>novi standardi i smjernice</w:t>
      </w:r>
      <w:r w:rsidRPr="006338F9">
        <w:rPr>
          <w:rFonts w:ascii="Times New Roman" w:hAnsi="Times New Roman" w:cs="Times New Roman"/>
          <w:szCs w:val="24"/>
          <w:lang w:val="hr-HR"/>
        </w:rPr>
        <w:t xml:space="preserve"> </w:t>
      </w:r>
      <w:r w:rsidRPr="006338F9">
        <w:rPr>
          <w:rFonts w:ascii="Times New Roman" w:hAnsi="Times New Roman" w:cs="Times New Roman"/>
          <w:b/>
          <w:bCs/>
          <w:szCs w:val="24"/>
          <w:lang w:val="hr-HR"/>
        </w:rPr>
        <w:t>nisu imali materijalnog utjecaja ( značaja) na financijske izvještaje Društva</w:t>
      </w:r>
      <w:r>
        <w:rPr>
          <w:rFonts w:ascii="Times New Roman" w:hAnsi="Times New Roman" w:cs="Times New Roman"/>
          <w:b/>
          <w:bCs/>
          <w:szCs w:val="24"/>
          <w:lang w:val="hr-HR"/>
        </w:rPr>
        <w:t>.</w:t>
      </w:r>
      <w:r w:rsidRPr="006338F9">
        <w:rPr>
          <w:rFonts w:ascii="Times New Roman" w:hAnsi="Times New Roman" w:cs="Times New Roman"/>
          <w:szCs w:val="24"/>
          <w:lang w:val="hr-HR"/>
        </w:rPr>
        <w:t xml:space="preserve"> </w:t>
      </w:r>
    </w:p>
    <w:p w14:paraId="7015F783" w14:textId="77777777" w:rsidR="00BD505D" w:rsidRDefault="00BD505D" w:rsidP="00BD505D">
      <w:pPr>
        <w:pStyle w:val="Bezproreda"/>
        <w:jc w:val="both"/>
        <w:rPr>
          <w:rFonts w:ascii="Times New Roman" w:hAnsi="Times New Roman" w:cs="Times New Roman"/>
          <w:szCs w:val="24"/>
          <w:lang w:val="hr-HR"/>
        </w:rPr>
      </w:pPr>
    </w:p>
    <w:p w14:paraId="15C5469E" w14:textId="77777777" w:rsidR="00BD505D" w:rsidRPr="006338F9" w:rsidRDefault="00BD505D" w:rsidP="00BD505D">
      <w:pPr>
        <w:pStyle w:val="Bezproreda"/>
        <w:jc w:val="both"/>
        <w:rPr>
          <w:rFonts w:ascii="Times New Roman" w:hAnsi="Times New Roman" w:cs="Times New Roman"/>
          <w:szCs w:val="24"/>
          <w:lang w:val="hr-HR"/>
        </w:rPr>
      </w:pPr>
    </w:p>
    <w:p w14:paraId="4C32CFC6" w14:textId="77777777" w:rsidR="00BD505D" w:rsidRPr="00BD505D" w:rsidRDefault="00BD505D" w:rsidP="00BD505D">
      <w:pPr>
        <w:pStyle w:val="Bezproreda"/>
        <w:jc w:val="both"/>
        <w:rPr>
          <w:rFonts w:ascii="Times New Roman" w:hAnsi="Times New Roman" w:cs="Times New Roman"/>
          <w:b/>
          <w:u w:val="single"/>
          <w:lang w:val="hr-HR"/>
        </w:rPr>
      </w:pPr>
      <w:r w:rsidRPr="00BD505D">
        <w:rPr>
          <w:rFonts w:ascii="Times New Roman" w:hAnsi="Times New Roman" w:cs="Times New Roman"/>
          <w:b/>
          <w:u w:val="single"/>
          <w:lang w:val="hr-HR"/>
        </w:rPr>
        <w:t xml:space="preserve">Standardi i tumačenja </w:t>
      </w:r>
      <w:r w:rsidRPr="00BD505D">
        <w:rPr>
          <w:rFonts w:ascii="Times New Roman" w:hAnsi="Times New Roman" w:cs="Times New Roman"/>
          <w:lang w:val="hr-HR"/>
        </w:rPr>
        <w:t>koje je izdao Odbor za Međunarodne računovodstvene standarde</w:t>
      </w:r>
      <w:r w:rsidRPr="00BD505D">
        <w:rPr>
          <w:rFonts w:ascii="Times New Roman" w:hAnsi="Times New Roman" w:cs="Times New Roman"/>
          <w:b/>
          <w:lang w:val="hr-HR"/>
        </w:rPr>
        <w:t>,</w:t>
      </w:r>
      <w:r w:rsidRPr="00BD505D">
        <w:rPr>
          <w:rFonts w:ascii="Times New Roman" w:hAnsi="Times New Roman" w:cs="Times New Roman"/>
          <w:b/>
          <w:u w:val="single"/>
          <w:lang w:val="hr-HR"/>
        </w:rPr>
        <w:t xml:space="preserve"> koji su odobreni u EU, a primjenjuju se </w:t>
      </w:r>
      <w:r w:rsidRPr="00BD505D">
        <w:rPr>
          <w:rFonts w:ascii="Times New Roman" w:hAnsi="Times New Roman" w:cs="Times New Roman"/>
          <w:b/>
          <w:bCs/>
          <w:szCs w:val="24"/>
          <w:lang w:val="hr-HR"/>
        </w:rPr>
        <w:t>nakon 01. siječnja 2023. godine:</w:t>
      </w:r>
    </w:p>
    <w:p w14:paraId="5459B77E" w14:textId="77777777" w:rsidR="00BD505D" w:rsidRDefault="00BD505D" w:rsidP="00BD505D">
      <w:pPr>
        <w:pStyle w:val="Bezproreda"/>
        <w:jc w:val="both"/>
        <w:rPr>
          <w:rFonts w:ascii="Times New Roman" w:hAnsi="Times New Roman" w:cs="Times New Roman"/>
          <w:b/>
          <w:color w:val="FF0000"/>
          <w:u w:val="single"/>
          <w:lang w:val="hr-HR"/>
        </w:rPr>
      </w:pPr>
    </w:p>
    <w:p w14:paraId="10E15171" w14:textId="77777777" w:rsidR="00BD505D" w:rsidRPr="006338F9" w:rsidRDefault="00BD505D" w:rsidP="00BD505D">
      <w:pPr>
        <w:pStyle w:val="Bezproreda"/>
        <w:numPr>
          <w:ilvl w:val="0"/>
          <w:numId w:val="41"/>
        </w:numPr>
        <w:jc w:val="both"/>
        <w:rPr>
          <w:rFonts w:ascii="Times New Roman" w:hAnsi="Times New Roman" w:cs="Times New Roman"/>
          <w:lang w:val="hr-HR"/>
        </w:rPr>
      </w:pPr>
      <w:r w:rsidRPr="006338F9">
        <w:rPr>
          <w:rFonts w:ascii="Times New Roman" w:hAnsi="Times New Roman" w:cs="Times New Roman"/>
          <w:b/>
          <w:lang w:val="hr-HR"/>
        </w:rPr>
        <w:t xml:space="preserve">MSFI 17 </w:t>
      </w:r>
      <w:r w:rsidRPr="006338F9">
        <w:rPr>
          <w:rFonts w:ascii="Times New Roman" w:hAnsi="Times New Roman" w:cs="Times New Roman"/>
          <w:lang w:val="hr-HR"/>
        </w:rPr>
        <w:t>Ugovori o osiguranju, prva primjena MSFI 17 i MSFI 9 – Usporedni podaci, objavljeno 9. prosinca 2021. godine,</w:t>
      </w:r>
    </w:p>
    <w:p w14:paraId="2EFE0869" w14:textId="77777777" w:rsidR="00BD505D" w:rsidRPr="006338F9" w:rsidRDefault="00BD505D" w:rsidP="00BD505D">
      <w:pPr>
        <w:pStyle w:val="Bezproreda"/>
        <w:jc w:val="both"/>
        <w:rPr>
          <w:rFonts w:ascii="Times New Roman" w:hAnsi="Times New Roman" w:cs="Times New Roman"/>
          <w:lang w:val="hr-HR"/>
        </w:rPr>
      </w:pPr>
    </w:p>
    <w:p w14:paraId="62956C00" w14:textId="77777777" w:rsidR="00BD505D" w:rsidRPr="006338F9" w:rsidRDefault="00BD505D" w:rsidP="00BD505D">
      <w:pPr>
        <w:pStyle w:val="Bezproreda"/>
        <w:numPr>
          <w:ilvl w:val="0"/>
          <w:numId w:val="41"/>
        </w:numPr>
        <w:jc w:val="both"/>
        <w:rPr>
          <w:rFonts w:ascii="Times New Roman" w:hAnsi="Times New Roman" w:cs="Times New Roman"/>
          <w:lang w:val="hr-HR"/>
        </w:rPr>
      </w:pPr>
      <w:r w:rsidRPr="006338F9">
        <w:rPr>
          <w:rFonts w:ascii="Times New Roman" w:hAnsi="Times New Roman" w:cs="Times New Roman"/>
          <w:b/>
          <w:lang w:val="hr-HR"/>
        </w:rPr>
        <w:lastRenderedPageBreak/>
        <w:t xml:space="preserve">Izmjene i dopune MRS 12 </w:t>
      </w:r>
      <w:r w:rsidRPr="006338F9">
        <w:rPr>
          <w:rFonts w:ascii="Times New Roman" w:hAnsi="Times New Roman" w:cs="Times New Roman"/>
          <w:lang w:val="hr-HR"/>
        </w:rPr>
        <w:t>Porez na dobit</w:t>
      </w:r>
      <w:r w:rsidRPr="006338F9">
        <w:rPr>
          <w:rFonts w:ascii="Times New Roman" w:hAnsi="Times New Roman" w:cs="Times New Roman"/>
          <w:b/>
          <w:lang w:val="hr-HR"/>
        </w:rPr>
        <w:t>:</w:t>
      </w:r>
      <w:r w:rsidRPr="006338F9">
        <w:rPr>
          <w:rFonts w:ascii="Times New Roman" w:hAnsi="Times New Roman" w:cs="Times New Roman"/>
          <w:lang w:val="hr-HR"/>
        </w:rPr>
        <w:t xml:space="preserve"> Odgođen porez vezan za imovinu i obveze nastale iz pojedinačne transakcije, objavljeno 7. svibnja 2021. godine,</w:t>
      </w:r>
    </w:p>
    <w:p w14:paraId="24383DFA" w14:textId="77777777" w:rsidR="00BD505D" w:rsidRPr="006338F9" w:rsidRDefault="00BD505D" w:rsidP="00BD505D">
      <w:pPr>
        <w:pStyle w:val="Bezproreda"/>
        <w:numPr>
          <w:ilvl w:val="0"/>
          <w:numId w:val="41"/>
        </w:numPr>
        <w:jc w:val="both"/>
        <w:rPr>
          <w:rFonts w:ascii="Times New Roman" w:hAnsi="Times New Roman" w:cs="Times New Roman"/>
          <w:lang w:val="hr-HR"/>
        </w:rPr>
      </w:pPr>
      <w:r w:rsidRPr="006338F9">
        <w:rPr>
          <w:rFonts w:ascii="Times New Roman" w:hAnsi="Times New Roman" w:cs="Times New Roman"/>
          <w:b/>
          <w:lang w:val="hr-HR"/>
        </w:rPr>
        <w:t>Izmjene i dopune MRS 1</w:t>
      </w:r>
      <w:r w:rsidRPr="006338F9">
        <w:rPr>
          <w:rFonts w:ascii="Times New Roman" w:hAnsi="Times New Roman" w:cs="Times New Roman"/>
          <w:lang w:val="hr-HR"/>
        </w:rPr>
        <w:t xml:space="preserve"> Prezentiranje financijskih izvještaja i MSFI smjernica 2: Objava računovodstvenih politika, objavljeno 12. veljače 2021. godine,</w:t>
      </w:r>
    </w:p>
    <w:p w14:paraId="68C6A4DF" w14:textId="77777777" w:rsidR="00BD505D" w:rsidRPr="006338F9" w:rsidRDefault="00BD505D" w:rsidP="00BD505D">
      <w:pPr>
        <w:pStyle w:val="Bezproreda"/>
        <w:numPr>
          <w:ilvl w:val="0"/>
          <w:numId w:val="41"/>
        </w:numPr>
        <w:jc w:val="both"/>
        <w:rPr>
          <w:rFonts w:ascii="Times New Roman" w:hAnsi="Times New Roman" w:cs="Times New Roman"/>
          <w:lang w:val="hr-HR"/>
        </w:rPr>
      </w:pPr>
      <w:r w:rsidRPr="006338F9">
        <w:rPr>
          <w:rFonts w:ascii="Times New Roman" w:hAnsi="Times New Roman" w:cs="Times New Roman"/>
          <w:b/>
          <w:lang w:val="hr-HR"/>
        </w:rPr>
        <w:t>Izmjene i dopune MRS 8</w:t>
      </w:r>
      <w:r w:rsidRPr="006338F9">
        <w:rPr>
          <w:rFonts w:ascii="Times New Roman" w:hAnsi="Times New Roman" w:cs="Times New Roman"/>
          <w:lang w:val="hr-HR"/>
        </w:rPr>
        <w:t xml:space="preserve"> Računovodstvene politike, promjene u računovodstvenim procjenama i pogreškama: Definicija računovodstvenih procjena, objavljeno 12. veljače 2021. godine, </w:t>
      </w:r>
    </w:p>
    <w:p w14:paraId="2340F0CA" w14:textId="77777777" w:rsidR="00BD505D" w:rsidRPr="006338F9" w:rsidRDefault="00BD505D" w:rsidP="00BD505D">
      <w:pPr>
        <w:pStyle w:val="Bezproreda"/>
        <w:numPr>
          <w:ilvl w:val="0"/>
          <w:numId w:val="41"/>
        </w:numPr>
        <w:jc w:val="both"/>
        <w:rPr>
          <w:rFonts w:ascii="Times New Roman" w:hAnsi="Times New Roman" w:cs="Times New Roman"/>
          <w:szCs w:val="24"/>
          <w:lang w:val="hr-HR"/>
        </w:rPr>
      </w:pPr>
      <w:r w:rsidRPr="006338F9">
        <w:rPr>
          <w:rFonts w:ascii="Times New Roman" w:hAnsi="Times New Roman" w:cs="Times New Roman"/>
          <w:b/>
          <w:lang w:val="hr-HR"/>
        </w:rPr>
        <w:t xml:space="preserve">MSFI 17 </w:t>
      </w:r>
      <w:r w:rsidRPr="006338F9">
        <w:rPr>
          <w:rFonts w:ascii="Times New Roman" w:hAnsi="Times New Roman" w:cs="Times New Roman"/>
          <w:lang w:val="hr-HR"/>
        </w:rPr>
        <w:t>Ugovori o osiguranju</w:t>
      </w:r>
      <w:r w:rsidRPr="006338F9">
        <w:rPr>
          <w:rFonts w:ascii="Times New Roman" w:hAnsi="Times New Roman" w:cs="Times New Roman"/>
          <w:b/>
          <w:lang w:val="hr-HR"/>
        </w:rPr>
        <w:t>,</w:t>
      </w:r>
      <w:r w:rsidRPr="006338F9">
        <w:rPr>
          <w:rFonts w:ascii="Times New Roman" w:hAnsi="Times New Roman" w:cs="Times New Roman"/>
          <w:lang w:val="hr-HR"/>
        </w:rPr>
        <w:t xml:space="preserve"> objavljeno 18. svibnja 2017.; uključuje promjene MSFI 17, objavljeno 25. lipnja 2020. godine.</w:t>
      </w:r>
    </w:p>
    <w:p w14:paraId="0D622989" w14:textId="77777777" w:rsidR="00BD505D" w:rsidRPr="006338F9" w:rsidRDefault="00BD505D" w:rsidP="00BD505D">
      <w:pPr>
        <w:pStyle w:val="Bezproreda"/>
        <w:jc w:val="both"/>
        <w:rPr>
          <w:rFonts w:ascii="Times New Roman" w:hAnsi="Times New Roman" w:cs="Times New Roman"/>
          <w:szCs w:val="24"/>
          <w:lang w:val="hr-HR"/>
        </w:rPr>
      </w:pPr>
    </w:p>
    <w:p w14:paraId="09E0306F" w14:textId="77777777" w:rsidR="00BD505D" w:rsidRPr="006338F9" w:rsidRDefault="00BD505D" w:rsidP="00BD505D">
      <w:pPr>
        <w:pStyle w:val="Bezproreda"/>
        <w:jc w:val="both"/>
        <w:rPr>
          <w:rFonts w:ascii="Times New Roman" w:hAnsi="Times New Roman" w:cs="Times New Roman"/>
          <w:szCs w:val="24"/>
          <w:lang w:val="hr-HR"/>
        </w:rPr>
      </w:pPr>
      <w:r w:rsidRPr="006338F9">
        <w:rPr>
          <w:rFonts w:ascii="Times New Roman" w:hAnsi="Times New Roman" w:cs="Times New Roman"/>
          <w:szCs w:val="24"/>
          <w:lang w:val="hr-HR"/>
        </w:rPr>
        <w:t>Društvo trenutno procjenjuje utjecaj novih standarda i smjernica na svoje financijske izvještaje.</w:t>
      </w:r>
    </w:p>
    <w:p w14:paraId="78AEC69F" w14:textId="77777777" w:rsidR="00BD505D" w:rsidRPr="006338F9" w:rsidRDefault="00BD505D" w:rsidP="00BD505D">
      <w:pPr>
        <w:pStyle w:val="Bezproreda"/>
        <w:jc w:val="both"/>
        <w:rPr>
          <w:rFonts w:ascii="Times New Roman" w:hAnsi="Times New Roman" w:cs="Times New Roman"/>
          <w:szCs w:val="24"/>
          <w:lang w:val="hr-HR"/>
        </w:rPr>
      </w:pPr>
      <w:r w:rsidRPr="006338F9">
        <w:rPr>
          <w:rFonts w:ascii="Times New Roman" w:hAnsi="Times New Roman" w:cs="Times New Roman"/>
          <w:b/>
          <w:szCs w:val="24"/>
          <w:lang w:val="hr-HR"/>
        </w:rPr>
        <w:t>Ne očekuje se da</w:t>
      </w:r>
      <w:r w:rsidRPr="006338F9">
        <w:rPr>
          <w:rFonts w:ascii="Times New Roman" w:hAnsi="Times New Roman" w:cs="Times New Roman"/>
          <w:szCs w:val="24"/>
          <w:lang w:val="hr-HR"/>
        </w:rPr>
        <w:t xml:space="preserve"> će novi standardi i tumačenja </w:t>
      </w:r>
      <w:r w:rsidRPr="006338F9">
        <w:rPr>
          <w:rFonts w:ascii="Times New Roman" w:hAnsi="Times New Roman" w:cs="Times New Roman"/>
          <w:b/>
          <w:szCs w:val="24"/>
          <w:lang w:val="hr-HR"/>
        </w:rPr>
        <w:t>značajno utjecati na financijske izvještaje Društva</w:t>
      </w:r>
      <w:r w:rsidRPr="006338F9">
        <w:rPr>
          <w:rFonts w:ascii="Times New Roman" w:hAnsi="Times New Roman" w:cs="Times New Roman"/>
          <w:szCs w:val="24"/>
          <w:lang w:val="hr-HR"/>
        </w:rPr>
        <w:t>.</w:t>
      </w:r>
    </w:p>
    <w:p w14:paraId="6406B9B8" w14:textId="77777777" w:rsidR="00BD505D" w:rsidRDefault="00BD505D" w:rsidP="00BD505D">
      <w:pPr>
        <w:pStyle w:val="Bezproreda"/>
        <w:jc w:val="both"/>
        <w:rPr>
          <w:rFonts w:ascii="Times New Roman" w:hAnsi="Times New Roman" w:cs="Times New Roman"/>
          <w:szCs w:val="24"/>
          <w:lang w:val="hr-HR"/>
        </w:rPr>
      </w:pPr>
    </w:p>
    <w:p w14:paraId="710FC0B3" w14:textId="77777777" w:rsidR="00BD505D" w:rsidRPr="006338F9" w:rsidRDefault="00BD505D" w:rsidP="00BD505D">
      <w:pPr>
        <w:pStyle w:val="Bezproreda"/>
        <w:jc w:val="both"/>
        <w:rPr>
          <w:rFonts w:ascii="Times New Roman" w:hAnsi="Times New Roman" w:cs="Times New Roman"/>
          <w:szCs w:val="24"/>
          <w:lang w:val="hr-HR"/>
        </w:rPr>
      </w:pPr>
    </w:p>
    <w:p w14:paraId="046092B6" w14:textId="77777777" w:rsidR="00BD505D" w:rsidRPr="00BD505D" w:rsidRDefault="00BD505D" w:rsidP="00BD505D">
      <w:pPr>
        <w:pStyle w:val="Bezproreda"/>
        <w:jc w:val="both"/>
        <w:rPr>
          <w:rFonts w:ascii="Times New Roman" w:hAnsi="Times New Roman" w:cs="Times New Roman"/>
          <w:u w:val="single"/>
          <w:lang w:val="hr-HR"/>
        </w:rPr>
      </w:pPr>
      <w:r w:rsidRPr="00BD505D">
        <w:rPr>
          <w:rFonts w:ascii="Times New Roman" w:hAnsi="Times New Roman" w:cs="Times New Roman"/>
          <w:b/>
          <w:u w:val="single"/>
          <w:lang w:val="hr-HR"/>
        </w:rPr>
        <w:t xml:space="preserve">Standardi i tumačenja </w:t>
      </w:r>
      <w:r w:rsidRPr="00BD505D">
        <w:rPr>
          <w:rFonts w:ascii="Times New Roman" w:hAnsi="Times New Roman" w:cs="Times New Roman"/>
          <w:lang w:val="hr-HR"/>
        </w:rPr>
        <w:t>koje je izdao Odbor za Međunarodne računovodstvene standarde</w:t>
      </w:r>
      <w:r w:rsidRPr="00BD505D">
        <w:rPr>
          <w:rFonts w:ascii="Times New Roman" w:hAnsi="Times New Roman" w:cs="Times New Roman"/>
          <w:b/>
          <w:u w:val="single"/>
          <w:lang w:val="hr-HR"/>
        </w:rPr>
        <w:t>, a koji još nisu usvojeni u EU</w:t>
      </w:r>
      <w:r w:rsidRPr="00BD505D">
        <w:rPr>
          <w:rFonts w:ascii="Times New Roman" w:hAnsi="Times New Roman" w:cs="Times New Roman"/>
          <w:u w:val="single"/>
          <w:lang w:val="hr-HR"/>
        </w:rPr>
        <w:t xml:space="preserve"> </w:t>
      </w:r>
    </w:p>
    <w:p w14:paraId="07E8F104" w14:textId="77777777" w:rsidR="00BD505D" w:rsidRPr="006338F9" w:rsidRDefault="00BD505D" w:rsidP="00BD505D">
      <w:pPr>
        <w:pStyle w:val="Bezproreda"/>
        <w:jc w:val="both"/>
        <w:rPr>
          <w:rFonts w:ascii="Times New Roman" w:hAnsi="Times New Roman" w:cs="Times New Roman"/>
          <w:lang w:val="hr-HR"/>
        </w:rPr>
      </w:pPr>
    </w:p>
    <w:p w14:paraId="0E72CFF7" w14:textId="77777777" w:rsidR="00BD505D" w:rsidRPr="006338F9" w:rsidRDefault="00BD505D" w:rsidP="00BD505D">
      <w:pPr>
        <w:pStyle w:val="Bezproreda"/>
        <w:jc w:val="both"/>
        <w:rPr>
          <w:rFonts w:ascii="Times New Roman" w:hAnsi="Times New Roman" w:cs="Times New Roman"/>
          <w:lang w:val="hr-HR"/>
        </w:rPr>
      </w:pPr>
      <w:r w:rsidRPr="006338F9">
        <w:rPr>
          <w:rFonts w:ascii="Times New Roman" w:hAnsi="Times New Roman" w:cs="Times New Roman"/>
          <w:lang w:val="hr-HR"/>
        </w:rPr>
        <w:t xml:space="preserve">Na dan izdavanja ovih financijskih izvještaja, sljedeći standardi, prerade i tumačenja koje je donio Odbor za Međunarodne računovodstvene standarde nisu usvojeni u Europskoj uniji: </w:t>
      </w:r>
    </w:p>
    <w:p w14:paraId="65A10255" w14:textId="77777777" w:rsidR="00BD505D" w:rsidRPr="006338F9" w:rsidRDefault="00BD505D" w:rsidP="00BD505D">
      <w:pPr>
        <w:pStyle w:val="Bezproreda"/>
        <w:jc w:val="both"/>
        <w:rPr>
          <w:rFonts w:ascii="Times New Roman" w:hAnsi="Times New Roman" w:cs="Times New Roman"/>
          <w:lang w:val="hr-HR"/>
        </w:rPr>
      </w:pPr>
    </w:p>
    <w:p w14:paraId="6CE35B48" w14:textId="77777777" w:rsidR="00BD505D" w:rsidRPr="006338F9" w:rsidRDefault="00BD505D" w:rsidP="00BD505D">
      <w:pPr>
        <w:pStyle w:val="Bezproreda"/>
        <w:numPr>
          <w:ilvl w:val="0"/>
          <w:numId w:val="40"/>
        </w:numPr>
        <w:jc w:val="both"/>
        <w:rPr>
          <w:rFonts w:ascii="Times New Roman" w:hAnsi="Times New Roman" w:cs="Times New Roman"/>
          <w:lang w:val="hr-HR"/>
        </w:rPr>
      </w:pPr>
      <w:r w:rsidRPr="006338F9">
        <w:rPr>
          <w:rFonts w:ascii="Times New Roman" w:hAnsi="Times New Roman" w:cs="Times New Roman"/>
          <w:b/>
          <w:lang w:val="hr-HR"/>
        </w:rPr>
        <w:t>Izmjene i dopune MRS 1</w:t>
      </w:r>
      <w:r w:rsidRPr="006338F9">
        <w:rPr>
          <w:rFonts w:ascii="Times New Roman" w:hAnsi="Times New Roman" w:cs="Times New Roman"/>
          <w:lang w:val="hr-HR"/>
        </w:rPr>
        <w:t xml:space="preserve"> Prezentiranje financijskih izvještaja, Klasifikacija obveza kao kratkoročnih ili dugoročnih, izdan 23. siječnja 2020. godine i dopunjen 15. srpnja 2020. </w:t>
      </w:r>
    </w:p>
    <w:p w14:paraId="6931C247" w14:textId="77777777" w:rsidR="00BD505D" w:rsidRPr="006338F9" w:rsidRDefault="00BD505D" w:rsidP="00BD505D">
      <w:pPr>
        <w:pStyle w:val="Bezproreda"/>
        <w:jc w:val="both"/>
        <w:rPr>
          <w:rFonts w:ascii="Times New Roman" w:hAnsi="Times New Roman" w:cs="Times New Roman"/>
          <w:lang w:val="hr-HR"/>
        </w:rPr>
      </w:pPr>
    </w:p>
    <w:p w14:paraId="34F71801" w14:textId="77777777" w:rsidR="00BD505D" w:rsidRPr="006338F9" w:rsidRDefault="00BD505D" w:rsidP="00BD505D">
      <w:pPr>
        <w:pStyle w:val="Bezproreda"/>
        <w:numPr>
          <w:ilvl w:val="0"/>
          <w:numId w:val="40"/>
        </w:numPr>
        <w:jc w:val="both"/>
        <w:rPr>
          <w:rFonts w:ascii="Times New Roman" w:hAnsi="Times New Roman" w:cs="Times New Roman"/>
          <w:lang w:val="hr-HR"/>
        </w:rPr>
      </w:pPr>
      <w:r w:rsidRPr="006338F9">
        <w:rPr>
          <w:rFonts w:ascii="Times New Roman" w:hAnsi="Times New Roman" w:cs="Times New Roman"/>
          <w:b/>
          <w:lang w:val="hr-HR"/>
        </w:rPr>
        <w:t>Izmjene i dopune MSFI 16</w:t>
      </w:r>
      <w:r w:rsidRPr="006338F9">
        <w:rPr>
          <w:rFonts w:ascii="Times New Roman" w:hAnsi="Times New Roman" w:cs="Times New Roman"/>
          <w:lang w:val="hr-HR"/>
        </w:rPr>
        <w:t xml:space="preserve"> Najmovi: Obveza za najam u povratnom najmu, izdan 22. rujna 2022. </w:t>
      </w:r>
    </w:p>
    <w:p w14:paraId="06609BA9" w14:textId="77777777" w:rsidR="00BD505D" w:rsidRPr="006338F9" w:rsidRDefault="00BD505D" w:rsidP="00BD505D">
      <w:pPr>
        <w:pStyle w:val="Bezproreda"/>
        <w:jc w:val="both"/>
        <w:rPr>
          <w:rFonts w:ascii="Times New Roman" w:hAnsi="Times New Roman" w:cs="Times New Roman"/>
          <w:lang w:val="hr-HR"/>
        </w:rPr>
      </w:pPr>
    </w:p>
    <w:p w14:paraId="434045D6" w14:textId="77777777" w:rsidR="00BD505D" w:rsidRPr="006338F9" w:rsidRDefault="00BD505D" w:rsidP="00BD505D">
      <w:pPr>
        <w:pStyle w:val="Bezproreda"/>
        <w:jc w:val="both"/>
        <w:rPr>
          <w:rFonts w:ascii="Times New Roman" w:hAnsi="Times New Roman" w:cs="Times New Roman"/>
          <w:b/>
          <w:szCs w:val="24"/>
          <w:lang w:val="hr-HR"/>
        </w:rPr>
      </w:pPr>
      <w:r w:rsidRPr="006338F9">
        <w:rPr>
          <w:rFonts w:ascii="Times New Roman" w:hAnsi="Times New Roman" w:cs="Times New Roman"/>
          <w:lang w:val="hr-HR"/>
        </w:rPr>
        <w:t xml:space="preserve">Društvo </w:t>
      </w:r>
      <w:r w:rsidRPr="006338F9">
        <w:rPr>
          <w:rFonts w:ascii="Times New Roman" w:hAnsi="Times New Roman" w:cs="Times New Roman"/>
          <w:b/>
          <w:lang w:val="hr-HR"/>
        </w:rPr>
        <w:t>ne očekuje da će</w:t>
      </w:r>
      <w:r w:rsidRPr="006338F9">
        <w:rPr>
          <w:rFonts w:ascii="Times New Roman" w:hAnsi="Times New Roman" w:cs="Times New Roman"/>
          <w:lang w:val="hr-HR"/>
        </w:rPr>
        <w:t xml:space="preserve"> usvajanje spomenutih standarda i tumačenja </w:t>
      </w:r>
      <w:r w:rsidRPr="006338F9">
        <w:rPr>
          <w:rFonts w:ascii="Times New Roman" w:hAnsi="Times New Roman" w:cs="Times New Roman"/>
          <w:b/>
          <w:lang w:val="hr-HR"/>
        </w:rPr>
        <w:t>imati značajan utjecaj na financijske izvještaje Društva</w:t>
      </w:r>
      <w:r>
        <w:rPr>
          <w:rFonts w:ascii="Times New Roman" w:hAnsi="Times New Roman" w:cs="Times New Roman"/>
          <w:b/>
          <w:lang w:val="hr-HR"/>
        </w:rPr>
        <w:t>.</w:t>
      </w:r>
    </w:p>
    <w:bookmarkEnd w:id="1"/>
    <w:p w14:paraId="2E66618E" w14:textId="28B94494" w:rsidR="00245005" w:rsidRPr="00C82EC9" w:rsidRDefault="00245005" w:rsidP="00245005">
      <w:pPr>
        <w:pStyle w:val="Odlomakpopisa"/>
        <w:widowControl w:val="0"/>
        <w:tabs>
          <w:tab w:val="left" w:pos="914"/>
        </w:tabs>
        <w:autoSpaceDE w:val="0"/>
        <w:autoSpaceDN w:val="0"/>
        <w:ind w:left="913" w:right="52"/>
        <w:contextualSpacing w:val="0"/>
        <w:jc w:val="both"/>
        <w:rPr>
          <w:rFonts w:ascii="Times New Roman" w:hAnsi="Times New Roman"/>
          <w:szCs w:val="24"/>
          <w:highlight w:val="yellow"/>
        </w:rPr>
      </w:pPr>
    </w:p>
    <w:p w14:paraId="6688A563" w14:textId="233DB154" w:rsidR="00245005" w:rsidRDefault="00245005" w:rsidP="00245005">
      <w:pPr>
        <w:pStyle w:val="Odlomakpopisa"/>
        <w:widowControl w:val="0"/>
        <w:tabs>
          <w:tab w:val="left" w:pos="914"/>
        </w:tabs>
        <w:autoSpaceDE w:val="0"/>
        <w:autoSpaceDN w:val="0"/>
        <w:ind w:left="913" w:right="52"/>
        <w:contextualSpacing w:val="0"/>
        <w:jc w:val="both"/>
        <w:rPr>
          <w:rFonts w:ascii="Times New Roman" w:hAnsi="Times New Roman"/>
          <w:szCs w:val="24"/>
          <w:highlight w:val="yellow"/>
        </w:rPr>
      </w:pPr>
    </w:p>
    <w:p w14:paraId="28714A56" w14:textId="024577F6" w:rsidR="00BB5A56" w:rsidRPr="00FE41E2" w:rsidRDefault="00BB5A56" w:rsidP="00BB5A56">
      <w:pPr>
        <w:jc w:val="both"/>
        <w:rPr>
          <w:b/>
          <w:i/>
          <w:color w:val="FF0000"/>
          <w:szCs w:val="24"/>
        </w:rPr>
      </w:pPr>
      <w:r>
        <w:rPr>
          <w:b/>
          <w:i/>
          <w:szCs w:val="24"/>
        </w:rPr>
        <w:t>S</w:t>
      </w:r>
      <w:r w:rsidRPr="00FE41E2">
        <w:rPr>
          <w:b/>
          <w:i/>
          <w:szCs w:val="24"/>
        </w:rPr>
        <w:t>tandard koj</w:t>
      </w:r>
      <w:r>
        <w:rPr>
          <w:b/>
          <w:i/>
          <w:szCs w:val="24"/>
        </w:rPr>
        <w:t>i</w:t>
      </w:r>
      <w:r w:rsidRPr="00FE41E2">
        <w:rPr>
          <w:b/>
          <w:i/>
          <w:szCs w:val="24"/>
        </w:rPr>
        <w:t xml:space="preserve"> je Društvo usvojilo </w:t>
      </w:r>
      <w:r>
        <w:rPr>
          <w:b/>
          <w:i/>
          <w:szCs w:val="24"/>
        </w:rPr>
        <w:t xml:space="preserve">od </w:t>
      </w:r>
      <w:r w:rsidRPr="00BD505D">
        <w:rPr>
          <w:b/>
          <w:i/>
          <w:szCs w:val="24"/>
        </w:rPr>
        <w:t>01.01.2019.</w:t>
      </w:r>
    </w:p>
    <w:p w14:paraId="7292B2F7" w14:textId="77777777" w:rsidR="00E912F6" w:rsidRPr="007D6961" w:rsidRDefault="00E912F6" w:rsidP="00E912F6">
      <w:pPr>
        <w:spacing w:after="0" w:line="240" w:lineRule="auto"/>
        <w:jc w:val="both"/>
        <w:rPr>
          <w:szCs w:val="24"/>
          <w:highlight w:val="yellow"/>
        </w:rPr>
      </w:pPr>
    </w:p>
    <w:p w14:paraId="00E89549" w14:textId="298F23D8" w:rsidR="00E912F6" w:rsidRPr="00BB5A56" w:rsidRDefault="00E912F6" w:rsidP="00E912F6">
      <w:pPr>
        <w:spacing w:after="0" w:line="240" w:lineRule="auto"/>
        <w:jc w:val="both"/>
        <w:rPr>
          <w:szCs w:val="24"/>
        </w:rPr>
      </w:pPr>
      <w:r w:rsidRPr="00BB5A56">
        <w:rPr>
          <w:szCs w:val="24"/>
        </w:rPr>
        <w:t>Društvo je za svoje izvještajno razdoblje koje započinje 1. siječnja 20</w:t>
      </w:r>
      <w:r w:rsidR="003D6F8C">
        <w:rPr>
          <w:szCs w:val="24"/>
        </w:rPr>
        <w:t>22</w:t>
      </w:r>
      <w:r w:rsidRPr="00BB5A56">
        <w:rPr>
          <w:szCs w:val="24"/>
        </w:rPr>
        <w:t>. godine usvojilo sljedeći novi standard koji je usvojila Europska unija i koji je relevantan za financijske izvještaje.</w:t>
      </w:r>
    </w:p>
    <w:p w14:paraId="75B3C631" w14:textId="77777777" w:rsidR="00E912F6" w:rsidRPr="00BB5A56" w:rsidRDefault="00E912F6" w:rsidP="00E912F6">
      <w:pPr>
        <w:spacing w:after="0" w:line="240" w:lineRule="auto"/>
        <w:jc w:val="both"/>
        <w:rPr>
          <w:b/>
          <w:szCs w:val="24"/>
        </w:rPr>
      </w:pPr>
    </w:p>
    <w:p w14:paraId="0CC73A3E" w14:textId="77777777" w:rsidR="005F6EE2" w:rsidRPr="00BB5A56" w:rsidRDefault="005F6EE2" w:rsidP="00E912F6">
      <w:pPr>
        <w:spacing w:after="0" w:line="240" w:lineRule="auto"/>
        <w:jc w:val="both"/>
        <w:rPr>
          <w:b/>
          <w:szCs w:val="24"/>
        </w:rPr>
      </w:pPr>
    </w:p>
    <w:p w14:paraId="521225E1" w14:textId="77777777" w:rsidR="00E912F6" w:rsidRPr="00BB5A56" w:rsidRDefault="00E912F6" w:rsidP="00E912F6">
      <w:pPr>
        <w:pStyle w:val="Odlomakpopisa"/>
        <w:numPr>
          <w:ilvl w:val="0"/>
          <w:numId w:val="21"/>
        </w:numPr>
        <w:jc w:val="both"/>
        <w:rPr>
          <w:rFonts w:ascii="Times New Roman" w:hAnsi="Times New Roman"/>
          <w:szCs w:val="24"/>
        </w:rPr>
      </w:pPr>
      <w:r w:rsidRPr="00BB5A56">
        <w:rPr>
          <w:rFonts w:ascii="Times New Roman" w:hAnsi="Times New Roman"/>
          <w:b/>
          <w:szCs w:val="24"/>
        </w:rPr>
        <w:t>MSFI 16 Najmovi</w:t>
      </w:r>
      <w:r w:rsidRPr="00BB5A56">
        <w:rPr>
          <w:rFonts w:ascii="Times New Roman" w:hAnsi="Times New Roman"/>
          <w:szCs w:val="24"/>
        </w:rPr>
        <w:t xml:space="preserve"> </w:t>
      </w:r>
    </w:p>
    <w:p w14:paraId="1D43FBE9" w14:textId="77777777" w:rsidR="00E912F6" w:rsidRPr="00BB5A56" w:rsidRDefault="00E912F6" w:rsidP="00E912F6">
      <w:pPr>
        <w:pStyle w:val="Odlomakpopisa"/>
        <w:jc w:val="both"/>
        <w:rPr>
          <w:rFonts w:ascii="Times New Roman" w:hAnsi="Times New Roman"/>
          <w:szCs w:val="24"/>
        </w:rPr>
      </w:pPr>
    </w:p>
    <w:p w14:paraId="5423E4F2" w14:textId="77777777" w:rsidR="00E912F6" w:rsidRPr="00BB5A56" w:rsidRDefault="00E912F6" w:rsidP="00E912F6">
      <w:pPr>
        <w:spacing w:after="0" w:line="240" w:lineRule="auto"/>
        <w:jc w:val="both"/>
        <w:rPr>
          <w:szCs w:val="24"/>
        </w:rPr>
      </w:pPr>
      <w:r w:rsidRPr="00BB5A56">
        <w:rPr>
          <w:szCs w:val="24"/>
        </w:rPr>
        <w:t xml:space="preserve">Novi standard utvrđuje načela za priznavanje, mjerenje, prezentiranje i objavu o najmovima. </w:t>
      </w:r>
    </w:p>
    <w:p w14:paraId="001306D0" w14:textId="77777777" w:rsidR="00E912F6" w:rsidRPr="00BB5A56" w:rsidRDefault="00E912F6" w:rsidP="00E912F6">
      <w:pPr>
        <w:spacing w:after="0" w:line="240" w:lineRule="auto"/>
        <w:jc w:val="both"/>
        <w:rPr>
          <w:szCs w:val="24"/>
        </w:rPr>
      </w:pPr>
      <w:r w:rsidRPr="00BB5A56">
        <w:rPr>
          <w:szCs w:val="24"/>
        </w:rPr>
        <w:t xml:space="preserve">MSFI 16 ukida klasifikaciju najmova kao poslovnih ili financijskih najmova kako je zahtijevano MRS-om 17 i, umjesto toga, uvodi  </w:t>
      </w:r>
      <w:proofErr w:type="spellStart"/>
      <w:r w:rsidRPr="00BB5A56">
        <w:rPr>
          <w:szCs w:val="24"/>
        </w:rPr>
        <w:t>računovostveni</w:t>
      </w:r>
      <w:proofErr w:type="spellEnd"/>
      <w:r w:rsidRPr="00BB5A56">
        <w:rPr>
          <w:szCs w:val="24"/>
        </w:rPr>
        <w:t xml:space="preserve"> </w:t>
      </w:r>
      <w:r w:rsidRPr="00BB5A56">
        <w:rPr>
          <w:b/>
          <w:szCs w:val="24"/>
        </w:rPr>
        <w:t>model jednog najma.</w:t>
      </w:r>
      <w:r w:rsidRPr="00BB5A56">
        <w:rPr>
          <w:szCs w:val="24"/>
        </w:rPr>
        <w:t xml:space="preserve"> </w:t>
      </w:r>
    </w:p>
    <w:p w14:paraId="74F90671" w14:textId="77777777" w:rsidR="005F6EE2" w:rsidRPr="00BB5A56" w:rsidRDefault="005F6EE2" w:rsidP="00E912F6">
      <w:pPr>
        <w:spacing w:after="0" w:line="240" w:lineRule="auto"/>
        <w:jc w:val="both"/>
        <w:rPr>
          <w:szCs w:val="24"/>
        </w:rPr>
      </w:pPr>
    </w:p>
    <w:p w14:paraId="107915B1" w14:textId="77777777" w:rsidR="00E912F6" w:rsidRPr="00BB5A56" w:rsidRDefault="00E912F6" w:rsidP="00E912F6">
      <w:pPr>
        <w:spacing w:after="0" w:line="240" w:lineRule="auto"/>
        <w:jc w:val="both"/>
        <w:rPr>
          <w:szCs w:val="24"/>
        </w:rPr>
      </w:pPr>
      <w:r w:rsidRPr="00BB5A56">
        <w:rPr>
          <w:szCs w:val="24"/>
        </w:rPr>
        <w:t xml:space="preserve">MSFI 16 rezultira u priznavanju gotovo svih najmova u bilanci. Standardom se uklanja dosadašnja razlika između poslovnih i financijskih najmova te se zahtijeva priznavanje imovine (pravo na korištenje iznajmljene imovine) i financijskih obveza plaćanja najma za gotovo sve ugovore o najmu. </w:t>
      </w:r>
    </w:p>
    <w:p w14:paraId="484DA328" w14:textId="77777777" w:rsidR="00E912F6" w:rsidRPr="00BB5A56" w:rsidRDefault="00E912F6" w:rsidP="00E912F6">
      <w:pPr>
        <w:pStyle w:val="Tijeloteksta"/>
        <w:ind w:right="52"/>
        <w:rPr>
          <w:rFonts w:ascii="Times New Roman" w:hAnsi="Times New Roman"/>
          <w:szCs w:val="24"/>
        </w:rPr>
      </w:pPr>
      <w:r w:rsidRPr="00BB5A56">
        <w:rPr>
          <w:rFonts w:ascii="Times New Roman" w:hAnsi="Times New Roman"/>
          <w:b/>
          <w:szCs w:val="24"/>
        </w:rPr>
        <w:t>Primjenjujući po prvi put</w:t>
      </w:r>
      <w:r w:rsidRPr="00BB5A56">
        <w:rPr>
          <w:rFonts w:ascii="Times New Roman" w:hAnsi="Times New Roman"/>
          <w:szCs w:val="24"/>
        </w:rPr>
        <w:t xml:space="preserve"> </w:t>
      </w:r>
      <w:r w:rsidRPr="00BB5A56">
        <w:rPr>
          <w:rFonts w:ascii="Times New Roman" w:hAnsi="Times New Roman"/>
          <w:b/>
          <w:szCs w:val="24"/>
        </w:rPr>
        <w:t xml:space="preserve">MSFI 16 </w:t>
      </w:r>
      <w:r w:rsidRPr="00BB5A56">
        <w:rPr>
          <w:rFonts w:ascii="Times New Roman" w:hAnsi="Times New Roman"/>
          <w:szCs w:val="24"/>
        </w:rPr>
        <w:t xml:space="preserve">Društvo je na dan njegove početne primjene  preispitalo svaki ugovor o operativnom - poslovnom najmu je li se priznaje kao ugovor o najmu sukladno kriterijima tog standarda. </w:t>
      </w:r>
    </w:p>
    <w:p w14:paraId="65790D45" w14:textId="77777777" w:rsidR="00E912F6" w:rsidRPr="00BB5A56" w:rsidRDefault="00E912F6" w:rsidP="00E912F6">
      <w:pPr>
        <w:spacing w:after="0" w:line="240" w:lineRule="auto"/>
        <w:jc w:val="both"/>
        <w:rPr>
          <w:b/>
          <w:szCs w:val="24"/>
        </w:rPr>
      </w:pPr>
    </w:p>
    <w:p w14:paraId="6FFF04CD" w14:textId="77777777" w:rsidR="00E912F6" w:rsidRPr="00BB5A56" w:rsidRDefault="00E912F6" w:rsidP="00E912F6">
      <w:pPr>
        <w:adjustRightInd w:val="0"/>
        <w:spacing w:after="0" w:line="240" w:lineRule="auto"/>
        <w:jc w:val="both"/>
        <w:rPr>
          <w:rFonts w:eastAsiaTheme="minorHAnsi"/>
          <w:b/>
          <w:szCs w:val="24"/>
        </w:rPr>
      </w:pPr>
      <w:r w:rsidRPr="00BB5A56">
        <w:rPr>
          <w:rFonts w:eastAsiaTheme="minorHAnsi"/>
          <w:szCs w:val="24"/>
        </w:rPr>
        <w:lastRenderedPageBreak/>
        <w:t xml:space="preserve">Standard uključuje dvije iznimke priznavanja i mjerenja najmova, tj. taj </w:t>
      </w:r>
      <w:r w:rsidRPr="00BB5A56">
        <w:rPr>
          <w:rFonts w:eastAsiaTheme="minorHAnsi"/>
          <w:b/>
          <w:szCs w:val="24"/>
        </w:rPr>
        <w:t xml:space="preserve">standard se ne primjenjuje na: </w:t>
      </w:r>
    </w:p>
    <w:p w14:paraId="2880FADB" w14:textId="5F91F955" w:rsidR="00E912F6" w:rsidRDefault="00E912F6" w:rsidP="00E912F6">
      <w:pPr>
        <w:pStyle w:val="Tijeloteksta"/>
        <w:numPr>
          <w:ilvl w:val="0"/>
          <w:numId w:val="22"/>
        </w:numPr>
        <w:autoSpaceDE w:val="0"/>
        <w:autoSpaceDN w:val="0"/>
        <w:adjustRightInd w:val="0"/>
        <w:ind w:right="52"/>
        <w:rPr>
          <w:rFonts w:ascii="Times New Roman" w:eastAsiaTheme="minorHAnsi" w:hAnsi="Times New Roman"/>
          <w:szCs w:val="24"/>
        </w:rPr>
      </w:pPr>
      <w:r w:rsidRPr="00BB5A56">
        <w:rPr>
          <w:rFonts w:ascii="Times New Roman" w:eastAsiaTheme="minorHAnsi" w:hAnsi="Times New Roman"/>
          <w:szCs w:val="24"/>
        </w:rPr>
        <w:t>najmove im</w:t>
      </w:r>
      <w:r w:rsidR="009B4EC4" w:rsidRPr="00BB5A56">
        <w:rPr>
          <w:rFonts w:ascii="Times New Roman" w:eastAsiaTheme="minorHAnsi" w:hAnsi="Times New Roman"/>
          <w:szCs w:val="24"/>
        </w:rPr>
        <w:t xml:space="preserve">ovine male nabavne vrijednosti </w:t>
      </w:r>
      <w:r w:rsidRPr="00BB5A56">
        <w:rPr>
          <w:rFonts w:ascii="Times New Roman" w:hAnsi="Times New Roman"/>
          <w:b/>
          <w:szCs w:val="24"/>
        </w:rPr>
        <w:t xml:space="preserve">do 5.000 USD = 33.000 kn </w:t>
      </w:r>
      <w:r w:rsidR="009B4EC4" w:rsidRPr="00BB5A56">
        <w:rPr>
          <w:rFonts w:ascii="Times New Roman" w:eastAsiaTheme="minorHAnsi" w:hAnsi="Times New Roman"/>
          <w:szCs w:val="24"/>
        </w:rPr>
        <w:t xml:space="preserve">(primjerice, osobno računalo). </w:t>
      </w:r>
      <w:r w:rsidR="009B4EC4" w:rsidRPr="00BB5A56">
        <w:rPr>
          <w:rFonts w:ascii="Times New Roman" w:hAnsi="Times New Roman"/>
          <w:b/>
          <w:szCs w:val="24"/>
        </w:rPr>
        <w:t>Imovinom male vrijednosti</w:t>
      </w:r>
      <w:r w:rsidRPr="00BB5A56">
        <w:rPr>
          <w:rFonts w:ascii="Times New Roman" w:hAnsi="Times New Roman"/>
          <w:b/>
          <w:szCs w:val="24"/>
        </w:rPr>
        <w:t xml:space="preserve"> ne mogu se smatrati</w:t>
      </w:r>
      <w:r w:rsidRPr="00BB5A56">
        <w:rPr>
          <w:rFonts w:ascii="Times New Roman" w:hAnsi="Times New Roman"/>
          <w:szCs w:val="24"/>
        </w:rPr>
        <w:t xml:space="preserve">: </w:t>
      </w:r>
      <w:r w:rsidRPr="00BB5A56">
        <w:rPr>
          <w:rFonts w:ascii="Times New Roman" w:hAnsi="Times New Roman"/>
          <w:i/>
          <w:szCs w:val="24"/>
        </w:rPr>
        <w:t xml:space="preserve">najam poslovnog - uredskog i skladišnog prostora; najam vozila; najam servera i najam fotokopirnog uređaja velikog kapaciteta </w:t>
      </w:r>
      <w:r w:rsidRPr="00BB5A56">
        <w:rPr>
          <w:rFonts w:ascii="Times New Roman" w:eastAsiaTheme="minorHAnsi" w:hAnsi="Times New Roman"/>
          <w:szCs w:val="24"/>
        </w:rPr>
        <w:t>i</w:t>
      </w:r>
    </w:p>
    <w:p w14:paraId="4A620C77" w14:textId="77777777" w:rsidR="00E912F6" w:rsidRPr="00BB5A56" w:rsidRDefault="00E912F6" w:rsidP="00E912F6">
      <w:pPr>
        <w:pStyle w:val="Odlomakpopisa"/>
        <w:numPr>
          <w:ilvl w:val="0"/>
          <w:numId w:val="22"/>
        </w:numPr>
        <w:autoSpaceDE w:val="0"/>
        <w:autoSpaceDN w:val="0"/>
        <w:adjustRightInd w:val="0"/>
        <w:jc w:val="both"/>
        <w:rPr>
          <w:rFonts w:ascii="Times New Roman" w:eastAsiaTheme="minorHAnsi" w:hAnsi="Times New Roman"/>
          <w:szCs w:val="24"/>
        </w:rPr>
      </w:pPr>
      <w:r w:rsidRPr="00BB5A56">
        <w:rPr>
          <w:rFonts w:ascii="Times New Roman" w:eastAsiaTheme="minorHAnsi" w:hAnsi="Times New Roman"/>
          <w:szCs w:val="24"/>
        </w:rPr>
        <w:t>kratkoročne najmove (</w:t>
      </w:r>
      <w:r w:rsidRPr="00BB5A56">
        <w:rPr>
          <w:rFonts w:ascii="Times New Roman" w:eastAsiaTheme="minorHAnsi" w:hAnsi="Times New Roman"/>
          <w:i/>
          <w:szCs w:val="24"/>
        </w:rPr>
        <w:t>najmove za razdoblja od 12 mjeseci ili kraće).</w:t>
      </w:r>
    </w:p>
    <w:p w14:paraId="4AAF1722" w14:textId="77777777" w:rsidR="00A84973" w:rsidRDefault="00A84973" w:rsidP="00015465">
      <w:pPr>
        <w:pStyle w:val="Tijeloteksta"/>
        <w:ind w:left="192" w:right="52"/>
        <w:rPr>
          <w:rFonts w:ascii="Times New Roman" w:hAnsi="Times New Roman"/>
          <w:szCs w:val="24"/>
        </w:rPr>
      </w:pPr>
    </w:p>
    <w:p w14:paraId="40098E98" w14:textId="4F21A5EE" w:rsidR="00015465" w:rsidRPr="00F83556" w:rsidRDefault="00B51305" w:rsidP="00015465">
      <w:pPr>
        <w:pStyle w:val="Tijeloteksta"/>
        <w:ind w:left="192" w:right="52"/>
        <w:rPr>
          <w:rFonts w:ascii="Times New Roman" w:hAnsi="Times New Roman"/>
          <w:szCs w:val="24"/>
        </w:rPr>
      </w:pPr>
      <w:r w:rsidRPr="00F83556">
        <w:rPr>
          <w:rFonts w:ascii="Times New Roman" w:hAnsi="Times New Roman"/>
          <w:szCs w:val="24"/>
        </w:rPr>
        <w:t>Na dan 31. prosinca 202</w:t>
      </w:r>
      <w:r w:rsidR="00C81949">
        <w:rPr>
          <w:rFonts w:ascii="Times New Roman" w:hAnsi="Times New Roman"/>
          <w:szCs w:val="24"/>
        </w:rPr>
        <w:t>2</w:t>
      </w:r>
      <w:r w:rsidR="00015465" w:rsidRPr="00F83556">
        <w:rPr>
          <w:rFonts w:ascii="Times New Roman" w:hAnsi="Times New Roman"/>
          <w:szCs w:val="24"/>
        </w:rPr>
        <w:t>. godine Društvo je imalo ugovorene obveze za operativne – p</w:t>
      </w:r>
      <w:r w:rsidR="00C13012" w:rsidRPr="00F83556">
        <w:rPr>
          <w:rFonts w:ascii="Times New Roman" w:hAnsi="Times New Roman"/>
          <w:szCs w:val="24"/>
        </w:rPr>
        <w:t>oslovne najmove u ukupnom</w:t>
      </w:r>
      <w:r w:rsidR="00015465" w:rsidRPr="00F83556">
        <w:rPr>
          <w:rFonts w:ascii="Times New Roman" w:hAnsi="Times New Roman"/>
          <w:szCs w:val="24"/>
        </w:rPr>
        <w:t xml:space="preserve"> iznosu od</w:t>
      </w:r>
      <w:r w:rsidR="00E106D9" w:rsidRPr="00F83556">
        <w:rPr>
          <w:rFonts w:ascii="Times New Roman" w:hAnsi="Times New Roman"/>
          <w:szCs w:val="24"/>
        </w:rPr>
        <w:t xml:space="preserve"> </w:t>
      </w:r>
      <w:r w:rsidR="00C81949">
        <w:rPr>
          <w:rFonts w:ascii="Times New Roman" w:hAnsi="Times New Roman"/>
          <w:szCs w:val="24"/>
        </w:rPr>
        <w:t>335.943</w:t>
      </w:r>
      <w:r w:rsidR="00E106D9" w:rsidRPr="00F83556">
        <w:rPr>
          <w:rFonts w:ascii="Times New Roman" w:hAnsi="Times New Roman"/>
          <w:szCs w:val="24"/>
        </w:rPr>
        <w:t xml:space="preserve"> </w:t>
      </w:r>
      <w:r w:rsidR="00C81949">
        <w:rPr>
          <w:rFonts w:ascii="Times New Roman" w:hAnsi="Times New Roman"/>
          <w:szCs w:val="24"/>
        </w:rPr>
        <w:t>HRK</w:t>
      </w:r>
      <w:r w:rsidR="00015465" w:rsidRPr="00F83556">
        <w:rPr>
          <w:rFonts w:ascii="Times New Roman" w:hAnsi="Times New Roman"/>
          <w:szCs w:val="24"/>
        </w:rPr>
        <w:t xml:space="preserve">. </w:t>
      </w:r>
    </w:p>
    <w:p w14:paraId="49B021A1" w14:textId="29DA330E" w:rsidR="00015465" w:rsidRPr="00F83556" w:rsidRDefault="00015465" w:rsidP="00015465">
      <w:pPr>
        <w:pStyle w:val="Tijeloteksta"/>
        <w:ind w:left="192" w:right="52"/>
        <w:rPr>
          <w:rFonts w:ascii="Times New Roman" w:hAnsi="Times New Roman"/>
          <w:szCs w:val="24"/>
        </w:rPr>
      </w:pPr>
      <w:r w:rsidRPr="00F83556">
        <w:rPr>
          <w:rFonts w:ascii="Times New Roman" w:hAnsi="Times New Roman"/>
          <w:szCs w:val="24"/>
        </w:rPr>
        <w:t xml:space="preserve">Od svih ugovorenih obveza, </w:t>
      </w:r>
      <w:r w:rsidR="00C81949">
        <w:rPr>
          <w:rFonts w:ascii="Times New Roman" w:hAnsi="Times New Roman"/>
          <w:szCs w:val="24"/>
        </w:rPr>
        <w:t>1.294.884</w:t>
      </w:r>
      <w:r w:rsidRPr="00F83556">
        <w:rPr>
          <w:rFonts w:ascii="Times New Roman" w:hAnsi="Times New Roman"/>
          <w:szCs w:val="24"/>
        </w:rPr>
        <w:t xml:space="preserve"> kuna odnosilo se </w:t>
      </w:r>
      <w:r w:rsidRPr="00F83556">
        <w:rPr>
          <w:rFonts w:ascii="Times New Roman" w:hAnsi="Times New Roman"/>
          <w:b/>
          <w:szCs w:val="24"/>
        </w:rPr>
        <w:t>na kratkoročne najmove</w:t>
      </w:r>
      <w:r w:rsidRPr="00F83556">
        <w:rPr>
          <w:rFonts w:ascii="Times New Roman" w:hAnsi="Times New Roman"/>
          <w:szCs w:val="24"/>
        </w:rPr>
        <w:t xml:space="preserve"> odnosno ugovore </w:t>
      </w:r>
      <w:r w:rsidRPr="00F83556">
        <w:rPr>
          <w:rFonts w:ascii="Times New Roman" w:hAnsi="Times New Roman"/>
          <w:b/>
          <w:szCs w:val="24"/>
        </w:rPr>
        <w:t>koji nisu predmet MSFI</w:t>
      </w:r>
      <w:r w:rsidRPr="00F83556">
        <w:rPr>
          <w:rFonts w:ascii="Times New Roman" w:hAnsi="Times New Roman"/>
          <w:b/>
          <w:spacing w:val="-3"/>
          <w:szCs w:val="24"/>
        </w:rPr>
        <w:t xml:space="preserve"> </w:t>
      </w:r>
      <w:r w:rsidRPr="00F83556">
        <w:rPr>
          <w:rFonts w:ascii="Times New Roman" w:hAnsi="Times New Roman"/>
          <w:b/>
          <w:szCs w:val="24"/>
        </w:rPr>
        <w:t>16</w:t>
      </w:r>
      <w:r w:rsidRPr="00F83556">
        <w:rPr>
          <w:rFonts w:ascii="Times New Roman" w:hAnsi="Times New Roman"/>
          <w:szCs w:val="24"/>
        </w:rPr>
        <w:t>.</w:t>
      </w:r>
    </w:p>
    <w:p w14:paraId="0506F11D" w14:textId="77777777" w:rsidR="005F6EE2" w:rsidRPr="00F83556" w:rsidRDefault="005F6EE2" w:rsidP="00015465">
      <w:pPr>
        <w:pStyle w:val="Tijeloteksta"/>
        <w:ind w:left="192"/>
        <w:rPr>
          <w:rFonts w:ascii="Times New Roman" w:hAnsi="Times New Roman"/>
          <w:szCs w:val="24"/>
        </w:rPr>
      </w:pPr>
    </w:p>
    <w:p w14:paraId="765C8DEB" w14:textId="77777777" w:rsidR="00015465" w:rsidRPr="00F83556" w:rsidRDefault="00015465" w:rsidP="00015465">
      <w:pPr>
        <w:pStyle w:val="Tijeloteksta"/>
        <w:ind w:left="192"/>
        <w:rPr>
          <w:rFonts w:ascii="Times New Roman" w:hAnsi="Times New Roman"/>
          <w:szCs w:val="24"/>
        </w:rPr>
      </w:pPr>
      <w:r w:rsidRPr="00F83556">
        <w:rPr>
          <w:rFonts w:ascii="Times New Roman" w:hAnsi="Times New Roman"/>
          <w:szCs w:val="24"/>
        </w:rPr>
        <w:t xml:space="preserve">Usklađivanje ugovornih obveza za operativne – poslovne najmove, objavljenih </w:t>
      </w:r>
      <w:r w:rsidRPr="00F83556">
        <w:rPr>
          <w:rFonts w:ascii="Times New Roman" w:hAnsi="Times New Roman"/>
          <w:b/>
          <w:szCs w:val="24"/>
        </w:rPr>
        <w:t xml:space="preserve">u </w:t>
      </w:r>
      <w:r w:rsidR="009E216A" w:rsidRPr="00F83556">
        <w:rPr>
          <w:rFonts w:ascii="Times New Roman" w:hAnsi="Times New Roman"/>
          <w:b/>
          <w:szCs w:val="24"/>
        </w:rPr>
        <w:t>bilješci 24</w:t>
      </w:r>
      <w:r w:rsidRPr="00F83556">
        <w:rPr>
          <w:rFonts w:ascii="Times New Roman" w:hAnsi="Times New Roman"/>
          <w:b/>
          <w:szCs w:val="24"/>
        </w:rPr>
        <w:t>,</w:t>
      </w:r>
      <w:r w:rsidRPr="00F83556">
        <w:rPr>
          <w:rFonts w:ascii="Times New Roman" w:hAnsi="Times New Roman"/>
          <w:szCs w:val="24"/>
        </w:rPr>
        <w:t xml:space="preserve"> s priznatom obvezom je kako slijedi:</w:t>
      </w:r>
    </w:p>
    <w:p w14:paraId="57BD6CE7" w14:textId="650B8B07" w:rsidR="00015465" w:rsidRPr="00F83556" w:rsidRDefault="00015465" w:rsidP="00015465">
      <w:pPr>
        <w:pStyle w:val="Tijeloteksta"/>
        <w:ind w:left="192"/>
        <w:rPr>
          <w:rFonts w:ascii="Times New Roman" w:hAnsi="Times New Roman"/>
          <w:szCs w:val="24"/>
        </w:rPr>
      </w:pPr>
    </w:p>
    <w:tbl>
      <w:tblPr>
        <w:tblStyle w:val="Reetkatablice"/>
        <w:tblW w:w="0" w:type="auto"/>
        <w:tblInd w:w="137" w:type="dxa"/>
        <w:tblLook w:val="04A0" w:firstRow="1" w:lastRow="0" w:firstColumn="1" w:lastColumn="0" w:noHBand="0" w:noVBand="1"/>
      </w:tblPr>
      <w:tblGrid>
        <w:gridCol w:w="425"/>
        <w:gridCol w:w="7230"/>
        <w:gridCol w:w="1559"/>
      </w:tblGrid>
      <w:tr w:rsidR="00015465" w:rsidRPr="00BB5A56" w14:paraId="3F02016B" w14:textId="77777777" w:rsidTr="00C81949">
        <w:trPr>
          <w:trHeight w:val="492"/>
        </w:trPr>
        <w:tc>
          <w:tcPr>
            <w:tcW w:w="425" w:type="dxa"/>
          </w:tcPr>
          <w:p w14:paraId="56E6F264" w14:textId="77777777" w:rsidR="00015465" w:rsidRPr="00F83556" w:rsidRDefault="00015465" w:rsidP="00015465">
            <w:pPr>
              <w:pStyle w:val="Tijeloteksta"/>
              <w:widowControl w:val="0"/>
              <w:numPr>
                <w:ilvl w:val="0"/>
                <w:numId w:val="24"/>
              </w:numPr>
              <w:autoSpaceDE w:val="0"/>
              <w:autoSpaceDN w:val="0"/>
              <w:jc w:val="left"/>
              <w:rPr>
                <w:rFonts w:ascii="Times New Roman" w:hAnsi="Times New Roman"/>
                <w:b/>
                <w:szCs w:val="24"/>
              </w:rPr>
            </w:pPr>
          </w:p>
        </w:tc>
        <w:tc>
          <w:tcPr>
            <w:tcW w:w="7230" w:type="dxa"/>
          </w:tcPr>
          <w:p w14:paraId="74EDC050" w14:textId="0B6BDD93" w:rsidR="00015465" w:rsidRPr="00F83556" w:rsidRDefault="00015465" w:rsidP="009E216A">
            <w:pPr>
              <w:spacing w:after="0" w:line="240" w:lineRule="auto"/>
              <w:ind w:right="84" w:hanging="25"/>
              <w:rPr>
                <w:b/>
                <w:szCs w:val="24"/>
              </w:rPr>
            </w:pPr>
            <w:r w:rsidRPr="00F83556">
              <w:rPr>
                <w:szCs w:val="24"/>
              </w:rPr>
              <w:t>Ukupne buduće ugovorne minimalne isplate za operativne – pos</w:t>
            </w:r>
            <w:r w:rsidR="00B51305" w:rsidRPr="00F83556">
              <w:rPr>
                <w:szCs w:val="24"/>
              </w:rPr>
              <w:t>lovne najmove na dan 31.12. 202</w:t>
            </w:r>
            <w:r w:rsidR="006E5DD7">
              <w:rPr>
                <w:szCs w:val="24"/>
              </w:rPr>
              <w:t>1</w:t>
            </w:r>
            <w:r w:rsidRPr="00F83556">
              <w:rPr>
                <w:szCs w:val="24"/>
              </w:rPr>
              <w:t xml:space="preserve">. </w:t>
            </w:r>
            <w:r w:rsidRPr="00F83556">
              <w:rPr>
                <w:b/>
                <w:szCs w:val="24"/>
              </w:rPr>
              <w:t>(</w:t>
            </w:r>
            <w:r w:rsidR="009E216A" w:rsidRPr="00F83556">
              <w:rPr>
                <w:b/>
                <w:szCs w:val="24"/>
              </w:rPr>
              <w:t>bilješka 24</w:t>
            </w:r>
            <w:r w:rsidRPr="00F83556">
              <w:rPr>
                <w:b/>
                <w:szCs w:val="24"/>
              </w:rPr>
              <w:t>)</w:t>
            </w:r>
          </w:p>
        </w:tc>
        <w:tc>
          <w:tcPr>
            <w:tcW w:w="1559" w:type="dxa"/>
            <w:vAlign w:val="center"/>
          </w:tcPr>
          <w:p w14:paraId="5FF7C308" w14:textId="1D728507" w:rsidR="00015465" w:rsidRPr="00F83556" w:rsidRDefault="00C81949" w:rsidP="00AB61C8">
            <w:pPr>
              <w:pStyle w:val="Tijeloteksta"/>
              <w:jc w:val="right"/>
              <w:rPr>
                <w:rFonts w:ascii="Times New Roman" w:hAnsi="Times New Roman"/>
                <w:b/>
                <w:szCs w:val="24"/>
              </w:rPr>
            </w:pPr>
            <w:r>
              <w:rPr>
                <w:rFonts w:ascii="Times New Roman" w:hAnsi="Times New Roman"/>
                <w:b/>
                <w:szCs w:val="24"/>
              </w:rPr>
              <w:t>1.490.642</w:t>
            </w:r>
          </w:p>
        </w:tc>
      </w:tr>
      <w:tr w:rsidR="00015465" w:rsidRPr="00BB5A56" w14:paraId="53AE3CC1" w14:textId="77777777" w:rsidTr="00015465">
        <w:tc>
          <w:tcPr>
            <w:tcW w:w="425" w:type="dxa"/>
          </w:tcPr>
          <w:p w14:paraId="4AFD34D8" w14:textId="77777777" w:rsidR="00015465" w:rsidRPr="00F83556" w:rsidRDefault="00015465" w:rsidP="00015465">
            <w:pPr>
              <w:pStyle w:val="Tijeloteksta"/>
              <w:widowControl w:val="0"/>
              <w:numPr>
                <w:ilvl w:val="0"/>
                <w:numId w:val="24"/>
              </w:numPr>
              <w:autoSpaceDE w:val="0"/>
              <w:autoSpaceDN w:val="0"/>
              <w:jc w:val="left"/>
              <w:rPr>
                <w:rFonts w:ascii="Times New Roman" w:hAnsi="Times New Roman"/>
                <w:b/>
                <w:szCs w:val="24"/>
              </w:rPr>
            </w:pPr>
          </w:p>
        </w:tc>
        <w:tc>
          <w:tcPr>
            <w:tcW w:w="7230" w:type="dxa"/>
          </w:tcPr>
          <w:p w14:paraId="6EE12D8A" w14:textId="77777777" w:rsidR="00015465" w:rsidRPr="00F83556" w:rsidRDefault="00015465" w:rsidP="00015465">
            <w:pPr>
              <w:pStyle w:val="Tijeloteksta"/>
              <w:rPr>
                <w:rFonts w:ascii="Times New Roman" w:hAnsi="Times New Roman"/>
                <w:b/>
                <w:szCs w:val="24"/>
              </w:rPr>
            </w:pPr>
            <w:r w:rsidRPr="00F83556">
              <w:rPr>
                <w:rFonts w:ascii="Times New Roman" w:hAnsi="Times New Roman"/>
                <w:szCs w:val="24"/>
              </w:rPr>
              <w:t xml:space="preserve">Ugovori </w:t>
            </w:r>
            <w:r w:rsidRPr="00F83556">
              <w:rPr>
                <w:rFonts w:ascii="Times New Roman" w:hAnsi="Times New Roman"/>
                <w:b/>
                <w:szCs w:val="24"/>
              </w:rPr>
              <w:t>koji nisu predmet MSFI</w:t>
            </w:r>
            <w:r w:rsidRPr="00F83556">
              <w:rPr>
                <w:rFonts w:ascii="Times New Roman" w:hAnsi="Times New Roman"/>
                <w:b/>
                <w:spacing w:val="-3"/>
                <w:szCs w:val="24"/>
              </w:rPr>
              <w:t xml:space="preserve"> </w:t>
            </w:r>
            <w:r w:rsidRPr="00F83556">
              <w:rPr>
                <w:rFonts w:ascii="Times New Roman" w:hAnsi="Times New Roman"/>
                <w:b/>
                <w:szCs w:val="24"/>
              </w:rPr>
              <w:t>16</w:t>
            </w:r>
          </w:p>
        </w:tc>
        <w:tc>
          <w:tcPr>
            <w:tcW w:w="1559" w:type="dxa"/>
          </w:tcPr>
          <w:p w14:paraId="4F9CF6A0" w14:textId="48AC4154" w:rsidR="00015465" w:rsidRPr="00F83556" w:rsidRDefault="00C81949" w:rsidP="00AB61C8">
            <w:pPr>
              <w:pStyle w:val="Tijeloteksta"/>
              <w:jc w:val="right"/>
              <w:rPr>
                <w:rFonts w:ascii="Times New Roman" w:hAnsi="Times New Roman"/>
                <w:b/>
                <w:szCs w:val="24"/>
              </w:rPr>
            </w:pPr>
            <w:r>
              <w:rPr>
                <w:rFonts w:ascii="Times New Roman" w:hAnsi="Times New Roman"/>
                <w:szCs w:val="24"/>
              </w:rPr>
              <w:t>1.294.884</w:t>
            </w:r>
          </w:p>
        </w:tc>
      </w:tr>
      <w:tr w:rsidR="00015465" w:rsidRPr="00BB5A56" w14:paraId="247E9F7D" w14:textId="77777777" w:rsidTr="00015465">
        <w:tc>
          <w:tcPr>
            <w:tcW w:w="425" w:type="dxa"/>
          </w:tcPr>
          <w:p w14:paraId="5E5D8FC7" w14:textId="77777777" w:rsidR="00015465" w:rsidRPr="00F83556" w:rsidRDefault="00015465" w:rsidP="00015465">
            <w:pPr>
              <w:pStyle w:val="Tijeloteksta"/>
              <w:widowControl w:val="0"/>
              <w:numPr>
                <w:ilvl w:val="0"/>
                <w:numId w:val="24"/>
              </w:numPr>
              <w:autoSpaceDE w:val="0"/>
              <w:autoSpaceDN w:val="0"/>
              <w:jc w:val="left"/>
              <w:rPr>
                <w:rFonts w:ascii="Times New Roman" w:hAnsi="Times New Roman"/>
                <w:b/>
                <w:szCs w:val="24"/>
              </w:rPr>
            </w:pPr>
          </w:p>
        </w:tc>
        <w:tc>
          <w:tcPr>
            <w:tcW w:w="7230" w:type="dxa"/>
          </w:tcPr>
          <w:p w14:paraId="4661B310" w14:textId="77777777" w:rsidR="00015465" w:rsidRPr="00F83556" w:rsidRDefault="00015465" w:rsidP="00015465">
            <w:pPr>
              <w:pStyle w:val="Tijeloteksta"/>
              <w:rPr>
                <w:rFonts w:ascii="Times New Roman" w:hAnsi="Times New Roman"/>
                <w:b/>
                <w:szCs w:val="24"/>
              </w:rPr>
            </w:pPr>
            <w:r w:rsidRPr="00F83556">
              <w:rPr>
                <w:rFonts w:ascii="Times New Roman" w:hAnsi="Times New Roman"/>
                <w:szCs w:val="24"/>
              </w:rPr>
              <w:t>Učinak diskontiranja na sadašnju</w:t>
            </w:r>
            <w:r w:rsidRPr="00F83556">
              <w:rPr>
                <w:rFonts w:ascii="Times New Roman" w:hAnsi="Times New Roman"/>
                <w:spacing w:val="-3"/>
                <w:szCs w:val="24"/>
              </w:rPr>
              <w:t xml:space="preserve"> </w:t>
            </w:r>
            <w:r w:rsidRPr="00F83556">
              <w:rPr>
                <w:rFonts w:ascii="Times New Roman" w:hAnsi="Times New Roman"/>
                <w:szCs w:val="24"/>
              </w:rPr>
              <w:t>vrijednost</w:t>
            </w:r>
          </w:p>
        </w:tc>
        <w:tc>
          <w:tcPr>
            <w:tcW w:w="1559" w:type="dxa"/>
          </w:tcPr>
          <w:p w14:paraId="2D1F4AA0" w14:textId="05DF7D82" w:rsidR="00015465" w:rsidRPr="00F83556" w:rsidRDefault="00C81949" w:rsidP="00AB61C8">
            <w:pPr>
              <w:pStyle w:val="Tijeloteksta"/>
              <w:jc w:val="right"/>
              <w:rPr>
                <w:rFonts w:ascii="Times New Roman" w:hAnsi="Times New Roman"/>
                <w:b/>
                <w:szCs w:val="24"/>
              </w:rPr>
            </w:pPr>
            <w:r>
              <w:rPr>
                <w:rFonts w:ascii="Times New Roman" w:hAnsi="Times New Roman"/>
                <w:b/>
                <w:szCs w:val="24"/>
              </w:rPr>
              <w:t>(140.185)</w:t>
            </w:r>
          </w:p>
        </w:tc>
      </w:tr>
      <w:tr w:rsidR="00015465" w:rsidRPr="00BB5A56" w14:paraId="04E0DBA8" w14:textId="77777777" w:rsidTr="00015465">
        <w:tc>
          <w:tcPr>
            <w:tcW w:w="425" w:type="dxa"/>
          </w:tcPr>
          <w:p w14:paraId="28B93D34" w14:textId="77777777" w:rsidR="00015465" w:rsidRPr="00F83556" w:rsidRDefault="00015465" w:rsidP="00015465">
            <w:pPr>
              <w:pStyle w:val="Tijeloteksta"/>
              <w:widowControl w:val="0"/>
              <w:numPr>
                <w:ilvl w:val="0"/>
                <w:numId w:val="24"/>
              </w:numPr>
              <w:autoSpaceDE w:val="0"/>
              <w:autoSpaceDN w:val="0"/>
              <w:jc w:val="left"/>
              <w:rPr>
                <w:rFonts w:ascii="Times New Roman" w:hAnsi="Times New Roman"/>
                <w:b/>
                <w:szCs w:val="24"/>
              </w:rPr>
            </w:pPr>
          </w:p>
        </w:tc>
        <w:tc>
          <w:tcPr>
            <w:tcW w:w="7230" w:type="dxa"/>
          </w:tcPr>
          <w:p w14:paraId="656DAF9B" w14:textId="1BDCD96E" w:rsidR="00015465" w:rsidRPr="00F83556" w:rsidRDefault="00015465" w:rsidP="00860F5C">
            <w:pPr>
              <w:pStyle w:val="Tijeloteksta"/>
              <w:rPr>
                <w:rFonts w:ascii="Times New Roman" w:hAnsi="Times New Roman"/>
                <w:b/>
                <w:szCs w:val="24"/>
              </w:rPr>
            </w:pPr>
            <w:r w:rsidRPr="00F83556">
              <w:rPr>
                <w:rFonts w:ascii="Times New Roman" w:hAnsi="Times New Roman"/>
                <w:b/>
                <w:spacing w:val="-3"/>
                <w:szCs w:val="24"/>
              </w:rPr>
              <w:t xml:space="preserve">Ukupne </w:t>
            </w:r>
            <w:r w:rsidRPr="00F83556">
              <w:rPr>
                <w:rFonts w:ascii="Times New Roman" w:hAnsi="Times New Roman"/>
                <w:b/>
                <w:szCs w:val="24"/>
              </w:rPr>
              <w:t xml:space="preserve">obveze za najam </w:t>
            </w:r>
            <w:r w:rsidRPr="00F83556">
              <w:rPr>
                <w:rFonts w:ascii="Times New Roman" w:hAnsi="Times New Roman"/>
                <w:b/>
                <w:spacing w:val="-3"/>
                <w:szCs w:val="24"/>
              </w:rPr>
              <w:t xml:space="preserve">priznate </w:t>
            </w:r>
            <w:r w:rsidRPr="00F83556">
              <w:rPr>
                <w:rFonts w:ascii="Times New Roman" w:hAnsi="Times New Roman"/>
                <w:b/>
                <w:szCs w:val="24"/>
              </w:rPr>
              <w:t xml:space="preserve">na dan </w:t>
            </w:r>
            <w:r w:rsidRPr="00DB0D8D">
              <w:rPr>
                <w:rFonts w:ascii="Times New Roman" w:hAnsi="Times New Roman"/>
                <w:b/>
                <w:szCs w:val="24"/>
              </w:rPr>
              <w:t>01.01.20</w:t>
            </w:r>
            <w:r w:rsidR="009B4EC4" w:rsidRPr="00DB0D8D">
              <w:rPr>
                <w:rFonts w:ascii="Times New Roman" w:hAnsi="Times New Roman"/>
                <w:b/>
                <w:szCs w:val="24"/>
              </w:rPr>
              <w:t>2</w:t>
            </w:r>
            <w:r w:rsidR="006E5DD7" w:rsidRPr="00DB0D8D">
              <w:rPr>
                <w:rFonts w:ascii="Times New Roman" w:hAnsi="Times New Roman"/>
                <w:b/>
                <w:szCs w:val="24"/>
              </w:rPr>
              <w:t>2</w:t>
            </w:r>
            <w:r w:rsidRPr="00DB0D8D">
              <w:rPr>
                <w:rFonts w:ascii="Times New Roman" w:hAnsi="Times New Roman"/>
                <w:b/>
                <w:szCs w:val="24"/>
              </w:rPr>
              <w:t>.</w:t>
            </w:r>
            <w:r w:rsidRPr="00F83556">
              <w:rPr>
                <w:rFonts w:ascii="Times New Roman" w:hAnsi="Times New Roman"/>
                <w:b/>
                <w:spacing w:val="-6"/>
                <w:szCs w:val="24"/>
              </w:rPr>
              <w:t xml:space="preserve">       </w:t>
            </w:r>
            <w:r w:rsidRPr="00F83556">
              <w:rPr>
                <w:rFonts w:ascii="Times New Roman" w:hAnsi="Times New Roman"/>
                <w:b/>
                <w:i/>
                <w:spacing w:val="-6"/>
                <w:szCs w:val="24"/>
              </w:rPr>
              <w:t>( 1 -2 – 3 )</w:t>
            </w:r>
            <w:r w:rsidRPr="00F83556">
              <w:rPr>
                <w:rFonts w:ascii="Times New Roman" w:hAnsi="Times New Roman"/>
                <w:b/>
                <w:spacing w:val="-6"/>
                <w:szCs w:val="24"/>
              </w:rPr>
              <w:t xml:space="preserve">  </w:t>
            </w:r>
          </w:p>
        </w:tc>
        <w:tc>
          <w:tcPr>
            <w:tcW w:w="1559" w:type="dxa"/>
          </w:tcPr>
          <w:p w14:paraId="3BF6C498" w14:textId="7CC37A07" w:rsidR="00015465" w:rsidRPr="00F83556" w:rsidRDefault="00C81949" w:rsidP="00AB61C8">
            <w:pPr>
              <w:pStyle w:val="Tijeloteksta"/>
              <w:jc w:val="right"/>
              <w:rPr>
                <w:rFonts w:ascii="Times New Roman" w:hAnsi="Times New Roman"/>
                <w:b/>
                <w:szCs w:val="24"/>
              </w:rPr>
            </w:pPr>
            <w:r>
              <w:rPr>
                <w:rFonts w:ascii="Times New Roman" w:hAnsi="Times New Roman"/>
                <w:b/>
                <w:szCs w:val="24"/>
              </w:rPr>
              <w:t>335.943</w:t>
            </w:r>
          </w:p>
        </w:tc>
      </w:tr>
    </w:tbl>
    <w:p w14:paraId="415766BE" w14:textId="77777777" w:rsidR="00015465" w:rsidRPr="00BB5A56" w:rsidRDefault="00015465" w:rsidP="00015465">
      <w:pPr>
        <w:pStyle w:val="Tijeloteksta"/>
        <w:rPr>
          <w:rFonts w:ascii="Times New Roman" w:hAnsi="Times New Roman"/>
          <w:b/>
          <w:szCs w:val="24"/>
          <w:highlight w:val="yellow"/>
        </w:rPr>
      </w:pPr>
    </w:p>
    <w:p w14:paraId="069DAEBE" w14:textId="1DCF63C4" w:rsidR="00015465" w:rsidRPr="00F83556" w:rsidRDefault="00015465" w:rsidP="00015465">
      <w:pPr>
        <w:pStyle w:val="Tijeloteksta"/>
        <w:ind w:left="192" w:right="52"/>
        <w:rPr>
          <w:rFonts w:ascii="Times New Roman" w:hAnsi="Times New Roman"/>
          <w:szCs w:val="24"/>
        </w:rPr>
      </w:pPr>
      <w:r w:rsidRPr="00F83556">
        <w:rPr>
          <w:rFonts w:ascii="Times New Roman" w:hAnsi="Times New Roman"/>
          <w:szCs w:val="24"/>
        </w:rPr>
        <w:t xml:space="preserve">Ponderirana prosječna </w:t>
      </w:r>
      <w:r w:rsidRPr="00F83556">
        <w:rPr>
          <w:rFonts w:ascii="Times New Roman" w:hAnsi="Times New Roman"/>
          <w:b/>
          <w:szCs w:val="24"/>
        </w:rPr>
        <w:t>inkrementalna stopa zaduživanja</w:t>
      </w:r>
      <w:r w:rsidRPr="00F83556">
        <w:rPr>
          <w:rFonts w:ascii="Times New Roman" w:hAnsi="Times New Roman"/>
          <w:szCs w:val="24"/>
        </w:rPr>
        <w:t xml:space="preserve"> primijenjena za Društvo za diskontiranje obveze operativnih – poslovnih najmova na 01</w:t>
      </w:r>
      <w:r w:rsidR="00C82EC9">
        <w:rPr>
          <w:rFonts w:ascii="Times New Roman" w:hAnsi="Times New Roman"/>
          <w:szCs w:val="24"/>
        </w:rPr>
        <w:t>01.</w:t>
      </w:r>
      <w:r w:rsidRPr="00F83556">
        <w:rPr>
          <w:rFonts w:ascii="Times New Roman" w:hAnsi="Times New Roman"/>
          <w:szCs w:val="24"/>
        </w:rPr>
        <w:t>20</w:t>
      </w:r>
      <w:r w:rsidR="00237D32" w:rsidRPr="00F83556">
        <w:rPr>
          <w:rFonts w:ascii="Times New Roman" w:hAnsi="Times New Roman"/>
          <w:szCs w:val="24"/>
        </w:rPr>
        <w:t>2</w:t>
      </w:r>
      <w:r w:rsidR="00C81949">
        <w:rPr>
          <w:rFonts w:ascii="Times New Roman" w:hAnsi="Times New Roman"/>
          <w:szCs w:val="24"/>
        </w:rPr>
        <w:t>2</w:t>
      </w:r>
      <w:r w:rsidRPr="00F83556">
        <w:rPr>
          <w:rFonts w:ascii="Times New Roman" w:hAnsi="Times New Roman"/>
          <w:szCs w:val="24"/>
        </w:rPr>
        <w:t xml:space="preserve">. godine iznosila je </w:t>
      </w:r>
      <w:r w:rsidRPr="00F83556">
        <w:rPr>
          <w:rFonts w:ascii="Times New Roman" w:hAnsi="Times New Roman"/>
          <w:b/>
          <w:szCs w:val="24"/>
        </w:rPr>
        <w:t>4%.</w:t>
      </w:r>
    </w:p>
    <w:p w14:paraId="005137AA" w14:textId="77777777" w:rsidR="00015465" w:rsidRPr="00F83556" w:rsidRDefault="00015465" w:rsidP="00015465">
      <w:pPr>
        <w:pStyle w:val="Naslov5"/>
        <w:rPr>
          <w:rFonts w:ascii="Times New Roman" w:hAnsi="Times New Roman"/>
          <w:sz w:val="24"/>
          <w:szCs w:val="24"/>
        </w:rPr>
      </w:pPr>
      <w:r w:rsidRPr="00F83556">
        <w:rPr>
          <w:rFonts w:ascii="Times New Roman" w:hAnsi="Times New Roman"/>
          <w:sz w:val="24"/>
          <w:szCs w:val="24"/>
        </w:rPr>
        <w:t>Korisni životni vijek imovine s pravom korištenja je kako slijedi:</w:t>
      </w:r>
    </w:p>
    <w:p w14:paraId="46D1144D" w14:textId="77777777" w:rsidR="00015465" w:rsidRPr="00F83556" w:rsidRDefault="00015465" w:rsidP="00015465">
      <w:pPr>
        <w:pStyle w:val="Tijeloteksta"/>
        <w:rPr>
          <w:rFonts w:ascii="Times New Roman" w:hAnsi="Times New Roman"/>
          <w:sz w:val="22"/>
          <w:szCs w:val="22"/>
        </w:rPr>
      </w:pPr>
    </w:p>
    <w:tbl>
      <w:tblPr>
        <w:tblStyle w:val="Reetkatablice"/>
        <w:tblpPr w:leftFromText="180" w:rightFromText="180" w:vertAnchor="text" w:horzAnchor="page" w:tblpXSpec="center" w:tblpY="-29"/>
        <w:tblOverlap w:val="never"/>
        <w:tblW w:w="0" w:type="auto"/>
        <w:tblLayout w:type="fixed"/>
        <w:tblLook w:val="04A0" w:firstRow="1" w:lastRow="0" w:firstColumn="1" w:lastColumn="0" w:noHBand="0" w:noVBand="1"/>
      </w:tblPr>
      <w:tblGrid>
        <w:gridCol w:w="1555"/>
        <w:gridCol w:w="1559"/>
      </w:tblGrid>
      <w:tr w:rsidR="00015465" w:rsidRPr="00F83556" w14:paraId="2E027602" w14:textId="77777777" w:rsidTr="000E4F96">
        <w:trPr>
          <w:trHeight w:val="132"/>
        </w:trPr>
        <w:tc>
          <w:tcPr>
            <w:tcW w:w="1555" w:type="dxa"/>
          </w:tcPr>
          <w:p w14:paraId="5E04B9DF" w14:textId="77777777" w:rsidR="00015465" w:rsidRPr="00F83556" w:rsidRDefault="00780C96" w:rsidP="00780C96">
            <w:pPr>
              <w:spacing w:after="0" w:line="240" w:lineRule="auto"/>
            </w:pPr>
            <w:r w:rsidRPr="00F83556">
              <w:t>Zemljište</w:t>
            </w:r>
          </w:p>
        </w:tc>
        <w:tc>
          <w:tcPr>
            <w:tcW w:w="1559" w:type="dxa"/>
          </w:tcPr>
          <w:p w14:paraId="765B7773" w14:textId="77777777" w:rsidR="00015465" w:rsidRPr="00F83556" w:rsidRDefault="00780C96" w:rsidP="00780C96">
            <w:pPr>
              <w:spacing w:after="0" w:line="240" w:lineRule="auto"/>
              <w:jc w:val="center"/>
            </w:pPr>
            <w:r w:rsidRPr="00F83556">
              <w:t>3 godine</w:t>
            </w:r>
          </w:p>
        </w:tc>
      </w:tr>
      <w:tr w:rsidR="00015465" w:rsidRPr="00F83556" w14:paraId="2FBB67A6" w14:textId="77777777" w:rsidTr="000E4F96">
        <w:tc>
          <w:tcPr>
            <w:tcW w:w="1555" w:type="dxa"/>
          </w:tcPr>
          <w:p w14:paraId="2F75EEB0" w14:textId="77777777" w:rsidR="00015465" w:rsidRPr="00F83556" w:rsidRDefault="00780C96" w:rsidP="00780C96">
            <w:pPr>
              <w:spacing w:after="0" w:line="240" w:lineRule="auto"/>
            </w:pPr>
            <w:r w:rsidRPr="00F83556">
              <w:rPr>
                <w:szCs w:val="24"/>
              </w:rPr>
              <w:t>Nekretnine</w:t>
            </w:r>
          </w:p>
        </w:tc>
        <w:tc>
          <w:tcPr>
            <w:tcW w:w="1559" w:type="dxa"/>
          </w:tcPr>
          <w:p w14:paraId="5A52A61C" w14:textId="77777777" w:rsidR="00015465" w:rsidRPr="00F83556" w:rsidRDefault="00780C96" w:rsidP="00780C96">
            <w:pPr>
              <w:spacing w:after="0" w:line="240" w:lineRule="auto"/>
              <w:jc w:val="center"/>
            </w:pPr>
            <w:r w:rsidRPr="00F83556">
              <w:t>6 godina</w:t>
            </w:r>
          </w:p>
        </w:tc>
      </w:tr>
      <w:tr w:rsidR="00663025" w:rsidRPr="00F83556" w14:paraId="4FE25A90" w14:textId="77777777" w:rsidTr="000E4F96">
        <w:tc>
          <w:tcPr>
            <w:tcW w:w="1555" w:type="dxa"/>
          </w:tcPr>
          <w:p w14:paraId="43841F39" w14:textId="77777777" w:rsidR="00663025" w:rsidRPr="00F83556" w:rsidRDefault="00780C96" w:rsidP="00780C96">
            <w:pPr>
              <w:pStyle w:val="ListParagraph1"/>
              <w:spacing w:after="0" w:line="240" w:lineRule="auto"/>
              <w:ind w:left="0"/>
              <w:jc w:val="both"/>
              <w:rPr>
                <w:szCs w:val="24"/>
              </w:rPr>
            </w:pPr>
            <w:r w:rsidRPr="00F83556">
              <w:rPr>
                <w:szCs w:val="24"/>
              </w:rPr>
              <w:t>Oprema</w:t>
            </w:r>
          </w:p>
        </w:tc>
        <w:tc>
          <w:tcPr>
            <w:tcW w:w="1559" w:type="dxa"/>
          </w:tcPr>
          <w:p w14:paraId="3EAEB855" w14:textId="77777777" w:rsidR="00663025" w:rsidRPr="00F83556" w:rsidRDefault="00780C96" w:rsidP="00780C96">
            <w:pPr>
              <w:spacing w:after="0" w:line="240" w:lineRule="auto"/>
              <w:jc w:val="center"/>
            </w:pPr>
            <w:r w:rsidRPr="00F83556">
              <w:t>5 godina</w:t>
            </w:r>
          </w:p>
        </w:tc>
      </w:tr>
      <w:tr w:rsidR="00663025" w:rsidRPr="00F83556" w14:paraId="3690DEA7" w14:textId="77777777" w:rsidTr="000E4F96">
        <w:tc>
          <w:tcPr>
            <w:tcW w:w="1555" w:type="dxa"/>
          </w:tcPr>
          <w:p w14:paraId="39B91D4E" w14:textId="77777777" w:rsidR="00663025" w:rsidRPr="00F83556" w:rsidRDefault="00780C96" w:rsidP="00780C96">
            <w:pPr>
              <w:spacing w:after="0" w:line="240" w:lineRule="auto"/>
            </w:pPr>
            <w:r w:rsidRPr="00F83556">
              <w:rPr>
                <w:szCs w:val="24"/>
              </w:rPr>
              <w:t>Ostalo</w:t>
            </w:r>
          </w:p>
        </w:tc>
        <w:tc>
          <w:tcPr>
            <w:tcW w:w="1559" w:type="dxa"/>
          </w:tcPr>
          <w:p w14:paraId="0DA60EC2" w14:textId="77777777" w:rsidR="00663025" w:rsidRPr="00F83556" w:rsidRDefault="00780C96" w:rsidP="00780C96">
            <w:pPr>
              <w:spacing w:after="0" w:line="240" w:lineRule="auto"/>
              <w:jc w:val="center"/>
            </w:pPr>
            <w:r w:rsidRPr="00F83556">
              <w:rPr>
                <w:spacing w:val="-6"/>
              </w:rPr>
              <w:t>3 godine</w:t>
            </w:r>
          </w:p>
        </w:tc>
      </w:tr>
    </w:tbl>
    <w:p w14:paraId="4AE86604" w14:textId="3EE4F74E" w:rsidR="00A14C5D" w:rsidRPr="00C87C64" w:rsidRDefault="00015465" w:rsidP="00A84973">
      <w:pPr>
        <w:rPr>
          <w:b/>
          <w:i/>
          <w:szCs w:val="24"/>
        </w:rPr>
      </w:pPr>
      <w:r w:rsidRPr="00F83556">
        <w:rPr>
          <w:szCs w:val="24"/>
        </w:rPr>
        <w:br w:type="textWrapping" w:clear="all"/>
      </w:r>
      <w:r w:rsidR="00A14C5D" w:rsidRPr="00F83556">
        <w:rPr>
          <w:b/>
          <w:i/>
          <w:szCs w:val="24"/>
        </w:rPr>
        <w:t>2.2. Osnove prikaza</w:t>
      </w:r>
    </w:p>
    <w:p w14:paraId="509E87E3" w14:textId="77777777" w:rsidR="00CA402A" w:rsidRDefault="00CA402A" w:rsidP="00A7732F">
      <w:pPr>
        <w:pStyle w:val="ListParagraph1"/>
        <w:spacing w:after="0" w:line="240" w:lineRule="auto"/>
        <w:ind w:left="0"/>
        <w:jc w:val="both"/>
        <w:rPr>
          <w:szCs w:val="24"/>
        </w:rPr>
      </w:pPr>
    </w:p>
    <w:p w14:paraId="6CCFE089" w14:textId="77777777" w:rsidR="00A14C5D" w:rsidRPr="00716BF0" w:rsidRDefault="00A14C5D" w:rsidP="00A7732F">
      <w:pPr>
        <w:pStyle w:val="ListParagraph1"/>
        <w:spacing w:after="0" w:line="240" w:lineRule="auto"/>
        <w:ind w:left="0"/>
        <w:jc w:val="both"/>
        <w:rPr>
          <w:szCs w:val="24"/>
        </w:rPr>
      </w:pPr>
      <w:r w:rsidRPr="00716BF0">
        <w:rPr>
          <w:szCs w:val="24"/>
        </w:rPr>
        <w:t>Financijski izvještaji Društva pripremljeni su u skladu s Međunarodnim standardima financijskog izvještavanja, njihovih dopuna i povezanim tumačenjima koji su utvrđeni od Europske komisije i objavljeni u službenom listu EU.</w:t>
      </w:r>
    </w:p>
    <w:p w14:paraId="7DE5D623" w14:textId="77777777" w:rsidR="009B4EC4" w:rsidRDefault="009B4EC4" w:rsidP="00A7732F">
      <w:pPr>
        <w:pStyle w:val="ListParagraph1"/>
        <w:spacing w:after="0" w:line="240" w:lineRule="auto"/>
        <w:ind w:left="0"/>
        <w:contextualSpacing w:val="0"/>
        <w:jc w:val="both"/>
        <w:rPr>
          <w:szCs w:val="24"/>
        </w:rPr>
      </w:pPr>
    </w:p>
    <w:p w14:paraId="7554EBFB" w14:textId="77777777" w:rsidR="00780C96" w:rsidRDefault="00780C96" w:rsidP="00A7732F">
      <w:pPr>
        <w:pStyle w:val="ListParagraph1"/>
        <w:spacing w:after="0" w:line="240" w:lineRule="auto"/>
        <w:ind w:left="0"/>
        <w:contextualSpacing w:val="0"/>
        <w:jc w:val="both"/>
        <w:rPr>
          <w:szCs w:val="24"/>
        </w:rPr>
      </w:pPr>
    </w:p>
    <w:p w14:paraId="55EDF258" w14:textId="77777777" w:rsidR="00A14C5D" w:rsidRPr="00C87C64" w:rsidRDefault="00A14C5D" w:rsidP="00A7732F">
      <w:pPr>
        <w:spacing w:after="0" w:line="240" w:lineRule="auto"/>
        <w:jc w:val="both"/>
        <w:rPr>
          <w:b/>
          <w:i/>
          <w:szCs w:val="24"/>
        </w:rPr>
      </w:pPr>
      <w:r w:rsidRPr="00C87C64">
        <w:rPr>
          <w:b/>
          <w:i/>
          <w:szCs w:val="24"/>
        </w:rPr>
        <w:t>2.3. Funkcionalna valuta i valuta prikazivanja</w:t>
      </w:r>
    </w:p>
    <w:p w14:paraId="2477050B" w14:textId="77777777" w:rsidR="005F6EE2" w:rsidRDefault="005F6EE2" w:rsidP="00A7732F">
      <w:pPr>
        <w:pStyle w:val="ListParagraph1"/>
        <w:spacing w:after="0" w:line="240" w:lineRule="auto"/>
        <w:ind w:left="0"/>
        <w:jc w:val="both"/>
        <w:rPr>
          <w:szCs w:val="24"/>
        </w:rPr>
      </w:pPr>
    </w:p>
    <w:p w14:paraId="05094021" w14:textId="77777777" w:rsidR="00A14C5D" w:rsidRPr="00716BF0" w:rsidRDefault="00A14C5D" w:rsidP="00A7732F">
      <w:pPr>
        <w:pStyle w:val="ListParagraph1"/>
        <w:spacing w:after="0" w:line="240" w:lineRule="auto"/>
        <w:ind w:left="0"/>
        <w:jc w:val="both"/>
        <w:rPr>
          <w:szCs w:val="24"/>
        </w:rPr>
      </w:pPr>
      <w:r w:rsidRPr="00716BF0">
        <w:rPr>
          <w:szCs w:val="24"/>
        </w:rPr>
        <w:t>Financijski izvještaji su prezentirani u hrvatskoj valuti kuni (HRK) koja je funkcionalna valuta Društva.</w:t>
      </w:r>
    </w:p>
    <w:p w14:paraId="4EEDF041" w14:textId="498B24AF" w:rsidR="00CA402A" w:rsidRDefault="00CA402A" w:rsidP="00A7732F">
      <w:pPr>
        <w:spacing w:after="0" w:line="240" w:lineRule="auto"/>
        <w:jc w:val="both"/>
        <w:rPr>
          <w:b/>
          <w:i/>
          <w:szCs w:val="24"/>
        </w:rPr>
      </w:pPr>
    </w:p>
    <w:p w14:paraId="7A0B2C5B" w14:textId="77777777" w:rsidR="006D5A79" w:rsidRDefault="006D5A79" w:rsidP="00A7732F">
      <w:pPr>
        <w:spacing w:after="0" w:line="240" w:lineRule="auto"/>
        <w:jc w:val="both"/>
        <w:rPr>
          <w:b/>
          <w:i/>
          <w:szCs w:val="24"/>
        </w:rPr>
      </w:pPr>
    </w:p>
    <w:p w14:paraId="0C326B63" w14:textId="1964AC45" w:rsidR="006D5A79" w:rsidRDefault="00A14C5D" w:rsidP="006D5A79">
      <w:pPr>
        <w:spacing w:after="0" w:line="240" w:lineRule="auto"/>
        <w:jc w:val="both"/>
        <w:rPr>
          <w:b/>
          <w:i/>
          <w:szCs w:val="24"/>
        </w:rPr>
      </w:pPr>
      <w:r w:rsidRPr="00245005">
        <w:rPr>
          <w:b/>
          <w:i/>
          <w:szCs w:val="24"/>
        </w:rPr>
        <w:t>2.4. Povezana d</w:t>
      </w:r>
      <w:r w:rsidR="006D5A79">
        <w:rPr>
          <w:b/>
          <w:i/>
          <w:szCs w:val="24"/>
        </w:rPr>
        <w:t>ruštva i druge povezane stranke</w:t>
      </w:r>
    </w:p>
    <w:p w14:paraId="4631A424" w14:textId="016094F4" w:rsidR="006D5A79" w:rsidRDefault="006D5A79" w:rsidP="006D5A79">
      <w:pPr>
        <w:spacing w:after="0" w:line="240" w:lineRule="auto"/>
        <w:jc w:val="both"/>
        <w:rPr>
          <w:b/>
          <w:i/>
          <w:szCs w:val="24"/>
        </w:rPr>
      </w:pPr>
    </w:p>
    <w:p w14:paraId="713F0BB6" w14:textId="77777777" w:rsidR="006D5A79" w:rsidRPr="006D5A79" w:rsidRDefault="006D5A79" w:rsidP="006D5A79">
      <w:pPr>
        <w:spacing w:after="0" w:line="240" w:lineRule="auto"/>
        <w:jc w:val="both"/>
        <w:rPr>
          <w:b/>
          <w:i/>
          <w:szCs w:val="24"/>
        </w:rPr>
      </w:pPr>
    </w:p>
    <w:p w14:paraId="14B8AAFD" w14:textId="6D2A5602" w:rsidR="00A14C5D" w:rsidRPr="00245005" w:rsidRDefault="00A14C5D" w:rsidP="00A7732F">
      <w:pPr>
        <w:pStyle w:val="ListParagraph1"/>
        <w:spacing w:after="0" w:line="240" w:lineRule="auto"/>
        <w:ind w:left="0"/>
        <w:contextualSpacing w:val="0"/>
        <w:jc w:val="both"/>
        <w:outlineLvl w:val="0"/>
        <w:rPr>
          <w:b/>
          <w:i/>
          <w:sz w:val="26"/>
          <w:szCs w:val="26"/>
          <w:shd w:val="clear" w:color="auto" w:fill="FFFF99"/>
        </w:rPr>
      </w:pPr>
      <w:r w:rsidRPr="00245005">
        <w:rPr>
          <w:szCs w:val="24"/>
        </w:rPr>
        <w:t>Društvo Obala d.o.o. u 100%-</w:t>
      </w:r>
      <w:proofErr w:type="spellStart"/>
      <w:r w:rsidRPr="00245005">
        <w:rPr>
          <w:szCs w:val="24"/>
        </w:rPr>
        <w:t>tnom</w:t>
      </w:r>
      <w:proofErr w:type="spellEnd"/>
      <w:r w:rsidRPr="00245005">
        <w:rPr>
          <w:szCs w:val="24"/>
        </w:rPr>
        <w:t xml:space="preserve"> je vlasništvu društva </w:t>
      </w:r>
      <w:proofErr w:type="spellStart"/>
      <w:r w:rsidRPr="00245005">
        <w:rPr>
          <w:szCs w:val="24"/>
        </w:rPr>
        <w:t>Plovput</w:t>
      </w:r>
      <w:proofErr w:type="spellEnd"/>
      <w:r w:rsidRPr="00245005">
        <w:rPr>
          <w:szCs w:val="24"/>
        </w:rPr>
        <w:t xml:space="preserve"> d.o.o.</w:t>
      </w:r>
      <w:r w:rsidR="00C31BD4" w:rsidRPr="00245005">
        <w:rPr>
          <w:szCs w:val="24"/>
        </w:rPr>
        <w:t xml:space="preserve"> </w:t>
      </w:r>
      <w:r w:rsidRPr="00245005">
        <w:rPr>
          <w:szCs w:val="24"/>
        </w:rPr>
        <w:t>Društvo sukladno Zakonu o računovodstvu izrađuje konsolidirane izvještaje.</w:t>
      </w:r>
      <w:r w:rsidRPr="00245005">
        <w:rPr>
          <w:b/>
          <w:i/>
          <w:sz w:val="26"/>
          <w:szCs w:val="26"/>
          <w:shd w:val="clear" w:color="auto" w:fill="FFFF99"/>
        </w:rPr>
        <w:t xml:space="preserve"> </w:t>
      </w:r>
    </w:p>
    <w:p w14:paraId="0B846AB4" w14:textId="77777777" w:rsidR="002B6EE6" w:rsidRPr="00245005" w:rsidRDefault="002B6EE6" w:rsidP="00A7732F">
      <w:pPr>
        <w:pStyle w:val="ListParagraph1"/>
        <w:spacing w:after="0" w:line="240" w:lineRule="auto"/>
        <w:ind w:left="0"/>
        <w:contextualSpacing w:val="0"/>
        <w:jc w:val="both"/>
        <w:outlineLvl w:val="0"/>
        <w:rPr>
          <w:b/>
          <w:i/>
          <w:sz w:val="26"/>
          <w:szCs w:val="26"/>
          <w:shd w:val="clear" w:color="auto" w:fill="FFFF99"/>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5"/>
        <w:gridCol w:w="996"/>
        <w:gridCol w:w="1054"/>
        <w:gridCol w:w="901"/>
        <w:gridCol w:w="1049"/>
        <w:gridCol w:w="1042"/>
        <w:gridCol w:w="1049"/>
      </w:tblGrid>
      <w:tr w:rsidR="005F08FD" w:rsidRPr="00245005" w14:paraId="61FCD528" w14:textId="77777777" w:rsidTr="00525294">
        <w:tc>
          <w:tcPr>
            <w:tcW w:w="4111" w:type="dxa"/>
            <w:vMerge w:val="restart"/>
          </w:tcPr>
          <w:p w14:paraId="71FE371B" w14:textId="77777777" w:rsidR="00A14C5D" w:rsidRPr="00245005" w:rsidRDefault="00A14C5D" w:rsidP="00A7732F">
            <w:pPr>
              <w:pStyle w:val="ListParagraph1"/>
              <w:spacing w:after="0" w:line="240" w:lineRule="auto"/>
              <w:ind w:left="0"/>
              <w:contextualSpacing w:val="0"/>
              <w:jc w:val="center"/>
              <w:outlineLvl w:val="0"/>
              <w:rPr>
                <w:b/>
                <w:i/>
                <w:sz w:val="22"/>
                <w:shd w:val="clear" w:color="auto" w:fill="FFFF99"/>
              </w:rPr>
            </w:pPr>
            <w:r w:rsidRPr="00245005">
              <w:rPr>
                <w:b/>
                <w:bCs/>
                <w:color w:val="000000"/>
                <w:sz w:val="22"/>
              </w:rPr>
              <w:lastRenderedPageBreak/>
              <w:t>Konto:</w:t>
            </w:r>
            <w:r w:rsidRPr="00245005">
              <w:rPr>
                <w:b/>
                <w:bCs/>
                <w:color w:val="000000"/>
                <w:sz w:val="22"/>
              </w:rPr>
              <w:br/>
              <w:t xml:space="preserve">Obala </w:t>
            </w:r>
            <w:proofErr w:type="spellStart"/>
            <w:r w:rsidRPr="00245005">
              <w:rPr>
                <w:b/>
                <w:bCs/>
                <w:color w:val="000000"/>
                <w:sz w:val="22"/>
              </w:rPr>
              <w:t>d.o.o</w:t>
            </w:r>
            <w:proofErr w:type="spellEnd"/>
            <w:r w:rsidRPr="00245005">
              <w:rPr>
                <w:b/>
                <w:bCs/>
                <w:color w:val="000000"/>
                <w:sz w:val="22"/>
              </w:rPr>
              <w:t xml:space="preserve"> Split</w:t>
            </w:r>
          </w:p>
        </w:tc>
        <w:tc>
          <w:tcPr>
            <w:tcW w:w="1881" w:type="dxa"/>
            <w:gridSpan w:val="2"/>
          </w:tcPr>
          <w:p w14:paraId="4094FE18" w14:textId="77777777" w:rsidR="00A14C5D" w:rsidRPr="00245005" w:rsidRDefault="00A14C5D" w:rsidP="00A7732F">
            <w:pPr>
              <w:pStyle w:val="ListParagraph1"/>
              <w:spacing w:after="0" w:line="240" w:lineRule="auto"/>
              <w:ind w:left="0"/>
              <w:contextualSpacing w:val="0"/>
              <w:jc w:val="center"/>
              <w:outlineLvl w:val="0"/>
              <w:rPr>
                <w:b/>
                <w:bCs/>
                <w:color w:val="000000"/>
                <w:sz w:val="22"/>
              </w:rPr>
            </w:pPr>
            <w:r w:rsidRPr="00245005">
              <w:rPr>
                <w:b/>
                <w:bCs/>
                <w:color w:val="000000"/>
                <w:sz w:val="22"/>
              </w:rPr>
              <w:t xml:space="preserve">Početno stanje </w:t>
            </w:r>
          </w:p>
          <w:p w14:paraId="2EE4BF27" w14:textId="322A7FD1" w:rsidR="00A14C5D" w:rsidRPr="00245005" w:rsidRDefault="00B00AB8" w:rsidP="00C13012">
            <w:pPr>
              <w:pStyle w:val="ListParagraph1"/>
              <w:spacing w:after="0" w:line="240" w:lineRule="auto"/>
              <w:ind w:left="0"/>
              <w:contextualSpacing w:val="0"/>
              <w:jc w:val="center"/>
              <w:outlineLvl w:val="0"/>
              <w:rPr>
                <w:b/>
                <w:i/>
                <w:sz w:val="22"/>
                <w:shd w:val="clear" w:color="auto" w:fill="FFFF99"/>
              </w:rPr>
            </w:pPr>
            <w:r w:rsidRPr="00245005">
              <w:rPr>
                <w:b/>
                <w:bCs/>
                <w:color w:val="000000"/>
                <w:sz w:val="22"/>
              </w:rPr>
              <w:t>01.01.20</w:t>
            </w:r>
            <w:r w:rsidR="00C13012" w:rsidRPr="00245005">
              <w:rPr>
                <w:b/>
                <w:bCs/>
                <w:color w:val="000000"/>
                <w:sz w:val="22"/>
              </w:rPr>
              <w:t>2</w:t>
            </w:r>
            <w:r w:rsidR="00E96972">
              <w:rPr>
                <w:b/>
                <w:bCs/>
                <w:color w:val="000000"/>
                <w:sz w:val="22"/>
              </w:rPr>
              <w:t>2</w:t>
            </w:r>
            <w:r w:rsidR="00A14C5D" w:rsidRPr="00245005">
              <w:rPr>
                <w:b/>
                <w:bCs/>
                <w:color w:val="000000"/>
                <w:sz w:val="22"/>
              </w:rPr>
              <w:t>.</w:t>
            </w:r>
          </w:p>
        </w:tc>
        <w:tc>
          <w:tcPr>
            <w:tcW w:w="1950" w:type="dxa"/>
            <w:gridSpan w:val="2"/>
          </w:tcPr>
          <w:p w14:paraId="18860C3E" w14:textId="77777777" w:rsidR="00A14C5D" w:rsidRPr="00245005" w:rsidRDefault="00A14C5D" w:rsidP="00A7732F">
            <w:pPr>
              <w:pStyle w:val="ListParagraph1"/>
              <w:spacing w:after="0" w:line="240" w:lineRule="auto"/>
              <w:ind w:left="0"/>
              <w:contextualSpacing w:val="0"/>
              <w:jc w:val="center"/>
              <w:outlineLvl w:val="0"/>
              <w:rPr>
                <w:b/>
                <w:bCs/>
                <w:color w:val="000000"/>
                <w:sz w:val="22"/>
              </w:rPr>
            </w:pPr>
            <w:r w:rsidRPr="00245005">
              <w:rPr>
                <w:b/>
                <w:bCs/>
                <w:color w:val="000000"/>
                <w:sz w:val="22"/>
              </w:rPr>
              <w:t>Promet u</w:t>
            </w:r>
          </w:p>
          <w:p w14:paraId="69906E87" w14:textId="09FB266F" w:rsidR="00A14C5D" w:rsidRPr="00245005" w:rsidRDefault="00B00AB8" w:rsidP="00C13012">
            <w:pPr>
              <w:pStyle w:val="ListParagraph1"/>
              <w:spacing w:after="0" w:line="240" w:lineRule="auto"/>
              <w:ind w:left="0"/>
              <w:contextualSpacing w:val="0"/>
              <w:jc w:val="center"/>
              <w:outlineLvl w:val="0"/>
              <w:rPr>
                <w:b/>
                <w:i/>
                <w:sz w:val="22"/>
                <w:shd w:val="clear" w:color="auto" w:fill="FFFF99"/>
              </w:rPr>
            </w:pPr>
            <w:r w:rsidRPr="00245005">
              <w:rPr>
                <w:b/>
                <w:bCs/>
                <w:color w:val="000000"/>
                <w:sz w:val="22"/>
              </w:rPr>
              <w:t>20</w:t>
            </w:r>
            <w:r w:rsidR="00C13012" w:rsidRPr="00245005">
              <w:rPr>
                <w:b/>
                <w:bCs/>
                <w:color w:val="000000"/>
                <w:sz w:val="22"/>
              </w:rPr>
              <w:t>2</w:t>
            </w:r>
            <w:r w:rsidR="00E96972">
              <w:rPr>
                <w:b/>
                <w:bCs/>
                <w:color w:val="000000"/>
                <w:sz w:val="22"/>
              </w:rPr>
              <w:t>2</w:t>
            </w:r>
            <w:r w:rsidR="00A14C5D" w:rsidRPr="00245005">
              <w:rPr>
                <w:b/>
                <w:bCs/>
                <w:color w:val="000000"/>
                <w:sz w:val="22"/>
              </w:rPr>
              <w:t>.</w:t>
            </w:r>
          </w:p>
        </w:tc>
        <w:tc>
          <w:tcPr>
            <w:tcW w:w="2094" w:type="dxa"/>
            <w:gridSpan w:val="2"/>
          </w:tcPr>
          <w:p w14:paraId="64ED203C" w14:textId="77777777" w:rsidR="00A14C5D" w:rsidRPr="00245005" w:rsidRDefault="00A14C5D" w:rsidP="00A7732F">
            <w:pPr>
              <w:pStyle w:val="ListParagraph1"/>
              <w:spacing w:after="0" w:line="240" w:lineRule="auto"/>
              <w:ind w:left="0"/>
              <w:contextualSpacing w:val="0"/>
              <w:jc w:val="center"/>
              <w:outlineLvl w:val="0"/>
              <w:rPr>
                <w:b/>
                <w:bCs/>
                <w:color w:val="000000"/>
                <w:sz w:val="22"/>
              </w:rPr>
            </w:pPr>
            <w:r w:rsidRPr="00245005">
              <w:rPr>
                <w:b/>
                <w:bCs/>
                <w:color w:val="000000"/>
                <w:sz w:val="22"/>
              </w:rPr>
              <w:t xml:space="preserve">Saldo </w:t>
            </w:r>
          </w:p>
          <w:p w14:paraId="77FA8CEA" w14:textId="6BD573F3" w:rsidR="00A14C5D" w:rsidRPr="00245005" w:rsidRDefault="00A14C5D" w:rsidP="00C13012">
            <w:pPr>
              <w:pStyle w:val="ListParagraph1"/>
              <w:spacing w:after="0" w:line="240" w:lineRule="auto"/>
              <w:ind w:left="0"/>
              <w:contextualSpacing w:val="0"/>
              <w:jc w:val="center"/>
              <w:outlineLvl w:val="0"/>
              <w:rPr>
                <w:b/>
                <w:i/>
                <w:sz w:val="22"/>
                <w:shd w:val="clear" w:color="auto" w:fill="FFFF99"/>
              </w:rPr>
            </w:pPr>
            <w:r w:rsidRPr="00245005">
              <w:rPr>
                <w:b/>
                <w:bCs/>
                <w:color w:val="000000"/>
                <w:sz w:val="22"/>
              </w:rPr>
              <w:t>31.12.20</w:t>
            </w:r>
            <w:r w:rsidR="00C13012" w:rsidRPr="00245005">
              <w:rPr>
                <w:b/>
                <w:bCs/>
                <w:color w:val="000000"/>
                <w:sz w:val="22"/>
              </w:rPr>
              <w:t>2</w:t>
            </w:r>
            <w:r w:rsidR="00E96972">
              <w:rPr>
                <w:b/>
                <w:bCs/>
                <w:color w:val="000000"/>
                <w:sz w:val="22"/>
              </w:rPr>
              <w:t>2</w:t>
            </w:r>
            <w:r w:rsidRPr="00245005">
              <w:rPr>
                <w:b/>
                <w:bCs/>
                <w:color w:val="000000"/>
                <w:sz w:val="22"/>
              </w:rPr>
              <w:t>.</w:t>
            </w:r>
          </w:p>
        </w:tc>
      </w:tr>
      <w:tr w:rsidR="00525294" w:rsidRPr="00245005" w14:paraId="6FF12204" w14:textId="77777777" w:rsidTr="00525294">
        <w:tc>
          <w:tcPr>
            <w:tcW w:w="4111" w:type="dxa"/>
            <w:vMerge/>
          </w:tcPr>
          <w:p w14:paraId="3B8A4BF4" w14:textId="77777777" w:rsidR="00A14C5D" w:rsidRPr="00245005" w:rsidRDefault="00A14C5D" w:rsidP="00A7732F">
            <w:pPr>
              <w:pStyle w:val="ListParagraph1"/>
              <w:spacing w:after="0" w:line="240" w:lineRule="auto"/>
              <w:ind w:left="0"/>
              <w:contextualSpacing w:val="0"/>
              <w:jc w:val="both"/>
              <w:outlineLvl w:val="0"/>
              <w:rPr>
                <w:b/>
                <w:i/>
                <w:sz w:val="22"/>
                <w:shd w:val="clear" w:color="auto" w:fill="FFFF99"/>
              </w:rPr>
            </w:pPr>
          </w:p>
        </w:tc>
        <w:tc>
          <w:tcPr>
            <w:tcW w:w="827" w:type="dxa"/>
          </w:tcPr>
          <w:p w14:paraId="4390A31C" w14:textId="77777777" w:rsidR="00A14C5D" w:rsidRPr="00245005" w:rsidRDefault="00A14C5D" w:rsidP="00A7732F">
            <w:pPr>
              <w:pStyle w:val="ListParagraph1"/>
              <w:spacing w:after="0" w:line="240" w:lineRule="auto"/>
              <w:ind w:left="0"/>
              <w:contextualSpacing w:val="0"/>
              <w:jc w:val="center"/>
              <w:outlineLvl w:val="0"/>
              <w:rPr>
                <w:b/>
                <w:i/>
                <w:sz w:val="22"/>
                <w:shd w:val="clear" w:color="auto" w:fill="FFFF99"/>
              </w:rPr>
            </w:pPr>
            <w:r w:rsidRPr="00245005">
              <w:rPr>
                <w:b/>
                <w:bCs/>
                <w:color w:val="000000"/>
                <w:sz w:val="22"/>
              </w:rPr>
              <w:t xml:space="preserve">Duguje </w:t>
            </w:r>
          </w:p>
        </w:tc>
        <w:tc>
          <w:tcPr>
            <w:tcW w:w="1054" w:type="dxa"/>
          </w:tcPr>
          <w:p w14:paraId="1ECE505A" w14:textId="77777777" w:rsidR="00A14C5D" w:rsidRPr="00525294" w:rsidRDefault="00A14C5D" w:rsidP="00A7732F">
            <w:pPr>
              <w:pStyle w:val="ListParagraph1"/>
              <w:spacing w:after="0" w:line="240" w:lineRule="auto"/>
              <w:ind w:left="0"/>
              <w:contextualSpacing w:val="0"/>
              <w:jc w:val="center"/>
              <w:outlineLvl w:val="0"/>
              <w:rPr>
                <w:b/>
                <w:i/>
                <w:sz w:val="20"/>
                <w:szCs w:val="20"/>
                <w:shd w:val="clear" w:color="auto" w:fill="FFFF99"/>
              </w:rPr>
            </w:pPr>
            <w:r w:rsidRPr="00525294">
              <w:rPr>
                <w:b/>
                <w:bCs/>
                <w:color w:val="000000"/>
                <w:sz w:val="20"/>
                <w:szCs w:val="20"/>
              </w:rPr>
              <w:t xml:space="preserve">Potražuje </w:t>
            </w:r>
          </w:p>
        </w:tc>
        <w:tc>
          <w:tcPr>
            <w:tcW w:w="901" w:type="dxa"/>
          </w:tcPr>
          <w:p w14:paraId="6BED44BD" w14:textId="77777777" w:rsidR="00A14C5D" w:rsidRPr="00245005" w:rsidRDefault="00A14C5D" w:rsidP="00A7732F">
            <w:pPr>
              <w:pStyle w:val="ListParagraph1"/>
              <w:spacing w:after="0" w:line="240" w:lineRule="auto"/>
              <w:ind w:left="0"/>
              <w:contextualSpacing w:val="0"/>
              <w:jc w:val="center"/>
              <w:outlineLvl w:val="0"/>
              <w:rPr>
                <w:b/>
                <w:i/>
                <w:sz w:val="22"/>
                <w:shd w:val="clear" w:color="auto" w:fill="FFFF99"/>
              </w:rPr>
            </w:pPr>
            <w:r w:rsidRPr="00245005">
              <w:rPr>
                <w:b/>
                <w:bCs/>
                <w:color w:val="000000"/>
                <w:sz w:val="22"/>
              </w:rPr>
              <w:t xml:space="preserve">Duguje </w:t>
            </w:r>
          </w:p>
        </w:tc>
        <w:tc>
          <w:tcPr>
            <w:tcW w:w="1049" w:type="dxa"/>
          </w:tcPr>
          <w:p w14:paraId="087301C5" w14:textId="77777777" w:rsidR="00A14C5D" w:rsidRPr="00525294" w:rsidRDefault="00A14C5D" w:rsidP="00A7732F">
            <w:pPr>
              <w:pStyle w:val="ListParagraph1"/>
              <w:spacing w:after="0" w:line="240" w:lineRule="auto"/>
              <w:ind w:left="0"/>
              <w:contextualSpacing w:val="0"/>
              <w:jc w:val="center"/>
              <w:outlineLvl w:val="0"/>
              <w:rPr>
                <w:b/>
                <w:i/>
                <w:sz w:val="20"/>
                <w:szCs w:val="20"/>
                <w:shd w:val="clear" w:color="auto" w:fill="FFFF99"/>
              </w:rPr>
            </w:pPr>
            <w:r w:rsidRPr="00525294">
              <w:rPr>
                <w:b/>
                <w:bCs/>
                <w:color w:val="000000"/>
                <w:sz w:val="20"/>
                <w:szCs w:val="20"/>
              </w:rPr>
              <w:t xml:space="preserve">Potražuje </w:t>
            </w:r>
          </w:p>
        </w:tc>
        <w:tc>
          <w:tcPr>
            <w:tcW w:w="1045" w:type="dxa"/>
          </w:tcPr>
          <w:p w14:paraId="3F17A6D4" w14:textId="77777777" w:rsidR="00A14C5D" w:rsidRPr="00245005" w:rsidRDefault="00A14C5D" w:rsidP="00A7732F">
            <w:pPr>
              <w:pStyle w:val="ListParagraph1"/>
              <w:spacing w:after="0" w:line="240" w:lineRule="auto"/>
              <w:ind w:left="0"/>
              <w:contextualSpacing w:val="0"/>
              <w:jc w:val="center"/>
              <w:outlineLvl w:val="0"/>
              <w:rPr>
                <w:b/>
                <w:i/>
                <w:sz w:val="22"/>
                <w:shd w:val="clear" w:color="auto" w:fill="FFFF99"/>
              </w:rPr>
            </w:pPr>
            <w:r w:rsidRPr="00245005">
              <w:rPr>
                <w:b/>
                <w:bCs/>
                <w:color w:val="000000"/>
                <w:sz w:val="22"/>
              </w:rPr>
              <w:t xml:space="preserve">Duguje </w:t>
            </w:r>
          </w:p>
        </w:tc>
        <w:tc>
          <w:tcPr>
            <w:tcW w:w="1049" w:type="dxa"/>
          </w:tcPr>
          <w:p w14:paraId="0967D8B4" w14:textId="77777777" w:rsidR="00A14C5D" w:rsidRPr="00525294" w:rsidRDefault="00A14C5D" w:rsidP="00A7732F">
            <w:pPr>
              <w:pStyle w:val="ListParagraph1"/>
              <w:spacing w:after="0" w:line="240" w:lineRule="auto"/>
              <w:ind w:left="0"/>
              <w:contextualSpacing w:val="0"/>
              <w:jc w:val="center"/>
              <w:outlineLvl w:val="0"/>
              <w:rPr>
                <w:b/>
                <w:i/>
                <w:sz w:val="20"/>
                <w:szCs w:val="20"/>
                <w:shd w:val="clear" w:color="auto" w:fill="FFFF99"/>
              </w:rPr>
            </w:pPr>
            <w:r w:rsidRPr="00525294">
              <w:rPr>
                <w:b/>
                <w:bCs/>
                <w:color w:val="000000"/>
                <w:sz w:val="20"/>
                <w:szCs w:val="20"/>
              </w:rPr>
              <w:t xml:space="preserve">Potražuje </w:t>
            </w:r>
          </w:p>
        </w:tc>
      </w:tr>
      <w:tr w:rsidR="00525294" w:rsidRPr="00245005" w14:paraId="70BAEDA8" w14:textId="77777777" w:rsidTr="00525294">
        <w:tc>
          <w:tcPr>
            <w:tcW w:w="4111" w:type="dxa"/>
          </w:tcPr>
          <w:p w14:paraId="10B2EF3D" w14:textId="77777777" w:rsidR="00A14C5D" w:rsidRPr="00245005" w:rsidRDefault="00A14C5D" w:rsidP="00A7732F">
            <w:pPr>
              <w:pStyle w:val="ListParagraph1"/>
              <w:spacing w:after="0" w:line="240" w:lineRule="auto"/>
              <w:ind w:left="0"/>
              <w:contextualSpacing w:val="0"/>
              <w:outlineLvl w:val="0"/>
              <w:rPr>
                <w:b/>
                <w:i/>
                <w:szCs w:val="24"/>
                <w:shd w:val="clear" w:color="auto" w:fill="FFFF99"/>
              </w:rPr>
            </w:pPr>
            <w:r w:rsidRPr="00245005">
              <w:rPr>
                <w:color w:val="000000"/>
                <w:szCs w:val="24"/>
              </w:rPr>
              <w:t>0400 - Ulaganja u povezana društva</w:t>
            </w:r>
          </w:p>
        </w:tc>
        <w:tc>
          <w:tcPr>
            <w:tcW w:w="827" w:type="dxa"/>
            <w:vAlign w:val="center"/>
          </w:tcPr>
          <w:p w14:paraId="38567C3B" w14:textId="77777777" w:rsidR="00A14C5D" w:rsidRPr="00245005" w:rsidRDefault="00A14C5D" w:rsidP="00E96972">
            <w:pPr>
              <w:pStyle w:val="ListParagraph1"/>
              <w:spacing w:after="0" w:line="240" w:lineRule="auto"/>
              <w:ind w:left="0"/>
              <w:contextualSpacing w:val="0"/>
              <w:jc w:val="right"/>
              <w:outlineLvl w:val="0"/>
              <w:rPr>
                <w:b/>
                <w:i/>
                <w:szCs w:val="24"/>
                <w:shd w:val="clear" w:color="auto" w:fill="FFFF99"/>
              </w:rPr>
            </w:pPr>
            <w:r w:rsidRPr="00245005">
              <w:rPr>
                <w:szCs w:val="24"/>
              </w:rPr>
              <w:t>105.900</w:t>
            </w:r>
          </w:p>
        </w:tc>
        <w:tc>
          <w:tcPr>
            <w:tcW w:w="1054" w:type="dxa"/>
            <w:vAlign w:val="center"/>
          </w:tcPr>
          <w:p w14:paraId="68E8C1EA" w14:textId="77777777" w:rsidR="00A14C5D" w:rsidRPr="00245005" w:rsidRDefault="00A14C5D" w:rsidP="00E96972">
            <w:pPr>
              <w:pStyle w:val="ListParagraph1"/>
              <w:spacing w:after="0" w:line="240" w:lineRule="auto"/>
              <w:ind w:left="0"/>
              <w:contextualSpacing w:val="0"/>
              <w:jc w:val="right"/>
              <w:outlineLvl w:val="0"/>
              <w:rPr>
                <w:b/>
                <w:i/>
                <w:szCs w:val="24"/>
                <w:shd w:val="clear" w:color="auto" w:fill="FFFF99"/>
              </w:rPr>
            </w:pPr>
          </w:p>
        </w:tc>
        <w:tc>
          <w:tcPr>
            <w:tcW w:w="901" w:type="dxa"/>
            <w:vAlign w:val="center"/>
          </w:tcPr>
          <w:p w14:paraId="44643015" w14:textId="77777777" w:rsidR="00A14C5D" w:rsidRPr="00245005" w:rsidRDefault="00A14C5D" w:rsidP="00E96972">
            <w:pPr>
              <w:pStyle w:val="ListParagraph1"/>
              <w:spacing w:after="0" w:line="240" w:lineRule="auto"/>
              <w:ind w:left="0"/>
              <w:contextualSpacing w:val="0"/>
              <w:jc w:val="right"/>
              <w:outlineLvl w:val="0"/>
              <w:rPr>
                <w:b/>
                <w:i/>
                <w:szCs w:val="24"/>
                <w:shd w:val="clear" w:color="auto" w:fill="FFFF99"/>
              </w:rPr>
            </w:pPr>
          </w:p>
        </w:tc>
        <w:tc>
          <w:tcPr>
            <w:tcW w:w="1049" w:type="dxa"/>
            <w:vAlign w:val="center"/>
          </w:tcPr>
          <w:p w14:paraId="52957C0E" w14:textId="77777777" w:rsidR="00A14C5D" w:rsidRPr="00245005" w:rsidRDefault="00A14C5D" w:rsidP="00E96972">
            <w:pPr>
              <w:pStyle w:val="ListParagraph1"/>
              <w:spacing w:after="0" w:line="240" w:lineRule="auto"/>
              <w:ind w:left="0"/>
              <w:contextualSpacing w:val="0"/>
              <w:jc w:val="right"/>
              <w:outlineLvl w:val="0"/>
              <w:rPr>
                <w:b/>
                <w:i/>
                <w:szCs w:val="24"/>
                <w:shd w:val="clear" w:color="auto" w:fill="FFFF99"/>
              </w:rPr>
            </w:pPr>
          </w:p>
        </w:tc>
        <w:tc>
          <w:tcPr>
            <w:tcW w:w="1045" w:type="dxa"/>
            <w:vAlign w:val="center"/>
          </w:tcPr>
          <w:p w14:paraId="613227B9" w14:textId="77777777" w:rsidR="00A14C5D" w:rsidRPr="00245005" w:rsidRDefault="00A14C5D" w:rsidP="00E96972">
            <w:pPr>
              <w:pStyle w:val="ListParagraph1"/>
              <w:spacing w:after="0" w:line="240" w:lineRule="auto"/>
              <w:ind w:left="0"/>
              <w:contextualSpacing w:val="0"/>
              <w:jc w:val="right"/>
              <w:outlineLvl w:val="0"/>
              <w:rPr>
                <w:b/>
                <w:i/>
                <w:szCs w:val="24"/>
                <w:shd w:val="clear" w:color="auto" w:fill="FFFF99"/>
              </w:rPr>
            </w:pPr>
            <w:r w:rsidRPr="00245005">
              <w:rPr>
                <w:szCs w:val="24"/>
              </w:rPr>
              <w:t>105.900</w:t>
            </w:r>
          </w:p>
        </w:tc>
        <w:tc>
          <w:tcPr>
            <w:tcW w:w="1049" w:type="dxa"/>
          </w:tcPr>
          <w:p w14:paraId="5C2ACB02" w14:textId="77777777" w:rsidR="00A14C5D" w:rsidRPr="00245005" w:rsidRDefault="00A14C5D" w:rsidP="00A7732F">
            <w:pPr>
              <w:pStyle w:val="ListParagraph1"/>
              <w:spacing w:after="0" w:line="240" w:lineRule="auto"/>
              <w:ind w:left="0"/>
              <w:contextualSpacing w:val="0"/>
              <w:jc w:val="right"/>
              <w:outlineLvl w:val="0"/>
              <w:rPr>
                <w:b/>
                <w:i/>
                <w:szCs w:val="24"/>
                <w:shd w:val="clear" w:color="auto" w:fill="FFFF99"/>
              </w:rPr>
            </w:pPr>
          </w:p>
        </w:tc>
      </w:tr>
      <w:tr w:rsidR="00525294" w:rsidRPr="00245005" w14:paraId="66F1B6DC" w14:textId="77777777" w:rsidTr="00525294">
        <w:tc>
          <w:tcPr>
            <w:tcW w:w="4111" w:type="dxa"/>
          </w:tcPr>
          <w:p w14:paraId="4E3C2F61" w14:textId="77777777" w:rsidR="00A14C5D" w:rsidRPr="00245005" w:rsidRDefault="00A14C5D" w:rsidP="00A7732F">
            <w:pPr>
              <w:pStyle w:val="ListParagraph1"/>
              <w:spacing w:after="0" w:line="240" w:lineRule="auto"/>
              <w:ind w:left="0"/>
              <w:contextualSpacing w:val="0"/>
              <w:outlineLvl w:val="0"/>
              <w:rPr>
                <w:b/>
                <w:i/>
                <w:szCs w:val="24"/>
                <w:shd w:val="clear" w:color="auto" w:fill="FFFF99"/>
              </w:rPr>
            </w:pPr>
            <w:r w:rsidRPr="00245005">
              <w:rPr>
                <w:color w:val="000000"/>
                <w:szCs w:val="24"/>
              </w:rPr>
              <w:t xml:space="preserve">1220 – </w:t>
            </w:r>
            <w:r w:rsidRPr="00C82EC9">
              <w:rPr>
                <w:color w:val="000000"/>
                <w:sz w:val="22"/>
              </w:rPr>
              <w:t>Potraživanja od poduzetnicima</w:t>
            </w:r>
            <w:r w:rsidRPr="00245005">
              <w:rPr>
                <w:color w:val="000000"/>
                <w:szCs w:val="24"/>
              </w:rPr>
              <w:t xml:space="preserve"> </w:t>
            </w:r>
            <w:r w:rsidRPr="00C82EC9">
              <w:rPr>
                <w:color w:val="000000"/>
                <w:sz w:val="22"/>
              </w:rPr>
              <w:t>unutar grupe za isporučene robe i usluge</w:t>
            </w:r>
          </w:p>
        </w:tc>
        <w:tc>
          <w:tcPr>
            <w:tcW w:w="827" w:type="dxa"/>
          </w:tcPr>
          <w:p w14:paraId="0B421AC9" w14:textId="77777777" w:rsidR="0091516F" w:rsidRPr="00245005" w:rsidRDefault="0091516F" w:rsidP="00A7732F">
            <w:pPr>
              <w:pStyle w:val="ListParagraph1"/>
              <w:spacing w:after="0" w:line="240" w:lineRule="auto"/>
              <w:ind w:left="0"/>
              <w:contextualSpacing w:val="0"/>
              <w:jc w:val="right"/>
              <w:outlineLvl w:val="0"/>
              <w:rPr>
                <w:szCs w:val="24"/>
              </w:rPr>
            </w:pPr>
          </w:p>
          <w:p w14:paraId="75F2850F" w14:textId="119FE361" w:rsidR="00A14C5D" w:rsidRPr="00245005" w:rsidRDefault="00E96972" w:rsidP="00A7732F">
            <w:pPr>
              <w:pStyle w:val="ListParagraph1"/>
              <w:spacing w:after="0" w:line="240" w:lineRule="auto"/>
              <w:ind w:left="0"/>
              <w:contextualSpacing w:val="0"/>
              <w:jc w:val="right"/>
              <w:outlineLvl w:val="0"/>
              <w:rPr>
                <w:b/>
                <w:i/>
                <w:szCs w:val="24"/>
                <w:shd w:val="clear" w:color="auto" w:fill="FFFF99"/>
              </w:rPr>
            </w:pPr>
            <w:r>
              <w:rPr>
                <w:szCs w:val="24"/>
              </w:rPr>
              <w:t>16.199</w:t>
            </w:r>
          </w:p>
        </w:tc>
        <w:tc>
          <w:tcPr>
            <w:tcW w:w="1054" w:type="dxa"/>
          </w:tcPr>
          <w:p w14:paraId="73E79512" w14:textId="77777777" w:rsidR="00A14C5D" w:rsidRPr="00245005" w:rsidRDefault="00A14C5D" w:rsidP="00A7732F">
            <w:pPr>
              <w:pStyle w:val="ListParagraph1"/>
              <w:spacing w:after="0" w:line="240" w:lineRule="auto"/>
              <w:ind w:left="0"/>
              <w:contextualSpacing w:val="0"/>
              <w:jc w:val="right"/>
              <w:outlineLvl w:val="0"/>
              <w:rPr>
                <w:b/>
                <w:i/>
                <w:szCs w:val="24"/>
                <w:shd w:val="clear" w:color="auto" w:fill="FFFF99"/>
              </w:rPr>
            </w:pPr>
          </w:p>
        </w:tc>
        <w:tc>
          <w:tcPr>
            <w:tcW w:w="901" w:type="dxa"/>
            <w:vAlign w:val="center"/>
          </w:tcPr>
          <w:p w14:paraId="2D800B8F" w14:textId="77777777" w:rsidR="00853C5C" w:rsidRDefault="00853C5C" w:rsidP="00F62B34">
            <w:pPr>
              <w:spacing w:after="0" w:line="240" w:lineRule="auto"/>
              <w:jc w:val="right"/>
              <w:rPr>
                <w:szCs w:val="24"/>
              </w:rPr>
            </w:pPr>
          </w:p>
          <w:p w14:paraId="164EC0DD" w14:textId="52FC20B8" w:rsidR="00A14C5D" w:rsidRPr="00245005" w:rsidRDefault="00E96972" w:rsidP="00F62B34">
            <w:pPr>
              <w:spacing w:after="0" w:line="240" w:lineRule="auto"/>
              <w:jc w:val="right"/>
              <w:rPr>
                <w:szCs w:val="24"/>
              </w:rPr>
            </w:pPr>
            <w:r>
              <w:rPr>
                <w:szCs w:val="24"/>
              </w:rPr>
              <w:t>70.065</w:t>
            </w:r>
          </w:p>
        </w:tc>
        <w:tc>
          <w:tcPr>
            <w:tcW w:w="1049" w:type="dxa"/>
            <w:vAlign w:val="center"/>
          </w:tcPr>
          <w:p w14:paraId="606FF5C0" w14:textId="77777777" w:rsidR="00853C5C" w:rsidRDefault="00853C5C">
            <w:pPr>
              <w:spacing w:after="0" w:line="240" w:lineRule="auto"/>
              <w:jc w:val="right"/>
              <w:rPr>
                <w:szCs w:val="24"/>
              </w:rPr>
            </w:pPr>
          </w:p>
          <w:p w14:paraId="77E5451A" w14:textId="4E279AF1" w:rsidR="00A14C5D" w:rsidRPr="00245005" w:rsidRDefault="00E96972">
            <w:pPr>
              <w:spacing w:after="0" w:line="240" w:lineRule="auto"/>
              <w:jc w:val="right"/>
              <w:rPr>
                <w:szCs w:val="24"/>
              </w:rPr>
            </w:pPr>
            <w:r>
              <w:rPr>
                <w:szCs w:val="24"/>
              </w:rPr>
              <w:t>72.131</w:t>
            </w:r>
          </w:p>
        </w:tc>
        <w:tc>
          <w:tcPr>
            <w:tcW w:w="1045" w:type="dxa"/>
          </w:tcPr>
          <w:p w14:paraId="5D3AC198" w14:textId="77777777" w:rsidR="0091516F" w:rsidRPr="00245005" w:rsidRDefault="0091516F">
            <w:pPr>
              <w:pStyle w:val="ListParagraph1"/>
              <w:spacing w:after="0" w:line="240" w:lineRule="auto"/>
              <w:ind w:left="0"/>
              <w:contextualSpacing w:val="0"/>
              <w:jc w:val="right"/>
              <w:outlineLvl w:val="0"/>
              <w:rPr>
                <w:szCs w:val="24"/>
              </w:rPr>
            </w:pPr>
          </w:p>
          <w:p w14:paraId="6F3F31C8" w14:textId="355BC088" w:rsidR="00A14C5D" w:rsidRPr="00245005" w:rsidRDefault="00E96972">
            <w:pPr>
              <w:pStyle w:val="ListParagraph1"/>
              <w:spacing w:after="0" w:line="240" w:lineRule="auto"/>
              <w:ind w:left="0"/>
              <w:contextualSpacing w:val="0"/>
              <w:jc w:val="right"/>
              <w:outlineLvl w:val="0"/>
              <w:rPr>
                <w:b/>
                <w:i/>
                <w:szCs w:val="24"/>
                <w:shd w:val="clear" w:color="auto" w:fill="FFFF99"/>
              </w:rPr>
            </w:pPr>
            <w:r>
              <w:rPr>
                <w:szCs w:val="24"/>
              </w:rPr>
              <w:t>14.133</w:t>
            </w:r>
          </w:p>
        </w:tc>
        <w:tc>
          <w:tcPr>
            <w:tcW w:w="1049" w:type="dxa"/>
          </w:tcPr>
          <w:p w14:paraId="6665B586" w14:textId="77777777" w:rsidR="00A14C5D" w:rsidRPr="00245005" w:rsidRDefault="00A14C5D" w:rsidP="00A7732F">
            <w:pPr>
              <w:pStyle w:val="ListParagraph1"/>
              <w:spacing w:after="0" w:line="240" w:lineRule="auto"/>
              <w:ind w:left="0"/>
              <w:contextualSpacing w:val="0"/>
              <w:jc w:val="right"/>
              <w:outlineLvl w:val="0"/>
              <w:rPr>
                <w:b/>
                <w:i/>
                <w:szCs w:val="24"/>
                <w:shd w:val="clear" w:color="auto" w:fill="FFFF99"/>
              </w:rPr>
            </w:pPr>
          </w:p>
        </w:tc>
      </w:tr>
    </w:tbl>
    <w:p w14:paraId="336A64DB" w14:textId="77777777" w:rsidR="00E96972" w:rsidRDefault="00E96972" w:rsidP="009B4EC4">
      <w:pPr>
        <w:spacing w:after="0" w:line="240" w:lineRule="auto"/>
        <w:jc w:val="both"/>
        <w:rPr>
          <w:b/>
          <w:i/>
          <w:szCs w:val="24"/>
        </w:rPr>
      </w:pPr>
    </w:p>
    <w:p w14:paraId="45B17D69" w14:textId="77777777" w:rsidR="00E96972" w:rsidRDefault="00E96972" w:rsidP="009B4EC4">
      <w:pPr>
        <w:spacing w:after="0" w:line="240" w:lineRule="auto"/>
        <w:jc w:val="both"/>
        <w:rPr>
          <w:b/>
          <w:i/>
          <w:szCs w:val="24"/>
        </w:rPr>
      </w:pPr>
    </w:p>
    <w:p w14:paraId="4DEA14F9" w14:textId="13ABED0B" w:rsidR="00153D5A" w:rsidRPr="009B4EC4" w:rsidRDefault="00A14C5D" w:rsidP="009B4EC4">
      <w:pPr>
        <w:spacing w:after="0" w:line="240" w:lineRule="auto"/>
        <w:jc w:val="both"/>
        <w:rPr>
          <w:b/>
          <w:i/>
          <w:szCs w:val="24"/>
        </w:rPr>
      </w:pPr>
      <w:r w:rsidRPr="00C87C64">
        <w:rPr>
          <w:b/>
          <w:i/>
          <w:szCs w:val="24"/>
        </w:rPr>
        <w:t>2.5. Značajne računovodstvene pr</w:t>
      </w:r>
      <w:r w:rsidR="009B4EC4">
        <w:rPr>
          <w:b/>
          <w:i/>
          <w:szCs w:val="24"/>
        </w:rPr>
        <w:t>osudbe, procjene i pretpostavke</w:t>
      </w:r>
    </w:p>
    <w:p w14:paraId="28336861" w14:textId="77777777" w:rsidR="005F6EE2" w:rsidRDefault="005F6EE2" w:rsidP="00A7732F">
      <w:pPr>
        <w:autoSpaceDE w:val="0"/>
        <w:autoSpaceDN w:val="0"/>
        <w:spacing w:after="0" w:line="240" w:lineRule="auto"/>
        <w:ind w:right="284"/>
        <w:jc w:val="both"/>
        <w:rPr>
          <w:szCs w:val="24"/>
        </w:rPr>
      </w:pPr>
    </w:p>
    <w:p w14:paraId="5738157F" w14:textId="77777777" w:rsidR="00A14C5D" w:rsidRPr="00187EAF" w:rsidRDefault="00A14C5D" w:rsidP="00A7732F">
      <w:pPr>
        <w:autoSpaceDE w:val="0"/>
        <w:autoSpaceDN w:val="0"/>
        <w:spacing w:after="0" w:line="240" w:lineRule="auto"/>
        <w:ind w:right="284"/>
        <w:jc w:val="both"/>
        <w:rPr>
          <w:szCs w:val="24"/>
        </w:rPr>
      </w:pPr>
      <w:r w:rsidRPr="00187EAF">
        <w:rPr>
          <w:szCs w:val="24"/>
        </w:rPr>
        <w:t>Priprema financijskih izvještaja u skladu s MSFI zahtijeva primjenu prosudbi, procjena i pretpostavki koje utječu na primjenu računovodstvenih politika i iznose imovine, obveza, prihoda i rashoda prikazanih u financijskim izvještajima. Stvarni rezultati mogu se razlikovati od tih procjena.</w:t>
      </w:r>
    </w:p>
    <w:p w14:paraId="1D9D9530" w14:textId="77777777" w:rsidR="00153D5A" w:rsidRDefault="00153D5A" w:rsidP="00A7732F">
      <w:pPr>
        <w:autoSpaceDE w:val="0"/>
        <w:autoSpaceDN w:val="0"/>
        <w:spacing w:after="0" w:line="240" w:lineRule="auto"/>
        <w:ind w:right="284"/>
        <w:jc w:val="both"/>
        <w:rPr>
          <w:szCs w:val="24"/>
        </w:rPr>
      </w:pPr>
    </w:p>
    <w:p w14:paraId="41710311" w14:textId="77777777" w:rsidR="00A14C5D" w:rsidRPr="00187EAF" w:rsidRDefault="00A14C5D" w:rsidP="00A7732F">
      <w:pPr>
        <w:autoSpaceDE w:val="0"/>
        <w:autoSpaceDN w:val="0"/>
        <w:spacing w:after="0" w:line="240" w:lineRule="auto"/>
        <w:ind w:right="284"/>
        <w:jc w:val="both"/>
        <w:rPr>
          <w:szCs w:val="24"/>
        </w:rPr>
      </w:pPr>
      <w:r w:rsidRPr="00187EAF">
        <w:rPr>
          <w:szCs w:val="24"/>
        </w:rPr>
        <w:t>Procjene i uz njih vezane pretpostavke se kontinuirano pregledavaju. Utjecaj korekcije procjene se priznaje u razdoblju u kojem je procjena korigirana i budućim razdobljima ukoliko korekcija utječe na tekuće i buduća razdoblja.</w:t>
      </w:r>
    </w:p>
    <w:p w14:paraId="278F7899" w14:textId="77777777" w:rsidR="00153D5A" w:rsidRDefault="00153D5A" w:rsidP="00A7732F">
      <w:pPr>
        <w:autoSpaceDE w:val="0"/>
        <w:autoSpaceDN w:val="0"/>
        <w:spacing w:after="0" w:line="240" w:lineRule="auto"/>
        <w:ind w:right="284"/>
        <w:jc w:val="both"/>
        <w:rPr>
          <w:szCs w:val="24"/>
        </w:rPr>
      </w:pPr>
    </w:p>
    <w:p w14:paraId="46123BC1" w14:textId="77777777" w:rsidR="00A14C5D" w:rsidRPr="00187EAF" w:rsidRDefault="00A14C5D" w:rsidP="00A7732F">
      <w:pPr>
        <w:autoSpaceDE w:val="0"/>
        <w:autoSpaceDN w:val="0"/>
        <w:spacing w:after="0" w:line="240" w:lineRule="auto"/>
        <w:ind w:right="284"/>
        <w:jc w:val="both"/>
        <w:rPr>
          <w:szCs w:val="24"/>
        </w:rPr>
      </w:pPr>
      <w:r w:rsidRPr="00187EAF">
        <w:rPr>
          <w:szCs w:val="24"/>
        </w:rPr>
        <w:t>Ključne procjene korištene kod pripreme ovih financijskih izvještaja odnose se na procjenu razdoblja amortizacije i ostatke vrijednosti nekretnina, postrojenja i opreme te nematerijalne imovine, ispravke vrijednosti sumnjivih i spornih potraživanja te fer vrijednost financijskih instrumenata klasificiranih u kategoriju po fer vrijednosti kroz račun dobiti i gubitka za koje ne postoji aktivno tržište. Detalji procjena i iznosi prikazani su u odgovarajućim računovodstvenim politikama i bilješkama uz financijske izvještaje.</w:t>
      </w:r>
    </w:p>
    <w:p w14:paraId="448B4177" w14:textId="77777777" w:rsidR="00153D5A" w:rsidRDefault="00153D5A" w:rsidP="00A7732F">
      <w:pPr>
        <w:autoSpaceDE w:val="0"/>
        <w:autoSpaceDN w:val="0"/>
        <w:spacing w:after="0" w:line="240" w:lineRule="auto"/>
        <w:ind w:right="284"/>
        <w:jc w:val="both"/>
        <w:rPr>
          <w:szCs w:val="24"/>
        </w:rPr>
      </w:pPr>
    </w:p>
    <w:p w14:paraId="2D5B50B7" w14:textId="77777777" w:rsidR="00A14C5D" w:rsidRPr="00187EAF" w:rsidRDefault="00A14C5D" w:rsidP="00A7732F">
      <w:pPr>
        <w:autoSpaceDE w:val="0"/>
        <w:autoSpaceDN w:val="0"/>
        <w:spacing w:after="0" w:line="240" w:lineRule="auto"/>
        <w:ind w:right="284"/>
        <w:jc w:val="both"/>
        <w:rPr>
          <w:szCs w:val="24"/>
        </w:rPr>
      </w:pPr>
      <w:r w:rsidRPr="00187EAF">
        <w:rPr>
          <w:szCs w:val="24"/>
        </w:rPr>
        <w:t>Ključna prosudba, odvojena od onih koje uključuju procjene, koja ima značajan utjecaj na iznose prikazane u financijskim izvještajima odnosi se na izračun poreza na dobit, koji je izračunat na osnovi trenutno važećih zakona.</w:t>
      </w:r>
    </w:p>
    <w:p w14:paraId="23345832" w14:textId="77777777" w:rsidR="00153D5A" w:rsidRDefault="00153D5A" w:rsidP="00A7732F">
      <w:pPr>
        <w:spacing w:after="0" w:line="240" w:lineRule="auto"/>
        <w:jc w:val="both"/>
        <w:rPr>
          <w:b/>
          <w:i/>
          <w:szCs w:val="24"/>
        </w:rPr>
      </w:pPr>
    </w:p>
    <w:p w14:paraId="2A28363B" w14:textId="77777777" w:rsidR="0051639D" w:rsidRDefault="0051639D" w:rsidP="00A7732F">
      <w:pPr>
        <w:spacing w:after="0" w:line="240" w:lineRule="auto"/>
        <w:jc w:val="both"/>
        <w:rPr>
          <w:b/>
          <w:i/>
          <w:szCs w:val="24"/>
        </w:rPr>
      </w:pPr>
    </w:p>
    <w:p w14:paraId="63B53485" w14:textId="77777777" w:rsidR="00A14C5D" w:rsidRPr="00187EAF" w:rsidRDefault="00A14C5D" w:rsidP="00A7732F">
      <w:pPr>
        <w:spacing w:after="0" w:line="240" w:lineRule="auto"/>
        <w:jc w:val="both"/>
        <w:rPr>
          <w:b/>
          <w:i/>
          <w:szCs w:val="24"/>
        </w:rPr>
      </w:pPr>
      <w:r w:rsidRPr="00187EAF">
        <w:rPr>
          <w:b/>
          <w:i/>
          <w:szCs w:val="24"/>
        </w:rPr>
        <w:t>Model očekivanog gubitka</w:t>
      </w:r>
    </w:p>
    <w:p w14:paraId="39ACD046" w14:textId="77777777" w:rsidR="00153D5A" w:rsidRDefault="00153D5A" w:rsidP="00A7732F">
      <w:pPr>
        <w:pStyle w:val="Tijeloteksta"/>
        <w:ind w:right="315"/>
        <w:rPr>
          <w:rFonts w:ascii="Times New Roman" w:hAnsi="Times New Roman"/>
          <w:szCs w:val="24"/>
        </w:rPr>
      </w:pPr>
    </w:p>
    <w:p w14:paraId="35BECDDE" w14:textId="77777777" w:rsidR="00A14C5D" w:rsidRPr="00476722" w:rsidRDefault="00A14C5D" w:rsidP="00A7732F">
      <w:pPr>
        <w:pStyle w:val="Tijeloteksta"/>
        <w:ind w:right="315"/>
        <w:rPr>
          <w:rFonts w:ascii="Times New Roman" w:hAnsi="Times New Roman"/>
          <w:szCs w:val="24"/>
        </w:rPr>
      </w:pPr>
      <w:r w:rsidRPr="00476722">
        <w:rPr>
          <w:rFonts w:ascii="Times New Roman" w:hAnsi="Times New Roman"/>
          <w:szCs w:val="24"/>
        </w:rPr>
        <w:t>S primjenom MSFI-ja 9, uvodi se model očekivanog gubitka (ECL). Mjerenje očekivanog gubitka od umanjenja vrijednosti temelji se na razumnim i potpornim informacijama koje su dostupne bez pretjeranih troškova i napora, i koje uključuju informacije o prošlim događajima, trenutnim te predviđenim budućim uvjetima i</w:t>
      </w:r>
      <w:r w:rsidRPr="00476722">
        <w:rPr>
          <w:rFonts w:ascii="Times New Roman" w:hAnsi="Times New Roman"/>
          <w:spacing w:val="-34"/>
          <w:szCs w:val="24"/>
        </w:rPr>
        <w:t xml:space="preserve"> </w:t>
      </w:r>
      <w:r w:rsidRPr="00476722">
        <w:rPr>
          <w:rFonts w:ascii="Times New Roman" w:hAnsi="Times New Roman"/>
          <w:szCs w:val="24"/>
        </w:rPr>
        <w:t>okolnostima.</w:t>
      </w:r>
    </w:p>
    <w:p w14:paraId="73EC9F94" w14:textId="77777777" w:rsidR="00153D5A" w:rsidRDefault="00153D5A" w:rsidP="00A7732F">
      <w:pPr>
        <w:pStyle w:val="Tijeloteksta"/>
        <w:ind w:right="313"/>
        <w:rPr>
          <w:rFonts w:ascii="Times New Roman" w:hAnsi="Times New Roman"/>
          <w:szCs w:val="24"/>
        </w:rPr>
      </w:pPr>
    </w:p>
    <w:p w14:paraId="57B2DA1D" w14:textId="77777777" w:rsidR="00A14C5D" w:rsidRPr="00476722" w:rsidRDefault="00A14C5D" w:rsidP="00A7732F">
      <w:pPr>
        <w:pStyle w:val="Tijeloteksta"/>
        <w:ind w:right="313"/>
        <w:rPr>
          <w:rFonts w:ascii="Times New Roman" w:hAnsi="Times New Roman"/>
          <w:szCs w:val="24"/>
        </w:rPr>
      </w:pPr>
      <w:r w:rsidRPr="00476722">
        <w:rPr>
          <w:rFonts w:ascii="Times New Roman" w:hAnsi="Times New Roman"/>
          <w:szCs w:val="24"/>
        </w:rPr>
        <w:t>Prilikom utvrđivanja očekivanih budućih potreba za umanjenjem vrijednosti obično se koriste povijesne vjerojatnosti neispunjavanja obveza, koje se nadopunjuju budućim parametrima relevantnim za kreditni rizik.</w:t>
      </w:r>
    </w:p>
    <w:p w14:paraId="0366735D" w14:textId="77777777" w:rsidR="00153D5A" w:rsidRDefault="00153D5A" w:rsidP="00A7732F">
      <w:pPr>
        <w:pStyle w:val="Tijeloteksta"/>
        <w:ind w:right="308"/>
        <w:rPr>
          <w:rFonts w:ascii="Times New Roman" w:hAnsi="Times New Roman"/>
          <w:szCs w:val="24"/>
        </w:rPr>
      </w:pPr>
    </w:p>
    <w:p w14:paraId="0C646EAF" w14:textId="77777777" w:rsidR="00A14C5D" w:rsidRPr="00476722" w:rsidRDefault="00A14C5D" w:rsidP="00A7732F">
      <w:pPr>
        <w:pStyle w:val="Tijeloteksta"/>
        <w:ind w:right="308"/>
        <w:rPr>
          <w:rFonts w:ascii="Times New Roman" w:hAnsi="Times New Roman"/>
          <w:szCs w:val="24"/>
        </w:rPr>
      </w:pPr>
      <w:r w:rsidRPr="00476722">
        <w:rPr>
          <w:rFonts w:ascii="Times New Roman" w:hAnsi="Times New Roman"/>
          <w:szCs w:val="24"/>
        </w:rPr>
        <w:t>Makroekonomski podaci povezuju se s povijesnim ponašanjem kupaca pri čemu se isti korigiraju pod sljedećim uvjetima:</w:t>
      </w:r>
    </w:p>
    <w:p w14:paraId="03F6F663" w14:textId="77777777" w:rsidR="00A14C5D" w:rsidRPr="00187EAF" w:rsidRDefault="00E27E15" w:rsidP="00A7732F">
      <w:pPr>
        <w:pStyle w:val="Odlomakpopisa"/>
        <w:widowControl w:val="0"/>
        <w:numPr>
          <w:ilvl w:val="0"/>
          <w:numId w:val="9"/>
        </w:numPr>
        <w:tabs>
          <w:tab w:val="left" w:pos="1033"/>
          <w:tab w:val="left" w:pos="1034"/>
        </w:tabs>
        <w:autoSpaceDE w:val="0"/>
        <w:autoSpaceDN w:val="0"/>
        <w:ind w:left="1032" w:right="312" w:hanging="357"/>
        <w:contextualSpacing w:val="0"/>
        <w:rPr>
          <w:rFonts w:ascii="Times New Roman" w:hAnsi="Times New Roman"/>
          <w:szCs w:val="24"/>
        </w:rPr>
      </w:pPr>
      <w:r>
        <w:rPr>
          <w:rFonts w:ascii="Times New Roman" w:hAnsi="Times New Roman"/>
          <w:szCs w:val="24"/>
        </w:rPr>
        <w:t>stopa nezaposlenosti - a</w:t>
      </w:r>
      <w:r w:rsidR="00A14C5D" w:rsidRPr="00187EAF">
        <w:rPr>
          <w:rFonts w:ascii="Times New Roman" w:hAnsi="Times New Roman"/>
          <w:szCs w:val="24"/>
        </w:rPr>
        <w:t>ko su promjene stopa nezaposlenosti veće od 2% u odnosu na prosjek zadnje dvije godine</w:t>
      </w:r>
    </w:p>
    <w:p w14:paraId="3456DA08" w14:textId="77777777" w:rsidR="00A14C5D" w:rsidRPr="00187EAF" w:rsidRDefault="00E27E15" w:rsidP="00A7732F">
      <w:pPr>
        <w:pStyle w:val="Odlomakpopisa"/>
        <w:widowControl w:val="0"/>
        <w:numPr>
          <w:ilvl w:val="0"/>
          <w:numId w:val="9"/>
        </w:numPr>
        <w:tabs>
          <w:tab w:val="left" w:pos="1033"/>
          <w:tab w:val="left" w:pos="1034"/>
        </w:tabs>
        <w:autoSpaceDE w:val="0"/>
        <w:autoSpaceDN w:val="0"/>
        <w:ind w:left="1032" w:hanging="357"/>
        <w:contextualSpacing w:val="0"/>
        <w:rPr>
          <w:rFonts w:ascii="Times New Roman" w:hAnsi="Times New Roman"/>
          <w:szCs w:val="24"/>
        </w:rPr>
      </w:pPr>
      <w:r>
        <w:rPr>
          <w:rFonts w:ascii="Times New Roman" w:hAnsi="Times New Roman"/>
          <w:szCs w:val="24"/>
        </w:rPr>
        <w:t>BDP - a</w:t>
      </w:r>
      <w:r w:rsidR="00A14C5D" w:rsidRPr="00187EAF">
        <w:rPr>
          <w:rFonts w:ascii="Times New Roman" w:hAnsi="Times New Roman"/>
          <w:szCs w:val="24"/>
        </w:rPr>
        <w:t>ko su promjene stope BDP-a veće od 1% u odnosu na prosjek zadnje četiri</w:t>
      </w:r>
      <w:r w:rsidR="00A14C5D" w:rsidRPr="00187EAF">
        <w:rPr>
          <w:rFonts w:ascii="Times New Roman" w:hAnsi="Times New Roman"/>
          <w:spacing w:val="-20"/>
          <w:szCs w:val="24"/>
        </w:rPr>
        <w:t xml:space="preserve"> </w:t>
      </w:r>
      <w:r w:rsidR="00A14C5D" w:rsidRPr="00187EAF">
        <w:rPr>
          <w:rFonts w:ascii="Times New Roman" w:hAnsi="Times New Roman"/>
          <w:szCs w:val="24"/>
        </w:rPr>
        <w:t>godine</w:t>
      </w:r>
    </w:p>
    <w:p w14:paraId="02F722E0" w14:textId="77777777" w:rsidR="00A14C5D" w:rsidRPr="00187EAF" w:rsidRDefault="00E27E15" w:rsidP="00A7732F">
      <w:pPr>
        <w:pStyle w:val="Odlomakpopisa"/>
        <w:widowControl w:val="0"/>
        <w:numPr>
          <w:ilvl w:val="0"/>
          <w:numId w:val="9"/>
        </w:numPr>
        <w:tabs>
          <w:tab w:val="left" w:pos="1033"/>
          <w:tab w:val="left" w:pos="1034"/>
        </w:tabs>
        <w:autoSpaceDE w:val="0"/>
        <w:autoSpaceDN w:val="0"/>
        <w:ind w:left="1032" w:right="27" w:hanging="357"/>
        <w:contextualSpacing w:val="0"/>
        <w:rPr>
          <w:rFonts w:ascii="Times New Roman" w:hAnsi="Times New Roman"/>
          <w:szCs w:val="24"/>
        </w:rPr>
      </w:pPr>
      <w:r>
        <w:rPr>
          <w:rFonts w:ascii="Times New Roman" w:hAnsi="Times New Roman"/>
          <w:szCs w:val="24"/>
        </w:rPr>
        <w:t>prosječne kamatne stope - a</w:t>
      </w:r>
      <w:r w:rsidR="00A14C5D" w:rsidRPr="00187EAF">
        <w:rPr>
          <w:rFonts w:ascii="Times New Roman" w:hAnsi="Times New Roman"/>
          <w:szCs w:val="24"/>
        </w:rPr>
        <w:t>ko su promjene prosječnih kamatnih stopa veće od 2% u odnosu na prosjek zadnje četiri</w:t>
      </w:r>
      <w:r w:rsidR="00A14C5D" w:rsidRPr="00187EAF">
        <w:rPr>
          <w:rFonts w:ascii="Times New Roman" w:hAnsi="Times New Roman"/>
          <w:spacing w:val="-2"/>
          <w:szCs w:val="24"/>
        </w:rPr>
        <w:t xml:space="preserve"> </w:t>
      </w:r>
      <w:r w:rsidR="00A14C5D" w:rsidRPr="00187EAF">
        <w:rPr>
          <w:rFonts w:ascii="Times New Roman" w:hAnsi="Times New Roman"/>
          <w:szCs w:val="24"/>
        </w:rPr>
        <w:t>godine.</w:t>
      </w:r>
    </w:p>
    <w:p w14:paraId="6D2030AC" w14:textId="77777777" w:rsidR="006D5A79" w:rsidRDefault="006D5A79" w:rsidP="00A7732F">
      <w:pPr>
        <w:pStyle w:val="Tijeloteksta"/>
        <w:ind w:right="306"/>
        <w:rPr>
          <w:rFonts w:ascii="Times New Roman" w:hAnsi="Times New Roman"/>
          <w:szCs w:val="24"/>
        </w:rPr>
      </w:pPr>
    </w:p>
    <w:p w14:paraId="0076F485" w14:textId="2C69AD0A" w:rsidR="00A14C5D" w:rsidRPr="00A86704" w:rsidRDefault="00A14C5D" w:rsidP="00A7732F">
      <w:pPr>
        <w:pStyle w:val="Tijeloteksta"/>
        <w:ind w:right="306"/>
        <w:rPr>
          <w:rFonts w:ascii="Times New Roman" w:hAnsi="Times New Roman"/>
          <w:szCs w:val="24"/>
        </w:rPr>
      </w:pPr>
      <w:r w:rsidRPr="00A86704">
        <w:rPr>
          <w:rFonts w:ascii="Times New Roman" w:hAnsi="Times New Roman"/>
          <w:szCs w:val="24"/>
        </w:rPr>
        <w:lastRenderedPageBreak/>
        <w:t xml:space="preserve">Opći pristup očekivanih kreditnih gubitaka primjenjuje se na zajmove, dužničke instrumente koji se mjere po amortiziranom trošku i dužničke instrumente koji se mjere kroz ostalu sveobuhvatnu dobit. Pojednostavljeni pristup očekivanih kreditnih gubitaka primjenjuje se na potraživanja od kupaca i ugovornu imovinu što rezultira ranijim priznavanjem troška od umanjenja vrijednosti. </w:t>
      </w:r>
    </w:p>
    <w:p w14:paraId="6E8F38E7" w14:textId="77777777" w:rsidR="00153D5A" w:rsidRDefault="00153D5A" w:rsidP="00A7732F">
      <w:pPr>
        <w:pStyle w:val="Tijeloteksta"/>
        <w:ind w:right="308"/>
        <w:rPr>
          <w:rFonts w:ascii="Times New Roman" w:hAnsi="Times New Roman"/>
          <w:szCs w:val="24"/>
        </w:rPr>
      </w:pPr>
    </w:p>
    <w:p w14:paraId="0786E4AB" w14:textId="77777777" w:rsidR="00A14C5D" w:rsidRPr="00A86704" w:rsidRDefault="00A14C5D" w:rsidP="00A7732F">
      <w:pPr>
        <w:pStyle w:val="Tijeloteksta"/>
        <w:ind w:right="308"/>
        <w:rPr>
          <w:rFonts w:ascii="Times New Roman" w:hAnsi="Times New Roman"/>
          <w:szCs w:val="24"/>
        </w:rPr>
      </w:pPr>
      <w:r w:rsidRPr="00A86704">
        <w:rPr>
          <w:rFonts w:ascii="Times New Roman" w:hAnsi="Times New Roman"/>
          <w:szCs w:val="24"/>
        </w:rPr>
        <w:t>Primjenom pojednostavljenog pristupa za financijsku imovinu, koja se od 1. siječnja 2018. priznaje u skladu s MSFI 9 (Međunarodnim standardom financijskog izvještavanja 9), nije došlo do smanjenja vrijednosti imovine.</w:t>
      </w:r>
    </w:p>
    <w:p w14:paraId="5CFF1E9B" w14:textId="77777777" w:rsidR="00A14C5D" w:rsidRPr="00A86704" w:rsidRDefault="00A14C5D" w:rsidP="00A7732F">
      <w:pPr>
        <w:pStyle w:val="Tijeloteksta"/>
        <w:ind w:right="314"/>
        <w:rPr>
          <w:rFonts w:ascii="Times New Roman" w:hAnsi="Times New Roman"/>
          <w:szCs w:val="24"/>
        </w:rPr>
      </w:pPr>
      <w:r w:rsidRPr="00A86704">
        <w:rPr>
          <w:rFonts w:ascii="Times New Roman" w:hAnsi="Times New Roman"/>
          <w:szCs w:val="24"/>
        </w:rPr>
        <w:t xml:space="preserve">Osim gore navedene imovine na koju se primjenjuje pojednostavljeni pristup, kod naknadnog mjerenja sve ostale financijske imovine primjenjuje se opći pristup u procjeni kreditnog gubitka koji se sastoji od tri stupnja: stupanj 1, stupanj 2 i stupanj 3. </w:t>
      </w:r>
    </w:p>
    <w:p w14:paraId="4245F9C6" w14:textId="77777777" w:rsidR="00153D5A" w:rsidRDefault="00153D5A" w:rsidP="00A7732F">
      <w:pPr>
        <w:pStyle w:val="Tijeloteksta"/>
        <w:ind w:right="312"/>
        <w:rPr>
          <w:rFonts w:ascii="Times New Roman" w:hAnsi="Times New Roman"/>
          <w:szCs w:val="24"/>
        </w:rPr>
      </w:pPr>
    </w:p>
    <w:p w14:paraId="118BF620" w14:textId="77777777" w:rsidR="00A14C5D" w:rsidRDefault="00A14C5D" w:rsidP="00A7732F">
      <w:pPr>
        <w:pStyle w:val="Tijeloteksta"/>
        <w:ind w:right="312"/>
        <w:rPr>
          <w:rFonts w:ascii="Times New Roman" w:hAnsi="Times New Roman"/>
          <w:szCs w:val="24"/>
        </w:rPr>
      </w:pPr>
      <w:r w:rsidRPr="00A86704">
        <w:rPr>
          <w:rFonts w:ascii="Times New Roman" w:hAnsi="Times New Roman"/>
          <w:szCs w:val="24"/>
        </w:rPr>
        <w:t>Primjena stupnja ovisi o povećanju kreditnog rizika po financijskom instrumentu nakon inicijalnog priznavanja, odnosno o kreditnoj kvaliteti financijskog instrumenta:</w:t>
      </w:r>
    </w:p>
    <w:p w14:paraId="416DF142" w14:textId="77777777" w:rsidR="00153D5A" w:rsidRPr="00A86704" w:rsidRDefault="00153D5A" w:rsidP="00A7732F">
      <w:pPr>
        <w:pStyle w:val="Tijeloteksta"/>
        <w:ind w:right="312"/>
        <w:rPr>
          <w:rFonts w:ascii="Times New Roman" w:hAnsi="Times New Roman"/>
          <w:szCs w:val="24"/>
        </w:rPr>
      </w:pPr>
    </w:p>
    <w:tbl>
      <w:tblPr>
        <w:tblW w:w="9043"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2"/>
        <w:gridCol w:w="3402"/>
        <w:gridCol w:w="3109"/>
      </w:tblGrid>
      <w:tr w:rsidR="00A14C5D" w:rsidRPr="00187EAF" w14:paraId="64583964" w14:textId="77777777" w:rsidTr="001F0DD9">
        <w:trPr>
          <w:trHeight w:val="800"/>
        </w:trPr>
        <w:tc>
          <w:tcPr>
            <w:tcW w:w="2532" w:type="dxa"/>
          </w:tcPr>
          <w:p w14:paraId="31CD3D54" w14:textId="77777777" w:rsidR="00A14C5D" w:rsidRPr="00187EAF" w:rsidRDefault="00A14C5D" w:rsidP="00A7732F">
            <w:pPr>
              <w:pStyle w:val="TableParagraph"/>
              <w:ind w:left="1293" w:hanging="1100"/>
              <w:jc w:val="center"/>
              <w:rPr>
                <w:rFonts w:ascii="Times New Roman" w:hAnsi="Times New Roman" w:cs="Times New Roman"/>
                <w:b/>
                <w:sz w:val="24"/>
                <w:szCs w:val="24"/>
                <w:lang w:val="hr-HR"/>
              </w:rPr>
            </w:pPr>
            <w:r w:rsidRPr="00187EAF">
              <w:rPr>
                <w:rFonts w:ascii="Times New Roman" w:hAnsi="Times New Roman" w:cs="Times New Roman"/>
                <w:b/>
                <w:sz w:val="24"/>
                <w:szCs w:val="24"/>
                <w:lang w:val="hr-HR"/>
              </w:rPr>
              <w:t>Stupnjevi</w:t>
            </w:r>
          </w:p>
          <w:p w14:paraId="29B69CE1" w14:textId="77777777" w:rsidR="00A14C5D" w:rsidRPr="00187EAF" w:rsidRDefault="00A14C5D" w:rsidP="00A7732F">
            <w:pPr>
              <w:pStyle w:val="TableParagraph"/>
              <w:ind w:left="1293" w:hanging="1100"/>
              <w:jc w:val="center"/>
              <w:rPr>
                <w:rFonts w:ascii="Times New Roman" w:hAnsi="Times New Roman" w:cs="Times New Roman"/>
                <w:b/>
                <w:sz w:val="24"/>
                <w:szCs w:val="24"/>
                <w:lang w:val="hr-HR"/>
              </w:rPr>
            </w:pPr>
            <w:r w:rsidRPr="00187EAF">
              <w:rPr>
                <w:rFonts w:ascii="Times New Roman" w:hAnsi="Times New Roman" w:cs="Times New Roman"/>
                <w:b/>
                <w:sz w:val="24"/>
                <w:szCs w:val="24"/>
                <w:lang w:val="hr-HR"/>
              </w:rPr>
              <w:t xml:space="preserve">za procjenu </w:t>
            </w:r>
          </w:p>
          <w:p w14:paraId="5DAD23A7" w14:textId="77777777" w:rsidR="00A14C5D" w:rsidRPr="00187EAF" w:rsidRDefault="00A14C5D" w:rsidP="00A7732F">
            <w:pPr>
              <w:pStyle w:val="TableParagraph"/>
              <w:ind w:left="1293" w:hanging="1100"/>
              <w:jc w:val="center"/>
              <w:rPr>
                <w:rFonts w:ascii="Times New Roman" w:hAnsi="Times New Roman" w:cs="Times New Roman"/>
                <w:b/>
                <w:sz w:val="24"/>
                <w:szCs w:val="24"/>
                <w:lang w:val="hr-HR"/>
              </w:rPr>
            </w:pPr>
            <w:r w:rsidRPr="00187EAF">
              <w:rPr>
                <w:rFonts w:ascii="Times New Roman" w:hAnsi="Times New Roman" w:cs="Times New Roman"/>
                <w:b/>
                <w:sz w:val="24"/>
                <w:szCs w:val="24"/>
                <w:lang w:val="hr-HR"/>
              </w:rPr>
              <w:t>kreditnog gubitka</w:t>
            </w:r>
          </w:p>
        </w:tc>
        <w:tc>
          <w:tcPr>
            <w:tcW w:w="3402" w:type="dxa"/>
          </w:tcPr>
          <w:p w14:paraId="563D952F" w14:textId="77777777" w:rsidR="00A14C5D" w:rsidRPr="00187EAF" w:rsidRDefault="00A14C5D" w:rsidP="00A7732F">
            <w:pPr>
              <w:pStyle w:val="TableParagraph"/>
              <w:jc w:val="center"/>
              <w:rPr>
                <w:rFonts w:ascii="Times New Roman" w:hAnsi="Times New Roman" w:cs="Times New Roman"/>
                <w:sz w:val="24"/>
                <w:szCs w:val="24"/>
                <w:lang w:val="hr-HR"/>
              </w:rPr>
            </w:pPr>
          </w:p>
          <w:p w14:paraId="13910BE9" w14:textId="77777777" w:rsidR="00A14C5D" w:rsidRPr="00187EAF" w:rsidRDefault="00A14C5D" w:rsidP="00A7732F">
            <w:pPr>
              <w:pStyle w:val="TableParagraph"/>
              <w:jc w:val="center"/>
              <w:rPr>
                <w:rFonts w:ascii="Times New Roman" w:hAnsi="Times New Roman" w:cs="Times New Roman"/>
                <w:b/>
                <w:sz w:val="24"/>
                <w:szCs w:val="24"/>
                <w:lang w:val="hr-HR"/>
              </w:rPr>
            </w:pPr>
            <w:r w:rsidRPr="00187EAF">
              <w:rPr>
                <w:rFonts w:ascii="Times New Roman" w:hAnsi="Times New Roman" w:cs="Times New Roman"/>
                <w:b/>
                <w:sz w:val="24"/>
                <w:szCs w:val="24"/>
                <w:lang w:val="hr-HR"/>
              </w:rPr>
              <w:t>Model primjene</w:t>
            </w:r>
          </w:p>
        </w:tc>
        <w:tc>
          <w:tcPr>
            <w:tcW w:w="3109" w:type="dxa"/>
          </w:tcPr>
          <w:p w14:paraId="3E82A956" w14:textId="77777777" w:rsidR="00A14C5D" w:rsidRPr="00187EAF" w:rsidRDefault="00A14C5D" w:rsidP="00A7732F">
            <w:pPr>
              <w:pStyle w:val="TableParagraph"/>
              <w:jc w:val="center"/>
              <w:rPr>
                <w:rFonts w:ascii="Times New Roman" w:hAnsi="Times New Roman" w:cs="Times New Roman"/>
                <w:sz w:val="24"/>
                <w:szCs w:val="24"/>
                <w:lang w:val="hr-HR"/>
              </w:rPr>
            </w:pPr>
          </w:p>
          <w:p w14:paraId="35A70ADB" w14:textId="77777777" w:rsidR="00A14C5D" w:rsidRPr="00187EAF" w:rsidRDefault="00A14C5D" w:rsidP="00A7732F">
            <w:pPr>
              <w:pStyle w:val="TableParagraph"/>
              <w:ind w:left="126" w:right="116"/>
              <w:jc w:val="center"/>
              <w:rPr>
                <w:rFonts w:ascii="Times New Roman" w:hAnsi="Times New Roman" w:cs="Times New Roman"/>
                <w:b/>
                <w:sz w:val="24"/>
                <w:szCs w:val="24"/>
                <w:lang w:val="hr-HR"/>
              </w:rPr>
            </w:pPr>
            <w:r w:rsidRPr="00187EAF">
              <w:rPr>
                <w:rFonts w:ascii="Times New Roman" w:hAnsi="Times New Roman" w:cs="Times New Roman"/>
                <w:b/>
                <w:sz w:val="24"/>
                <w:szCs w:val="24"/>
                <w:lang w:val="hr-HR"/>
              </w:rPr>
              <w:t>Povećanje kreditnog rizika</w:t>
            </w:r>
          </w:p>
        </w:tc>
      </w:tr>
      <w:tr w:rsidR="00A14C5D" w:rsidRPr="00187EAF" w14:paraId="56AF0DF7" w14:textId="77777777" w:rsidTr="001F0DD9">
        <w:trPr>
          <w:trHeight w:val="564"/>
        </w:trPr>
        <w:tc>
          <w:tcPr>
            <w:tcW w:w="2532" w:type="dxa"/>
          </w:tcPr>
          <w:p w14:paraId="279E9642" w14:textId="77777777" w:rsidR="00A14C5D" w:rsidRPr="00187EAF" w:rsidRDefault="00A14C5D" w:rsidP="00A7732F">
            <w:pPr>
              <w:pStyle w:val="TableParagraph"/>
              <w:ind w:hanging="23"/>
              <w:jc w:val="center"/>
              <w:rPr>
                <w:rFonts w:ascii="Times New Roman" w:hAnsi="Times New Roman" w:cs="Times New Roman"/>
                <w:sz w:val="24"/>
                <w:szCs w:val="24"/>
                <w:lang w:val="hr-HR"/>
              </w:rPr>
            </w:pPr>
            <w:r w:rsidRPr="00187EAF">
              <w:rPr>
                <w:rFonts w:ascii="Times New Roman" w:hAnsi="Times New Roman" w:cs="Times New Roman"/>
                <w:b/>
                <w:sz w:val="24"/>
                <w:szCs w:val="24"/>
                <w:lang w:val="hr-HR"/>
              </w:rPr>
              <w:t>Stupanj 1</w:t>
            </w:r>
            <w:r w:rsidRPr="00187EAF">
              <w:rPr>
                <w:rFonts w:ascii="Times New Roman" w:hAnsi="Times New Roman" w:cs="Times New Roman"/>
                <w:sz w:val="24"/>
                <w:szCs w:val="24"/>
                <w:lang w:val="hr-HR"/>
              </w:rPr>
              <w:t xml:space="preserve"> </w:t>
            </w:r>
          </w:p>
          <w:p w14:paraId="09F72F28" w14:textId="77777777" w:rsidR="00A14C5D" w:rsidRPr="00187EAF" w:rsidRDefault="00A14C5D" w:rsidP="00A7732F">
            <w:pPr>
              <w:pStyle w:val="TableParagraph"/>
              <w:ind w:hanging="23"/>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Naplativi (</w:t>
            </w:r>
            <w:proofErr w:type="spellStart"/>
            <w:r w:rsidRPr="00187EAF">
              <w:rPr>
                <w:rFonts w:ascii="Times New Roman" w:hAnsi="Times New Roman" w:cs="Times New Roman"/>
                <w:sz w:val="24"/>
                <w:szCs w:val="24"/>
                <w:lang w:val="hr-HR"/>
              </w:rPr>
              <w:t>Performing</w:t>
            </w:r>
            <w:proofErr w:type="spellEnd"/>
            <w:r w:rsidRPr="00187EAF">
              <w:rPr>
                <w:rFonts w:ascii="Times New Roman" w:hAnsi="Times New Roman" w:cs="Times New Roman"/>
                <w:sz w:val="24"/>
                <w:szCs w:val="24"/>
                <w:lang w:val="hr-HR"/>
              </w:rPr>
              <w:t>)</w:t>
            </w:r>
          </w:p>
        </w:tc>
        <w:tc>
          <w:tcPr>
            <w:tcW w:w="3402" w:type="dxa"/>
          </w:tcPr>
          <w:p w14:paraId="6AD8C874" w14:textId="77777777" w:rsidR="00A14C5D" w:rsidRPr="00187EAF" w:rsidRDefault="00A14C5D" w:rsidP="00A7732F">
            <w:pPr>
              <w:pStyle w:val="TableParagraph"/>
              <w:ind w:left="284" w:hanging="32"/>
              <w:jc w:val="left"/>
              <w:rPr>
                <w:rFonts w:ascii="Times New Roman" w:hAnsi="Times New Roman" w:cs="Times New Roman"/>
                <w:sz w:val="24"/>
                <w:szCs w:val="24"/>
                <w:lang w:val="hr-HR"/>
              </w:rPr>
            </w:pPr>
            <w:r w:rsidRPr="00187EAF">
              <w:rPr>
                <w:rFonts w:ascii="Times New Roman" w:hAnsi="Times New Roman" w:cs="Times New Roman"/>
                <w:sz w:val="24"/>
                <w:szCs w:val="24"/>
                <w:lang w:val="hr-HR"/>
              </w:rPr>
              <w:t>Model 12-mjesečnih očekivanih kreditnih gubitaka</w:t>
            </w:r>
          </w:p>
        </w:tc>
        <w:tc>
          <w:tcPr>
            <w:tcW w:w="3109" w:type="dxa"/>
          </w:tcPr>
          <w:p w14:paraId="198EE974" w14:textId="77777777" w:rsidR="00A14C5D" w:rsidRPr="00187EAF" w:rsidRDefault="00A14C5D" w:rsidP="00A7732F">
            <w:pPr>
              <w:pStyle w:val="TableParagraph"/>
              <w:jc w:val="left"/>
              <w:rPr>
                <w:rFonts w:ascii="Times New Roman" w:hAnsi="Times New Roman" w:cs="Times New Roman"/>
                <w:sz w:val="24"/>
                <w:szCs w:val="24"/>
                <w:lang w:val="hr-HR"/>
              </w:rPr>
            </w:pPr>
          </w:p>
          <w:p w14:paraId="1A9EBC6B" w14:textId="77777777" w:rsidR="00A14C5D" w:rsidRPr="00187EAF" w:rsidRDefault="00A14C5D" w:rsidP="00A7732F">
            <w:pPr>
              <w:pStyle w:val="TableParagraph"/>
              <w:ind w:left="128" w:right="116"/>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Nije značajno povećanje</w:t>
            </w:r>
          </w:p>
        </w:tc>
      </w:tr>
      <w:tr w:rsidR="00A14C5D" w:rsidRPr="00187EAF" w14:paraId="2B047486" w14:textId="77777777" w:rsidTr="001F0DD9">
        <w:trPr>
          <w:trHeight w:val="700"/>
        </w:trPr>
        <w:tc>
          <w:tcPr>
            <w:tcW w:w="2532" w:type="dxa"/>
          </w:tcPr>
          <w:p w14:paraId="14B7A64F" w14:textId="77777777" w:rsidR="00A14C5D" w:rsidRPr="00187EAF" w:rsidRDefault="00A14C5D" w:rsidP="00A7732F">
            <w:pPr>
              <w:pStyle w:val="TableParagraph"/>
              <w:jc w:val="center"/>
              <w:rPr>
                <w:rFonts w:ascii="Times New Roman" w:hAnsi="Times New Roman" w:cs="Times New Roman"/>
                <w:b/>
                <w:sz w:val="24"/>
                <w:szCs w:val="24"/>
                <w:lang w:val="hr-HR"/>
              </w:rPr>
            </w:pPr>
            <w:r w:rsidRPr="00187EAF">
              <w:rPr>
                <w:rFonts w:ascii="Times New Roman" w:hAnsi="Times New Roman" w:cs="Times New Roman"/>
                <w:b/>
                <w:sz w:val="24"/>
                <w:szCs w:val="24"/>
                <w:lang w:val="hr-HR"/>
              </w:rPr>
              <w:t>Stupanj 2</w:t>
            </w:r>
          </w:p>
          <w:p w14:paraId="6473D58D" w14:textId="77777777" w:rsidR="00A14C5D" w:rsidRPr="00187EAF" w:rsidRDefault="00A14C5D" w:rsidP="00A7732F">
            <w:pPr>
              <w:pStyle w:val="TableParagraph"/>
              <w:ind w:right="203"/>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Otežana naplativost (</w:t>
            </w:r>
            <w:proofErr w:type="spellStart"/>
            <w:r w:rsidRPr="00187EAF">
              <w:rPr>
                <w:rFonts w:ascii="Times New Roman" w:hAnsi="Times New Roman" w:cs="Times New Roman"/>
                <w:sz w:val="24"/>
                <w:szCs w:val="24"/>
                <w:lang w:val="hr-HR"/>
              </w:rPr>
              <w:t>Underperforming</w:t>
            </w:r>
            <w:proofErr w:type="spellEnd"/>
            <w:r w:rsidRPr="00187EAF">
              <w:rPr>
                <w:rFonts w:ascii="Times New Roman" w:hAnsi="Times New Roman" w:cs="Times New Roman"/>
                <w:sz w:val="24"/>
                <w:szCs w:val="24"/>
                <w:lang w:val="hr-HR"/>
              </w:rPr>
              <w:t>)</w:t>
            </w:r>
          </w:p>
        </w:tc>
        <w:tc>
          <w:tcPr>
            <w:tcW w:w="3402" w:type="dxa"/>
          </w:tcPr>
          <w:p w14:paraId="4AD46C8C" w14:textId="77777777" w:rsidR="00A14C5D" w:rsidRPr="00187EAF" w:rsidRDefault="00A14C5D" w:rsidP="00A7732F">
            <w:pPr>
              <w:pStyle w:val="TableParagraph"/>
              <w:ind w:left="122" w:right="113"/>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Model očekivanih kreditnih gubitaka za cijelo razdoblje trajanja instrumenta</w:t>
            </w:r>
          </w:p>
        </w:tc>
        <w:tc>
          <w:tcPr>
            <w:tcW w:w="3109" w:type="dxa"/>
          </w:tcPr>
          <w:p w14:paraId="52550708" w14:textId="77777777" w:rsidR="00A14C5D" w:rsidRPr="00187EAF" w:rsidRDefault="00A14C5D" w:rsidP="00A7732F">
            <w:pPr>
              <w:pStyle w:val="TableParagraph"/>
              <w:jc w:val="left"/>
              <w:rPr>
                <w:rFonts w:ascii="Times New Roman" w:hAnsi="Times New Roman" w:cs="Times New Roman"/>
                <w:sz w:val="24"/>
                <w:szCs w:val="24"/>
                <w:lang w:val="hr-HR"/>
              </w:rPr>
            </w:pPr>
          </w:p>
          <w:p w14:paraId="22FBA562" w14:textId="77777777" w:rsidR="00A14C5D" w:rsidRPr="00187EAF" w:rsidRDefault="00A14C5D" w:rsidP="00A7732F">
            <w:pPr>
              <w:pStyle w:val="TableParagraph"/>
              <w:ind w:left="126" w:right="116"/>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Značajno povećanje</w:t>
            </w:r>
          </w:p>
        </w:tc>
      </w:tr>
      <w:tr w:rsidR="00A14C5D" w:rsidRPr="00187EAF" w14:paraId="056A0AD6" w14:textId="77777777" w:rsidTr="001F0DD9">
        <w:trPr>
          <w:trHeight w:val="326"/>
        </w:trPr>
        <w:tc>
          <w:tcPr>
            <w:tcW w:w="2532" w:type="dxa"/>
            <w:vMerge w:val="restart"/>
          </w:tcPr>
          <w:p w14:paraId="64F6FCF0" w14:textId="77777777" w:rsidR="00A14C5D" w:rsidRPr="00187EAF" w:rsidRDefault="00A14C5D" w:rsidP="00A7732F">
            <w:pPr>
              <w:pStyle w:val="TableParagraph"/>
              <w:jc w:val="center"/>
              <w:rPr>
                <w:rFonts w:ascii="Times New Roman" w:hAnsi="Times New Roman" w:cs="Times New Roman"/>
                <w:sz w:val="24"/>
                <w:szCs w:val="24"/>
                <w:lang w:val="hr-HR"/>
              </w:rPr>
            </w:pPr>
          </w:p>
          <w:p w14:paraId="72526F3B" w14:textId="77777777" w:rsidR="00A14C5D" w:rsidRPr="00187EAF" w:rsidRDefault="00A14C5D" w:rsidP="00A7732F">
            <w:pPr>
              <w:pStyle w:val="TableParagraph"/>
              <w:ind w:right="203" w:hanging="57"/>
              <w:jc w:val="center"/>
              <w:rPr>
                <w:rFonts w:ascii="Times New Roman" w:hAnsi="Times New Roman" w:cs="Times New Roman"/>
                <w:b/>
                <w:sz w:val="24"/>
                <w:szCs w:val="24"/>
                <w:lang w:val="hr-HR"/>
              </w:rPr>
            </w:pPr>
            <w:r w:rsidRPr="00187EAF">
              <w:rPr>
                <w:rFonts w:ascii="Times New Roman" w:hAnsi="Times New Roman" w:cs="Times New Roman"/>
                <w:b/>
                <w:sz w:val="24"/>
                <w:szCs w:val="24"/>
                <w:lang w:val="hr-HR"/>
              </w:rPr>
              <w:t>Stupanj 3</w:t>
            </w:r>
          </w:p>
          <w:p w14:paraId="5F8227C9" w14:textId="77777777" w:rsidR="00A14C5D" w:rsidRPr="00187EAF" w:rsidRDefault="00A14C5D" w:rsidP="00A7732F">
            <w:pPr>
              <w:pStyle w:val="TableParagraph"/>
              <w:ind w:right="203" w:hanging="57"/>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Upitna naplativost</w:t>
            </w:r>
          </w:p>
          <w:p w14:paraId="1F3D45E1" w14:textId="77777777" w:rsidR="00A14C5D" w:rsidRPr="00187EAF" w:rsidRDefault="00A14C5D" w:rsidP="00A7732F">
            <w:pPr>
              <w:pStyle w:val="TableParagraph"/>
              <w:ind w:right="203" w:hanging="57"/>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w:t>
            </w:r>
            <w:proofErr w:type="spellStart"/>
            <w:r w:rsidRPr="00187EAF">
              <w:rPr>
                <w:rFonts w:ascii="Times New Roman" w:hAnsi="Times New Roman" w:cs="Times New Roman"/>
                <w:sz w:val="24"/>
                <w:szCs w:val="24"/>
                <w:lang w:val="hr-HR"/>
              </w:rPr>
              <w:t>Non-performing</w:t>
            </w:r>
            <w:proofErr w:type="spellEnd"/>
            <w:r w:rsidRPr="00187EAF">
              <w:rPr>
                <w:rFonts w:ascii="Times New Roman" w:hAnsi="Times New Roman" w:cs="Times New Roman"/>
                <w:sz w:val="24"/>
                <w:szCs w:val="24"/>
                <w:lang w:val="hr-HR"/>
              </w:rPr>
              <w:t>)</w:t>
            </w:r>
          </w:p>
        </w:tc>
        <w:tc>
          <w:tcPr>
            <w:tcW w:w="3402" w:type="dxa"/>
            <w:vMerge w:val="restart"/>
          </w:tcPr>
          <w:p w14:paraId="0CAE85E2" w14:textId="77777777" w:rsidR="00A14C5D" w:rsidRPr="00187EAF" w:rsidRDefault="00A14C5D" w:rsidP="00A7732F">
            <w:pPr>
              <w:pStyle w:val="TableParagraph"/>
              <w:jc w:val="left"/>
              <w:rPr>
                <w:rFonts w:ascii="Times New Roman" w:hAnsi="Times New Roman" w:cs="Times New Roman"/>
                <w:sz w:val="24"/>
                <w:szCs w:val="24"/>
                <w:lang w:val="hr-HR"/>
              </w:rPr>
            </w:pPr>
          </w:p>
          <w:p w14:paraId="1E52EAF9" w14:textId="77777777" w:rsidR="00A14C5D" w:rsidRPr="00187EAF" w:rsidRDefault="00A14C5D" w:rsidP="00A7732F">
            <w:pPr>
              <w:pStyle w:val="TableParagraph"/>
              <w:ind w:left="122" w:right="113"/>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Model očekivanih kreditnih gubitaka za cijelo razdoblje trajanja instrumenta</w:t>
            </w:r>
          </w:p>
        </w:tc>
        <w:tc>
          <w:tcPr>
            <w:tcW w:w="3109" w:type="dxa"/>
            <w:tcBorders>
              <w:bottom w:val="nil"/>
            </w:tcBorders>
          </w:tcPr>
          <w:p w14:paraId="6E0D0AF3" w14:textId="77777777" w:rsidR="00A14C5D" w:rsidRPr="00187EAF" w:rsidRDefault="00A14C5D" w:rsidP="00A7732F">
            <w:pPr>
              <w:pStyle w:val="TableParagraph"/>
              <w:ind w:left="126" w:right="116"/>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Značajno povećanje</w:t>
            </w:r>
          </w:p>
        </w:tc>
      </w:tr>
      <w:tr w:rsidR="00A14C5D" w:rsidRPr="00187EAF" w14:paraId="7D47CA32" w14:textId="77777777" w:rsidTr="001F0DD9">
        <w:trPr>
          <w:trHeight w:val="303"/>
        </w:trPr>
        <w:tc>
          <w:tcPr>
            <w:tcW w:w="2532" w:type="dxa"/>
            <w:vMerge/>
            <w:tcBorders>
              <w:top w:val="nil"/>
            </w:tcBorders>
          </w:tcPr>
          <w:p w14:paraId="502E5F46" w14:textId="77777777" w:rsidR="00A14C5D" w:rsidRPr="00187EAF" w:rsidRDefault="00A14C5D" w:rsidP="00A7732F">
            <w:pPr>
              <w:spacing w:after="0" w:line="240" w:lineRule="auto"/>
              <w:rPr>
                <w:szCs w:val="24"/>
              </w:rPr>
            </w:pPr>
          </w:p>
        </w:tc>
        <w:tc>
          <w:tcPr>
            <w:tcW w:w="3402" w:type="dxa"/>
            <w:vMerge/>
            <w:tcBorders>
              <w:top w:val="nil"/>
            </w:tcBorders>
          </w:tcPr>
          <w:p w14:paraId="1E09EEBA" w14:textId="77777777" w:rsidR="00A14C5D" w:rsidRPr="00187EAF" w:rsidRDefault="00A14C5D" w:rsidP="00A7732F">
            <w:pPr>
              <w:spacing w:after="0" w:line="240" w:lineRule="auto"/>
              <w:rPr>
                <w:szCs w:val="24"/>
              </w:rPr>
            </w:pPr>
          </w:p>
        </w:tc>
        <w:tc>
          <w:tcPr>
            <w:tcW w:w="3109" w:type="dxa"/>
            <w:tcBorders>
              <w:top w:val="nil"/>
              <w:bottom w:val="nil"/>
            </w:tcBorders>
          </w:tcPr>
          <w:p w14:paraId="7E18176E" w14:textId="77777777" w:rsidR="00A14C5D" w:rsidRPr="00187EAF" w:rsidRDefault="00A14C5D" w:rsidP="00A7732F">
            <w:pPr>
              <w:pStyle w:val="TableParagraph"/>
              <w:ind w:left="16"/>
              <w:jc w:val="center"/>
              <w:rPr>
                <w:rFonts w:ascii="Times New Roman" w:hAnsi="Times New Roman" w:cs="Times New Roman"/>
                <w:b/>
                <w:sz w:val="24"/>
                <w:szCs w:val="24"/>
                <w:lang w:val="hr-HR"/>
              </w:rPr>
            </w:pPr>
            <w:r w:rsidRPr="00187EAF">
              <w:rPr>
                <w:rFonts w:ascii="Times New Roman" w:hAnsi="Times New Roman" w:cs="Times New Roman"/>
                <w:b/>
                <w:w w:val="99"/>
                <w:sz w:val="24"/>
                <w:szCs w:val="24"/>
                <w:lang w:val="hr-HR"/>
              </w:rPr>
              <w:t>+</w:t>
            </w:r>
          </w:p>
        </w:tc>
      </w:tr>
      <w:tr w:rsidR="00A14C5D" w:rsidRPr="00187EAF" w14:paraId="26DFC704" w14:textId="77777777" w:rsidTr="001F0DD9">
        <w:trPr>
          <w:trHeight w:val="582"/>
        </w:trPr>
        <w:tc>
          <w:tcPr>
            <w:tcW w:w="2532" w:type="dxa"/>
            <w:vMerge/>
            <w:tcBorders>
              <w:top w:val="nil"/>
            </w:tcBorders>
          </w:tcPr>
          <w:p w14:paraId="4624EE74" w14:textId="77777777" w:rsidR="00A14C5D" w:rsidRPr="00187EAF" w:rsidRDefault="00A14C5D" w:rsidP="00A7732F">
            <w:pPr>
              <w:spacing w:after="0" w:line="240" w:lineRule="auto"/>
              <w:rPr>
                <w:szCs w:val="24"/>
              </w:rPr>
            </w:pPr>
          </w:p>
        </w:tc>
        <w:tc>
          <w:tcPr>
            <w:tcW w:w="3402" w:type="dxa"/>
            <w:vMerge/>
            <w:tcBorders>
              <w:top w:val="nil"/>
            </w:tcBorders>
          </w:tcPr>
          <w:p w14:paraId="11DCAF96" w14:textId="77777777" w:rsidR="00A14C5D" w:rsidRPr="00187EAF" w:rsidRDefault="00A14C5D" w:rsidP="00A7732F">
            <w:pPr>
              <w:spacing w:after="0" w:line="240" w:lineRule="auto"/>
              <w:rPr>
                <w:szCs w:val="24"/>
              </w:rPr>
            </w:pPr>
          </w:p>
        </w:tc>
        <w:tc>
          <w:tcPr>
            <w:tcW w:w="3109" w:type="dxa"/>
            <w:tcBorders>
              <w:top w:val="nil"/>
            </w:tcBorders>
          </w:tcPr>
          <w:p w14:paraId="5A48BFFE" w14:textId="77777777" w:rsidR="00A14C5D" w:rsidRPr="00187EAF" w:rsidRDefault="00A14C5D" w:rsidP="00A7732F">
            <w:pPr>
              <w:pStyle w:val="TableParagraph"/>
              <w:ind w:left="130" w:right="116"/>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postoji dokaz o umanjenju vrijednosti</w:t>
            </w:r>
          </w:p>
          <w:p w14:paraId="33FA5D73" w14:textId="77777777" w:rsidR="00A14C5D" w:rsidRPr="00187EAF" w:rsidRDefault="00A14C5D" w:rsidP="00A7732F">
            <w:pPr>
              <w:pStyle w:val="TableParagraph"/>
              <w:ind w:left="126" w:right="116"/>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na datum izvještavanja</w:t>
            </w:r>
          </w:p>
        </w:tc>
      </w:tr>
    </w:tbl>
    <w:p w14:paraId="71E2ADCE" w14:textId="77777777" w:rsidR="00153D5A" w:rsidRDefault="00153D5A" w:rsidP="00A7732F">
      <w:pPr>
        <w:pStyle w:val="Tijeloteksta"/>
        <w:ind w:right="28"/>
        <w:rPr>
          <w:rFonts w:ascii="Times New Roman" w:hAnsi="Times New Roman"/>
          <w:szCs w:val="24"/>
        </w:rPr>
      </w:pPr>
    </w:p>
    <w:p w14:paraId="2032B15F" w14:textId="77777777" w:rsidR="00A14C5D" w:rsidRPr="00654D05" w:rsidRDefault="00A14C5D" w:rsidP="00A7732F">
      <w:pPr>
        <w:pStyle w:val="Tijeloteksta"/>
        <w:ind w:right="28"/>
        <w:rPr>
          <w:rFonts w:ascii="Times New Roman" w:hAnsi="Times New Roman"/>
          <w:szCs w:val="24"/>
        </w:rPr>
      </w:pPr>
      <w:r w:rsidRPr="00654D05">
        <w:rPr>
          <w:rFonts w:ascii="Times New Roman" w:hAnsi="Times New Roman"/>
          <w:szCs w:val="24"/>
        </w:rPr>
        <w:t xml:space="preserve">Kreditni rizik je rizik da ugovorna strana financijskog instrumenta stvara financijske gubitke za drugu ugovornu stranu neispunjavanjem ugovorne obveze. Budući da standard ne propisuje definiciju 'značajnog povećanja kreditnog rizika', Društvo samo odlučuje kako ga definirati u kontekstu vrsta instrumenata koje drži, uzimajući u obzir dostupnost informacija i vlastite povijesne podatke. </w:t>
      </w:r>
    </w:p>
    <w:p w14:paraId="53CB54F7" w14:textId="77777777" w:rsidR="00153D5A" w:rsidRDefault="00153D5A" w:rsidP="00A7732F">
      <w:pPr>
        <w:pStyle w:val="Tijeloteksta"/>
        <w:ind w:right="28"/>
        <w:rPr>
          <w:rFonts w:ascii="Times New Roman" w:hAnsi="Times New Roman"/>
          <w:szCs w:val="24"/>
        </w:rPr>
      </w:pPr>
    </w:p>
    <w:p w14:paraId="3A875E33" w14:textId="77777777" w:rsidR="00A14C5D" w:rsidRPr="00187EAF" w:rsidRDefault="00A14C5D" w:rsidP="00A7732F">
      <w:pPr>
        <w:pStyle w:val="Tijeloteksta"/>
        <w:ind w:right="28"/>
        <w:rPr>
          <w:rFonts w:ascii="Times New Roman" w:hAnsi="Times New Roman"/>
          <w:szCs w:val="24"/>
        </w:rPr>
      </w:pPr>
      <w:r w:rsidRPr="00187EAF">
        <w:rPr>
          <w:rFonts w:ascii="Times New Roman" w:hAnsi="Times New Roman"/>
          <w:szCs w:val="24"/>
        </w:rPr>
        <w:t>Osnova za procjenu povećanja kreditnog rizika je:</w:t>
      </w:r>
    </w:p>
    <w:p w14:paraId="76359587" w14:textId="77777777" w:rsidR="00A14C5D" w:rsidRPr="00187EAF" w:rsidRDefault="00A14C5D" w:rsidP="00A7732F">
      <w:pPr>
        <w:pStyle w:val="Tijeloteksta"/>
        <w:numPr>
          <w:ilvl w:val="0"/>
          <w:numId w:val="11"/>
        </w:numPr>
        <w:ind w:right="31"/>
        <w:rPr>
          <w:rFonts w:ascii="Times New Roman" w:hAnsi="Times New Roman"/>
          <w:szCs w:val="24"/>
        </w:rPr>
      </w:pPr>
      <w:r w:rsidRPr="00187EAF">
        <w:rPr>
          <w:rFonts w:ascii="Times New Roman" w:hAnsi="Times New Roman"/>
          <w:szCs w:val="24"/>
        </w:rPr>
        <w:t xml:space="preserve">ili vjerojatnost neispunjavanja obveza </w:t>
      </w:r>
    </w:p>
    <w:p w14:paraId="00B6556E" w14:textId="77777777" w:rsidR="00A14C5D" w:rsidRPr="00187EAF" w:rsidRDefault="00A14C5D" w:rsidP="00A7732F">
      <w:pPr>
        <w:pStyle w:val="Tijeloteksta"/>
        <w:numPr>
          <w:ilvl w:val="0"/>
          <w:numId w:val="11"/>
        </w:numPr>
        <w:ind w:right="31"/>
        <w:rPr>
          <w:rFonts w:ascii="Times New Roman" w:hAnsi="Times New Roman"/>
          <w:szCs w:val="24"/>
        </w:rPr>
      </w:pPr>
      <w:r w:rsidRPr="00187EAF">
        <w:rPr>
          <w:rFonts w:ascii="Times New Roman" w:hAnsi="Times New Roman"/>
          <w:szCs w:val="24"/>
        </w:rPr>
        <w:t xml:space="preserve">ili analiza dospjelih potraživanja. </w:t>
      </w:r>
    </w:p>
    <w:p w14:paraId="6DF81A53" w14:textId="77777777" w:rsidR="00153D5A" w:rsidRDefault="00153D5A" w:rsidP="00A7732F">
      <w:pPr>
        <w:pStyle w:val="Tijeloteksta"/>
        <w:ind w:right="28"/>
        <w:rPr>
          <w:rFonts w:ascii="Times New Roman" w:hAnsi="Times New Roman"/>
          <w:szCs w:val="24"/>
        </w:rPr>
      </w:pPr>
    </w:p>
    <w:p w14:paraId="6216D94A" w14:textId="77777777" w:rsidR="00A14C5D" w:rsidRPr="00187EAF" w:rsidRDefault="00A14C5D" w:rsidP="00A7732F">
      <w:pPr>
        <w:pStyle w:val="Tijeloteksta"/>
        <w:ind w:right="28"/>
        <w:rPr>
          <w:rFonts w:ascii="Times New Roman" w:hAnsi="Times New Roman"/>
          <w:szCs w:val="24"/>
        </w:rPr>
      </w:pPr>
      <w:r w:rsidRPr="00187EAF">
        <w:rPr>
          <w:rFonts w:ascii="Times New Roman" w:hAnsi="Times New Roman"/>
          <w:szCs w:val="24"/>
        </w:rPr>
        <w:t xml:space="preserve">Revizija primjenjivih postotaka kreditnog rizika pojednostavljenog pristupa vrši se dva puta godišnje za potrebe mjerenja kreditnog rizika i povijesnih podataka kako bi se utvrdio očekivani kreditni gubitak. </w:t>
      </w:r>
    </w:p>
    <w:p w14:paraId="219AC9EC" w14:textId="77777777" w:rsidR="00A14C5D" w:rsidRPr="00187EAF" w:rsidRDefault="00A14C5D" w:rsidP="00A7732F">
      <w:pPr>
        <w:pStyle w:val="Tijeloteksta"/>
        <w:ind w:right="28"/>
        <w:rPr>
          <w:rFonts w:ascii="Times New Roman" w:hAnsi="Times New Roman"/>
          <w:szCs w:val="24"/>
        </w:rPr>
      </w:pPr>
      <w:r w:rsidRPr="00A86704">
        <w:rPr>
          <w:rFonts w:ascii="Times New Roman" w:hAnsi="Times New Roman"/>
          <w:szCs w:val="24"/>
        </w:rPr>
        <w:t xml:space="preserve">Pored toga, analiziraju se makroekonomski podaci – </w:t>
      </w:r>
      <w:r w:rsidRPr="00A86704">
        <w:rPr>
          <w:rFonts w:ascii="Times New Roman" w:hAnsi="Times New Roman"/>
          <w:i/>
          <w:szCs w:val="24"/>
        </w:rPr>
        <w:t>stopa inflacije, kamatne stope potrošačkih</w:t>
      </w:r>
      <w:r w:rsidRPr="00187EAF">
        <w:rPr>
          <w:rFonts w:ascii="Times New Roman" w:hAnsi="Times New Roman"/>
          <w:i/>
          <w:szCs w:val="24"/>
        </w:rPr>
        <w:t xml:space="preserve"> kredita, BDP po glavi stanovnika, stope nezaposlenosti i zaposlenosti i indeks potrošačkih cijena.</w:t>
      </w:r>
      <w:r w:rsidRPr="00187EAF">
        <w:rPr>
          <w:rFonts w:ascii="Times New Roman" w:hAnsi="Times New Roman"/>
          <w:szCs w:val="24"/>
        </w:rPr>
        <w:t xml:space="preserve"> </w:t>
      </w:r>
    </w:p>
    <w:p w14:paraId="4A4114A3" w14:textId="77777777" w:rsidR="00A14C5D" w:rsidRPr="00A86704" w:rsidRDefault="00A14C5D" w:rsidP="00A7732F">
      <w:pPr>
        <w:pStyle w:val="Tijeloteksta"/>
        <w:ind w:right="28"/>
        <w:rPr>
          <w:rFonts w:ascii="Times New Roman" w:hAnsi="Times New Roman"/>
          <w:szCs w:val="24"/>
        </w:rPr>
      </w:pPr>
      <w:r w:rsidRPr="00A86704">
        <w:rPr>
          <w:rFonts w:ascii="Times New Roman" w:hAnsi="Times New Roman"/>
          <w:szCs w:val="24"/>
        </w:rPr>
        <w:t xml:space="preserve">Navedeni podaci se stavljaju u odnos s povijesnim ponašanjem klijenata Društva kako bi se uvidjela mogućnost promjene </w:t>
      </w:r>
      <w:proofErr w:type="spellStart"/>
      <w:r w:rsidRPr="00A86704">
        <w:rPr>
          <w:rFonts w:ascii="Times New Roman" w:hAnsi="Times New Roman"/>
          <w:szCs w:val="24"/>
        </w:rPr>
        <w:t>primjenjenih</w:t>
      </w:r>
      <w:proofErr w:type="spellEnd"/>
      <w:r w:rsidRPr="00A86704">
        <w:rPr>
          <w:rFonts w:ascii="Times New Roman" w:hAnsi="Times New Roman"/>
          <w:szCs w:val="24"/>
        </w:rPr>
        <w:t xml:space="preserve"> postotaka kreditnog</w:t>
      </w:r>
      <w:r w:rsidRPr="00A86704">
        <w:rPr>
          <w:rFonts w:ascii="Times New Roman" w:hAnsi="Times New Roman"/>
          <w:spacing w:val="-3"/>
          <w:szCs w:val="24"/>
        </w:rPr>
        <w:t xml:space="preserve"> </w:t>
      </w:r>
      <w:r w:rsidRPr="00A86704">
        <w:rPr>
          <w:rFonts w:ascii="Times New Roman" w:hAnsi="Times New Roman"/>
          <w:szCs w:val="24"/>
        </w:rPr>
        <w:t>rizika.</w:t>
      </w:r>
    </w:p>
    <w:p w14:paraId="3DC18A01" w14:textId="77777777" w:rsidR="00A14C5D" w:rsidRDefault="00A14C5D" w:rsidP="00A7732F">
      <w:pPr>
        <w:pStyle w:val="Tijeloteksta"/>
        <w:ind w:right="28"/>
        <w:rPr>
          <w:rFonts w:ascii="Times New Roman" w:hAnsi="Times New Roman"/>
          <w:szCs w:val="24"/>
        </w:rPr>
      </w:pPr>
      <w:r w:rsidRPr="00A86704">
        <w:rPr>
          <w:rFonts w:ascii="Times New Roman" w:hAnsi="Times New Roman"/>
          <w:szCs w:val="24"/>
        </w:rPr>
        <w:t xml:space="preserve">Standard sadrži </w:t>
      </w:r>
      <w:r w:rsidRPr="00A86704">
        <w:rPr>
          <w:rFonts w:ascii="Times New Roman" w:hAnsi="Times New Roman"/>
          <w:i/>
          <w:szCs w:val="24"/>
        </w:rPr>
        <w:t>oborivu pretpostavku</w:t>
      </w:r>
      <w:r w:rsidRPr="00A86704">
        <w:rPr>
          <w:rFonts w:ascii="Times New Roman" w:hAnsi="Times New Roman"/>
          <w:szCs w:val="24"/>
        </w:rPr>
        <w:t xml:space="preserve"> da „događaj neispunjenja plaćanja“ nastaje kada je financijska imovina u </w:t>
      </w:r>
      <w:proofErr w:type="spellStart"/>
      <w:r w:rsidRPr="00A86704">
        <w:rPr>
          <w:rFonts w:ascii="Times New Roman" w:hAnsi="Times New Roman"/>
          <w:szCs w:val="24"/>
        </w:rPr>
        <w:t>dospjeću</w:t>
      </w:r>
      <w:proofErr w:type="spellEnd"/>
      <w:r w:rsidRPr="00A86704">
        <w:rPr>
          <w:rFonts w:ascii="Times New Roman" w:hAnsi="Times New Roman"/>
          <w:szCs w:val="24"/>
        </w:rPr>
        <w:t xml:space="preserve"> više od 90 dana.</w:t>
      </w:r>
    </w:p>
    <w:p w14:paraId="44D82B92" w14:textId="77777777" w:rsidR="00654D05" w:rsidRDefault="00654D05" w:rsidP="00A7732F">
      <w:pPr>
        <w:pStyle w:val="Tijeloteksta"/>
        <w:ind w:right="28"/>
        <w:rPr>
          <w:rFonts w:ascii="Times New Roman" w:hAnsi="Times New Roman"/>
          <w:szCs w:val="24"/>
        </w:rPr>
      </w:pPr>
    </w:p>
    <w:p w14:paraId="340C4666" w14:textId="77777777" w:rsidR="00A14C5D" w:rsidRPr="00187EAF" w:rsidRDefault="00A14C5D" w:rsidP="00A7732F">
      <w:pPr>
        <w:pStyle w:val="Tijeloteksta"/>
        <w:ind w:right="28"/>
        <w:rPr>
          <w:rFonts w:ascii="Times New Roman" w:hAnsi="Times New Roman"/>
          <w:szCs w:val="24"/>
        </w:rPr>
      </w:pPr>
      <w:r w:rsidRPr="00187EAF">
        <w:rPr>
          <w:rFonts w:ascii="Times New Roman" w:hAnsi="Times New Roman"/>
          <w:szCs w:val="24"/>
        </w:rPr>
        <w:t>Pretpostavku podupiru i sljedeći događaji:</w:t>
      </w:r>
    </w:p>
    <w:p w14:paraId="55F58009" w14:textId="77777777" w:rsidR="00A14C5D" w:rsidRPr="00187EAF" w:rsidRDefault="00A14C5D" w:rsidP="00A7732F">
      <w:pPr>
        <w:pStyle w:val="Odlomakpopisa"/>
        <w:widowControl w:val="0"/>
        <w:numPr>
          <w:ilvl w:val="2"/>
          <w:numId w:val="10"/>
        </w:numPr>
        <w:tabs>
          <w:tab w:val="left" w:pos="1033"/>
          <w:tab w:val="left" w:pos="1034"/>
        </w:tabs>
        <w:autoSpaceDE w:val="0"/>
        <w:autoSpaceDN w:val="0"/>
        <w:ind w:left="1032" w:right="27" w:hanging="357"/>
        <w:contextualSpacing w:val="0"/>
        <w:rPr>
          <w:rFonts w:ascii="Times New Roman" w:hAnsi="Times New Roman"/>
          <w:szCs w:val="24"/>
        </w:rPr>
      </w:pPr>
      <w:r w:rsidRPr="00187EAF">
        <w:rPr>
          <w:rFonts w:ascii="Times New Roman" w:hAnsi="Times New Roman"/>
          <w:szCs w:val="24"/>
        </w:rPr>
        <w:t xml:space="preserve">Ugovorna strana više puta ne ispunjava obveze plaćanja i usluga je blokirana (ugovor </w:t>
      </w:r>
      <w:r w:rsidRPr="00187EAF">
        <w:rPr>
          <w:rFonts w:ascii="Times New Roman" w:hAnsi="Times New Roman"/>
          <w:szCs w:val="24"/>
        </w:rPr>
        <w:lastRenderedPageBreak/>
        <w:t>još nije</w:t>
      </w:r>
      <w:r w:rsidRPr="00187EAF">
        <w:rPr>
          <w:rFonts w:ascii="Times New Roman" w:hAnsi="Times New Roman"/>
          <w:spacing w:val="-30"/>
          <w:szCs w:val="24"/>
        </w:rPr>
        <w:t xml:space="preserve"> </w:t>
      </w:r>
      <w:r w:rsidRPr="00187EAF">
        <w:rPr>
          <w:rFonts w:ascii="Times New Roman" w:hAnsi="Times New Roman"/>
          <w:szCs w:val="24"/>
        </w:rPr>
        <w:t>raskinut)</w:t>
      </w:r>
    </w:p>
    <w:p w14:paraId="463DAFF6" w14:textId="77777777" w:rsidR="00A14C5D" w:rsidRPr="00187EAF" w:rsidRDefault="00A14C5D" w:rsidP="00A7732F">
      <w:pPr>
        <w:pStyle w:val="Odlomakpopisa"/>
        <w:widowControl w:val="0"/>
        <w:numPr>
          <w:ilvl w:val="2"/>
          <w:numId w:val="10"/>
        </w:numPr>
        <w:tabs>
          <w:tab w:val="left" w:pos="1033"/>
          <w:tab w:val="left" w:pos="1034"/>
        </w:tabs>
        <w:autoSpaceDE w:val="0"/>
        <w:autoSpaceDN w:val="0"/>
        <w:ind w:left="1032" w:right="31" w:hanging="357"/>
        <w:contextualSpacing w:val="0"/>
        <w:rPr>
          <w:rFonts w:ascii="Times New Roman" w:hAnsi="Times New Roman"/>
          <w:szCs w:val="24"/>
        </w:rPr>
      </w:pPr>
      <w:r w:rsidRPr="00187EAF">
        <w:rPr>
          <w:rFonts w:ascii="Times New Roman" w:hAnsi="Times New Roman"/>
          <w:szCs w:val="24"/>
        </w:rPr>
        <w:t>Ugovorna strana premašuje kreditni limit s neplaćenim računima i ne plaća unatoč ponovljenim</w:t>
      </w:r>
      <w:r w:rsidRPr="00187EAF">
        <w:rPr>
          <w:rFonts w:ascii="Times New Roman" w:hAnsi="Times New Roman"/>
          <w:spacing w:val="-33"/>
          <w:szCs w:val="24"/>
        </w:rPr>
        <w:t xml:space="preserve"> </w:t>
      </w:r>
      <w:r w:rsidRPr="00187EAF">
        <w:rPr>
          <w:rFonts w:ascii="Times New Roman" w:hAnsi="Times New Roman"/>
          <w:szCs w:val="24"/>
        </w:rPr>
        <w:t>zahtjevima</w:t>
      </w:r>
    </w:p>
    <w:p w14:paraId="47945046" w14:textId="77777777" w:rsidR="00A14C5D" w:rsidRPr="00187EAF" w:rsidRDefault="00A14C5D" w:rsidP="00A7732F">
      <w:pPr>
        <w:pStyle w:val="Odlomakpopisa"/>
        <w:widowControl w:val="0"/>
        <w:numPr>
          <w:ilvl w:val="2"/>
          <w:numId w:val="10"/>
        </w:numPr>
        <w:tabs>
          <w:tab w:val="left" w:pos="1033"/>
          <w:tab w:val="left" w:pos="1034"/>
        </w:tabs>
        <w:autoSpaceDE w:val="0"/>
        <w:autoSpaceDN w:val="0"/>
        <w:ind w:left="1032" w:right="31" w:hanging="357"/>
        <w:contextualSpacing w:val="0"/>
        <w:rPr>
          <w:rFonts w:ascii="Times New Roman" w:hAnsi="Times New Roman"/>
          <w:szCs w:val="24"/>
        </w:rPr>
      </w:pPr>
      <w:r w:rsidRPr="00187EAF">
        <w:rPr>
          <w:rFonts w:ascii="Times New Roman" w:hAnsi="Times New Roman"/>
          <w:szCs w:val="24"/>
        </w:rPr>
        <w:t>Embargo/države u recesiji ili države s ograničenjima plaćanja od strane državne</w:t>
      </w:r>
      <w:r w:rsidRPr="00187EAF">
        <w:rPr>
          <w:rFonts w:ascii="Times New Roman" w:hAnsi="Times New Roman"/>
          <w:spacing w:val="-17"/>
          <w:szCs w:val="24"/>
        </w:rPr>
        <w:t xml:space="preserve"> </w:t>
      </w:r>
      <w:r w:rsidRPr="00187EAF">
        <w:rPr>
          <w:rFonts w:ascii="Times New Roman" w:hAnsi="Times New Roman"/>
          <w:szCs w:val="24"/>
        </w:rPr>
        <w:t>banke</w:t>
      </w:r>
    </w:p>
    <w:p w14:paraId="1FD87A74" w14:textId="77777777" w:rsidR="00153D5A" w:rsidRDefault="00153D5A" w:rsidP="00A7732F">
      <w:pPr>
        <w:pStyle w:val="Tijeloteksta"/>
        <w:ind w:right="317"/>
        <w:rPr>
          <w:rFonts w:ascii="Times New Roman" w:hAnsi="Times New Roman"/>
          <w:szCs w:val="24"/>
        </w:rPr>
      </w:pPr>
    </w:p>
    <w:p w14:paraId="4EDE72A1" w14:textId="77777777" w:rsidR="00A14C5D" w:rsidRPr="00187EAF" w:rsidRDefault="00A14C5D" w:rsidP="00A7732F">
      <w:pPr>
        <w:pStyle w:val="Tijeloteksta"/>
        <w:ind w:right="317"/>
        <w:rPr>
          <w:rFonts w:ascii="Times New Roman" w:hAnsi="Times New Roman"/>
          <w:szCs w:val="24"/>
        </w:rPr>
      </w:pPr>
      <w:r w:rsidRPr="00187EAF">
        <w:rPr>
          <w:rFonts w:ascii="Times New Roman" w:hAnsi="Times New Roman"/>
          <w:szCs w:val="24"/>
        </w:rPr>
        <w:t>Pri stvaranju iskazanih pretpostavki koriste se procjene temeljene na povijesnim podacima i postojećim tržišnim uvjetima.</w:t>
      </w:r>
    </w:p>
    <w:p w14:paraId="46E0770F" w14:textId="77777777" w:rsidR="00153D5A" w:rsidRDefault="00153D5A" w:rsidP="00A7732F">
      <w:pPr>
        <w:pStyle w:val="Tijeloteksta"/>
        <w:ind w:right="308"/>
        <w:rPr>
          <w:rFonts w:ascii="Times New Roman" w:hAnsi="Times New Roman"/>
          <w:szCs w:val="24"/>
        </w:rPr>
      </w:pPr>
    </w:p>
    <w:p w14:paraId="2C445BDC" w14:textId="77777777" w:rsidR="00A14C5D" w:rsidRPr="00A86704" w:rsidRDefault="00A14C5D" w:rsidP="00A7732F">
      <w:pPr>
        <w:pStyle w:val="Tijeloteksta"/>
        <w:ind w:right="308"/>
        <w:rPr>
          <w:rFonts w:ascii="Times New Roman" w:hAnsi="Times New Roman"/>
          <w:szCs w:val="24"/>
        </w:rPr>
      </w:pPr>
      <w:r w:rsidRPr="00A86704">
        <w:rPr>
          <w:rFonts w:ascii="Times New Roman" w:hAnsi="Times New Roman"/>
          <w:szCs w:val="24"/>
        </w:rPr>
        <w:t xml:space="preserve">Za potraživanja od kupaca primjenjuje se pojednostavljeni pristup mjerenja očekivanog kreditnog gubitka, tj. mjerenja na osnovi skupine potraživanja, zbog velikog broja analitičkih podataka (kupaca) i homogene baze potraživanja. </w:t>
      </w:r>
    </w:p>
    <w:p w14:paraId="5584BF7E" w14:textId="77777777" w:rsidR="00A14C5D" w:rsidRPr="00A86704" w:rsidRDefault="00A14C5D" w:rsidP="00A7732F">
      <w:pPr>
        <w:pStyle w:val="Tijeloteksta"/>
        <w:ind w:right="308"/>
        <w:rPr>
          <w:rFonts w:ascii="Times New Roman" w:hAnsi="Times New Roman"/>
          <w:szCs w:val="24"/>
        </w:rPr>
      </w:pPr>
      <w:r w:rsidRPr="00A86704">
        <w:rPr>
          <w:rFonts w:ascii="Times New Roman" w:hAnsi="Times New Roman"/>
          <w:szCs w:val="24"/>
        </w:rPr>
        <w:t xml:space="preserve">Potraživanja od kupaca su podijeljena na portfelje ovisno o tipu kupca i prate se prema starosnoj strukturi. </w:t>
      </w:r>
    </w:p>
    <w:p w14:paraId="60B323EE" w14:textId="77777777" w:rsidR="00A14C5D" w:rsidRPr="00A86704" w:rsidRDefault="00A14C5D" w:rsidP="00A7732F">
      <w:pPr>
        <w:pStyle w:val="Tijeloteksta"/>
        <w:ind w:right="308"/>
        <w:rPr>
          <w:rFonts w:ascii="Times New Roman" w:hAnsi="Times New Roman"/>
          <w:szCs w:val="24"/>
        </w:rPr>
      </w:pPr>
      <w:r w:rsidRPr="00A86704">
        <w:rPr>
          <w:rFonts w:ascii="Times New Roman" w:hAnsi="Times New Roman"/>
          <w:szCs w:val="24"/>
        </w:rPr>
        <w:t xml:space="preserve">Portfelji se stvaraju na temelju sličnosti ponašanja korisnika prema povijesnim podacima i budućim očekivanjima. Primjeri portfelja su privatni korisnici usluga, poslovni korisnici usluga. </w:t>
      </w:r>
    </w:p>
    <w:p w14:paraId="53765586" w14:textId="77777777" w:rsidR="00153D5A" w:rsidRDefault="00153D5A" w:rsidP="00A7732F">
      <w:pPr>
        <w:pStyle w:val="Tijeloteksta"/>
        <w:ind w:right="308"/>
        <w:rPr>
          <w:rFonts w:ascii="Times New Roman" w:hAnsi="Times New Roman"/>
          <w:szCs w:val="24"/>
        </w:rPr>
      </w:pPr>
    </w:p>
    <w:p w14:paraId="7DBBDD61" w14:textId="77777777" w:rsidR="00A14C5D" w:rsidRPr="00A86704" w:rsidRDefault="00A14C5D" w:rsidP="00A7732F">
      <w:pPr>
        <w:pStyle w:val="Tijeloteksta"/>
        <w:ind w:right="308"/>
        <w:rPr>
          <w:rFonts w:ascii="Times New Roman" w:hAnsi="Times New Roman"/>
          <w:szCs w:val="24"/>
        </w:rPr>
      </w:pPr>
      <w:r w:rsidRPr="00A86704">
        <w:rPr>
          <w:rFonts w:ascii="Times New Roman" w:hAnsi="Times New Roman"/>
          <w:szCs w:val="24"/>
        </w:rPr>
        <w:t>Primjeri skupina dospjelosti potraživanja su nedospjela, dospjela 0 - 29 dana, dospjela 30 - 89 dana i nadalje. Navedene skupine se stvaraju na temelju koraka u procesu</w:t>
      </w:r>
      <w:r w:rsidRPr="00A86704">
        <w:rPr>
          <w:rFonts w:ascii="Times New Roman" w:hAnsi="Times New Roman"/>
          <w:spacing w:val="-9"/>
          <w:szCs w:val="24"/>
        </w:rPr>
        <w:t xml:space="preserve"> </w:t>
      </w:r>
      <w:r w:rsidRPr="00A86704">
        <w:rPr>
          <w:rFonts w:ascii="Times New Roman" w:hAnsi="Times New Roman"/>
          <w:szCs w:val="24"/>
        </w:rPr>
        <w:t>naplate.</w:t>
      </w:r>
    </w:p>
    <w:p w14:paraId="2B28BB11" w14:textId="77777777" w:rsidR="00A14C5D" w:rsidRPr="00A86704" w:rsidRDefault="00A14C5D" w:rsidP="00A7732F">
      <w:pPr>
        <w:pStyle w:val="Tijeloteksta"/>
        <w:ind w:right="313"/>
        <w:rPr>
          <w:rFonts w:ascii="Times New Roman" w:hAnsi="Times New Roman"/>
          <w:szCs w:val="24"/>
        </w:rPr>
      </w:pPr>
      <w:r w:rsidRPr="00A86704">
        <w:rPr>
          <w:rFonts w:ascii="Times New Roman" w:hAnsi="Times New Roman"/>
          <w:szCs w:val="24"/>
        </w:rPr>
        <w:t xml:space="preserve">Nakon prve primjene MSFI 9, Društvo očekuje da će sva potraživanja biti potpuno vrijednosno usklađena u razdoblju od 3 godine nakon datuma dospijeća. </w:t>
      </w:r>
    </w:p>
    <w:p w14:paraId="2DC00695" w14:textId="77777777" w:rsidR="00A14C5D" w:rsidRPr="00A86704" w:rsidRDefault="00A14C5D" w:rsidP="00A7732F">
      <w:pPr>
        <w:pStyle w:val="Tijeloteksta"/>
        <w:ind w:right="313"/>
        <w:rPr>
          <w:rFonts w:ascii="Times New Roman" w:hAnsi="Times New Roman"/>
          <w:szCs w:val="24"/>
        </w:rPr>
      </w:pPr>
      <w:r w:rsidRPr="00A86704">
        <w:rPr>
          <w:rFonts w:ascii="Times New Roman" w:hAnsi="Times New Roman"/>
          <w:szCs w:val="24"/>
        </w:rPr>
        <w:t xml:space="preserve">Ako se ranije ne naplate, sva potraživanja se </w:t>
      </w:r>
      <w:proofErr w:type="spellStart"/>
      <w:r w:rsidRPr="00A86704">
        <w:rPr>
          <w:rFonts w:ascii="Times New Roman" w:hAnsi="Times New Roman"/>
          <w:szCs w:val="24"/>
        </w:rPr>
        <w:t>utužuju</w:t>
      </w:r>
      <w:proofErr w:type="spellEnd"/>
      <w:r w:rsidRPr="00A86704">
        <w:rPr>
          <w:rFonts w:ascii="Times New Roman" w:hAnsi="Times New Roman"/>
          <w:szCs w:val="24"/>
        </w:rPr>
        <w:t xml:space="preserve"> u roku od jedne godine od datuma dospijeća. Potraživanja se ne mogu otpisati sve dok Društvo ne izgubi sudski spor. Sudski sporovi mogu trajati više od 3 godine. Naplata nakon 3 godine od datuma dospijeća je zanemarivo mala i ta se činjenica uzima u obzir pri izračunu postotaka u matrici vrijednosnog usklađenja.</w:t>
      </w:r>
    </w:p>
    <w:p w14:paraId="3AC94A6F" w14:textId="77777777" w:rsidR="00153D5A" w:rsidRDefault="00153D5A" w:rsidP="00A7732F">
      <w:pPr>
        <w:pStyle w:val="Tijeloteksta"/>
        <w:ind w:right="317"/>
        <w:rPr>
          <w:rFonts w:ascii="Times New Roman" w:hAnsi="Times New Roman"/>
          <w:szCs w:val="24"/>
        </w:rPr>
      </w:pPr>
    </w:p>
    <w:p w14:paraId="57396907" w14:textId="77777777" w:rsidR="00A14C5D" w:rsidRPr="00A86704" w:rsidRDefault="00A14C5D" w:rsidP="00A7732F">
      <w:pPr>
        <w:pStyle w:val="Tijeloteksta"/>
        <w:ind w:right="317"/>
        <w:rPr>
          <w:rFonts w:ascii="Times New Roman" w:hAnsi="Times New Roman"/>
          <w:szCs w:val="24"/>
        </w:rPr>
      </w:pPr>
      <w:r w:rsidRPr="00A86704">
        <w:rPr>
          <w:rFonts w:ascii="Times New Roman" w:hAnsi="Times New Roman"/>
          <w:szCs w:val="24"/>
        </w:rPr>
        <w:t>Analiza potraživanja i pripadajućeg vrijednosnog usklađenja pokazuje značajnu naplatu potraživanja u prvoj godini od datuma dospijeća i u sljedeće dvije godine putem sudskih tužbi. Povijesno gledano, navedeni trendovi su stabilni i nema poznatih činjenica niti naznaka da će se trend promijeniti u budućim razdobljima.</w:t>
      </w:r>
    </w:p>
    <w:p w14:paraId="507F102D" w14:textId="77777777" w:rsidR="00A14C5D" w:rsidRPr="00A86704" w:rsidRDefault="00A14C5D" w:rsidP="00A7732F">
      <w:pPr>
        <w:pStyle w:val="Tijeloteksta"/>
        <w:ind w:right="313"/>
        <w:rPr>
          <w:rFonts w:ascii="Times New Roman" w:hAnsi="Times New Roman"/>
          <w:szCs w:val="24"/>
        </w:rPr>
      </w:pPr>
      <w:r w:rsidRPr="00DB0D8D">
        <w:rPr>
          <w:rFonts w:ascii="Times New Roman" w:hAnsi="Times New Roman"/>
          <w:szCs w:val="24"/>
        </w:rPr>
        <w:t>U 2017.</w:t>
      </w:r>
      <w:r w:rsidRPr="00A86704">
        <w:rPr>
          <w:rFonts w:ascii="Times New Roman" w:hAnsi="Times New Roman"/>
          <w:szCs w:val="24"/>
        </w:rPr>
        <w:t xml:space="preserve"> godini vrijednosno usklađenje potraživanja od kupaca je procijenjeno temeljem modela nastalog gubitka, a nakon primjene MSFI 9, kreditni rizik potraživanja od kupaca je priznat kroz ECL matricu vrijednosnog usklađenja (pristup očekivanih kreditnih gubitaka). </w:t>
      </w:r>
    </w:p>
    <w:p w14:paraId="4EB44FD2" w14:textId="77777777" w:rsidR="00A14C5D" w:rsidRPr="00A86704" w:rsidRDefault="00A14C5D" w:rsidP="00A7732F">
      <w:pPr>
        <w:pStyle w:val="Tijeloteksta"/>
        <w:ind w:right="313"/>
        <w:rPr>
          <w:rFonts w:ascii="Times New Roman" w:hAnsi="Times New Roman"/>
          <w:szCs w:val="24"/>
        </w:rPr>
      </w:pPr>
      <w:r w:rsidRPr="00A86704">
        <w:rPr>
          <w:rFonts w:ascii="Times New Roman" w:hAnsi="Times New Roman"/>
          <w:szCs w:val="24"/>
        </w:rPr>
        <w:t>Tijekom izvještajnog razdoblja nije bilo promjena u metodama početne procjene ili značajnim pretpostavkama koje su korištene.</w:t>
      </w:r>
    </w:p>
    <w:p w14:paraId="6B16DF52" w14:textId="1433511A" w:rsidR="00654D05" w:rsidRDefault="00A14C5D" w:rsidP="00A7732F">
      <w:pPr>
        <w:pStyle w:val="Tijeloteksta"/>
        <w:ind w:right="306"/>
        <w:rPr>
          <w:rFonts w:ascii="Times New Roman" w:hAnsi="Times New Roman"/>
          <w:szCs w:val="24"/>
        </w:rPr>
      </w:pPr>
      <w:r w:rsidRPr="00A86704">
        <w:rPr>
          <w:rFonts w:ascii="Times New Roman" w:hAnsi="Times New Roman"/>
          <w:szCs w:val="24"/>
        </w:rPr>
        <w:t xml:space="preserve">Tijekom izvještajnog razdoblja </w:t>
      </w:r>
      <w:r w:rsidRPr="00A86704">
        <w:rPr>
          <w:rFonts w:ascii="Times New Roman" w:hAnsi="Times New Roman"/>
          <w:i/>
          <w:szCs w:val="24"/>
        </w:rPr>
        <w:t>nije bilo značajnih promjena u knjigovodstvenoj vrijednosti financijskih instrumenata</w:t>
      </w:r>
      <w:r w:rsidRPr="00A86704">
        <w:rPr>
          <w:rFonts w:ascii="Times New Roman" w:hAnsi="Times New Roman"/>
          <w:szCs w:val="24"/>
        </w:rPr>
        <w:t xml:space="preserve">, a time niti značajnog utjecaja na iznos vrijednosnog usklađenja. </w:t>
      </w:r>
    </w:p>
    <w:p w14:paraId="678230D1" w14:textId="3A175AFA" w:rsidR="00654D05" w:rsidRDefault="00654D05" w:rsidP="00A7732F">
      <w:pPr>
        <w:pStyle w:val="Tijeloteksta"/>
        <w:ind w:right="306"/>
        <w:rPr>
          <w:rFonts w:ascii="Times New Roman" w:hAnsi="Times New Roman"/>
          <w:szCs w:val="24"/>
        </w:rPr>
      </w:pPr>
    </w:p>
    <w:p w14:paraId="2D0A0AAE" w14:textId="7548713A" w:rsidR="00A84973" w:rsidRDefault="00A84973" w:rsidP="00A7732F">
      <w:pPr>
        <w:pStyle w:val="Tijeloteksta"/>
        <w:ind w:right="306"/>
        <w:rPr>
          <w:rFonts w:ascii="Times New Roman" w:hAnsi="Times New Roman"/>
          <w:szCs w:val="24"/>
        </w:rPr>
      </w:pPr>
    </w:p>
    <w:p w14:paraId="772CAADD" w14:textId="77777777" w:rsidR="00A84973" w:rsidRDefault="00A84973" w:rsidP="00A7732F">
      <w:pPr>
        <w:pStyle w:val="Tijeloteksta"/>
        <w:ind w:right="306"/>
        <w:rPr>
          <w:rFonts w:ascii="Times New Roman" w:hAnsi="Times New Roman"/>
          <w:szCs w:val="24"/>
        </w:rPr>
      </w:pPr>
    </w:p>
    <w:p w14:paraId="3E13DF49" w14:textId="28A2D1A4" w:rsidR="00A14C5D" w:rsidRDefault="00A86704" w:rsidP="00A7732F">
      <w:pPr>
        <w:pStyle w:val="ListParagraph1"/>
        <w:spacing w:after="0" w:line="240" w:lineRule="auto"/>
        <w:ind w:left="0"/>
        <w:contextualSpacing w:val="0"/>
        <w:jc w:val="both"/>
        <w:outlineLvl w:val="0"/>
        <w:rPr>
          <w:b/>
          <w:i/>
          <w:sz w:val="26"/>
          <w:szCs w:val="26"/>
        </w:rPr>
      </w:pPr>
      <w:r>
        <w:rPr>
          <w:b/>
          <w:i/>
          <w:sz w:val="26"/>
          <w:szCs w:val="26"/>
        </w:rPr>
        <w:t>3.</w:t>
      </w:r>
      <w:r>
        <w:rPr>
          <w:b/>
          <w:i/>
          <w:sz w:val="26"/>
          <w:szCs w:val="26"/>
        </w:rPr>
        <w:tab/>
      </w:r>
      <w:r w:rsidRPr="00707C19">
        <w:rPr>
          <w:b/>
          <w:i/>
          <w:sz w:val="26"/>
          <w:szCs w:val="26"/>
        </w:rPr>
        <w:t>RAČUNOVODSTVENE POLITIKE DRUŠTVA</w:t>
      </w:r>
    </w:p>
    <w:p w14:paraId="1B69CA37" w14:textId="77777777" w:rsidR="00153D5A" w:rsidRDefault="00153D5A" w:rsidP="00A7732F">
      <w:pPr>
        <w:pStyle w:val="ListParagraph1"/>
        <w:spacing w:after="0" w:line="240" w:lineRule="auto"/>
        <w:ind w:left="0"/>
        <w:jc w:val="both"/>
      </w:pPr>
    </w:p>
    <w:p w14:paraId="447F5987" w14:textId="77777777" w:rsidR="00A86704" w:rsidRPr="00716BF0" w:rsidRDefault="00A86704" w:rsidP="00A7732F">
      <w:pPr>
        <w:pStyle w:val="ListParagraph1"/>
        <w:spacing w:after="0" w:line="240" w:lineRule="auto"/>
        <w:ind w:left="0"/>
        <w:jc w:val="both"/>
      </w:pPr>
      <w:r w:rsidRPr="00716BF0">
        <w:t>U nastavku je sažetak važnih Računovodstvenih politika Društva temeljem kojih su sastavljeni financijski izvještaji, a koje su usuglašene s Međunarodnim standardima financijskog izvještavanja.</w:t>
      </w:r>
    </w:p>
    <w:p w14:paraId="649A56B3" w14:textId="77777777" w:rsidR="00153D5A" w:rsidRDefault="00153D5A" w:rsidP="00A7732F">
      <w:pPr>
        <w:pStyle w:val="Naslov"/>
        <w:spacing w:before="0" w:after="0"/>
        <w:jc w:val="left"/>
        <w:rPr>
          <w:lang w:val="hr-HR"/>
        </w:rPr>
      </w:pPr>
    </w:p>
    <w:p w14:paraId="0FFCF5E2" w14:textId="77777777" w:rsidR="00153D5A" w:rsidRDefault="00153D5A" w:rsidP="00A7732F">
      <w:pPr>
        <w:pStyle w:val="Naslov"/>
        <w:spacing w:before="0" w:after="0"/>
        <w:jc w:val="left"/>
        <w:rPr>
          <w:lang w:val="hr-HR"/>
        </w:rPr>
      </w:pPr>
    </w:p>
    <w:p w14:paraId="7671A54E" w14:textId="77777777" w:rsidR="00A86704" w:rsidRPr="00716BF0" w:rsidRDefault="00A86704" w:rsidP="00A7732F">
      <w:pPr>
        <w:pStyle w:val="Naslov"/>
        <w:spacing w:before="0" w:after="0"/>
        <w:jc w:val="left"/>
        <w:rPr>
          <w:lang w:val="hr-HR"/>
        </w:rPr>
      </w:pPr>
      <w:r w:rsidRPr="00716BF0">
        <w:rPr>
          <w:lang w:val="hr-HR"/>
        </w:rPr>
        <w:t>BILJEŠKA 3.1. - Dugotrajna imovina</w:t>
      </w:r>
      <w:r w:rsidRPr="00654D05">
        <w:rPr>
          <w:lang w:val="hr-HR"/>
        </w:rPr>
        <w:t xml:space="preserve"> </w:t>
      </w:r>
    </w:p>
    <w:p w14:paraId="00DFA91C" w14:textId="77777777" w:rsidR="005F6EE2" w:rsidRDefault="005F6EE2" w:rsidP="00A7732F">
      <w:pPr>
        <w:spacing w:after="0" w:line="240" w:lineRule="auto"/>
        <w:jc w:val="both"/>
      </w:pPr>
    </w:p>
    <w:p w14:paraId="1F674FBF" w14:textId="77777777" w:rsidR="00A86704" w:rsidRDefault="00A86704" w:rsidP="00A7732F">
      <w:pPr>
        <w:spacing w:after="0" w:line="240" w:lineRule="auto"/>
        <w:jc w:val="both"/>
      </w:pPr>
      <w:r w:rsidRPr="00716BF0">
        <w:t xml:space="preserve">Pod dugotrajnom nematerijalnom imovinom razumijeva se nefinancijska imovina koja se može identificirati ali je bez fizičkog obilježja i koja se posjeduje za uporabu u proizvodnji dobara ili isporuci usluga, za iznajmljivanje drugima ili za administrativne svrhe u razdoblju duljem od jedne godine, a čine je izdaci za licence – softveri i ostalo. </w:t>
      </w:r>
    </w:p>
    <w:p w14:paraId="596B0B2F" w14:textId="77777777" w:rsidR="00A86704" w:rsidRPr="00716BF0" w:rsidRDefault="00A86704" w:rsidP="00A7732F">
      <w:pPr>
        <w:spacing w:after="0" w:line="240" w:lineRule="auto"/>
        <w:jc w:val="both"/>
      </w:pPr>
      <w:r w:rsidRPr="00716BF0">
        <w:lastRenderedPageBreak/>
        <w:t>Amortizira se tijekom korisnog vijeka trajanja po stopama od 20</w:t>
      </w:r>
      <w:r>
        <w:t xml:space="preserve"> </w:t>
      </w:r>
      <w:r w:rsidRPr="00716BF0">
        <w:t>% - 50</w:t>
      </w:r>
      <w:r>
        <w:t xml:space="preserve"> </w:t>
      </w:r>
      <w:r w:rsidRPr="00716BF0">
        <w:t>%.</w:t>
      </w:r>
    </w:p>
    <w:p w14:paraId="7A98E346" w14:textId="77777777" w:rsidR="00153D5A" w:rsidRDefault="00153D5A" w:rsidP="00A7732F">
      <w:pPr>
        <w:pStyle w:val="ListParagraph1"/>
        <w:spacing w:after="0" w:line="240" w:lineRule="auto"/>
        <w:ind w:left="0"/>
        <w:contextualSpacing w:val="0"/>
        <w:jc w:val="both"/>
      </w:pPr>
    </w:p>
    <w:p w14:paraId="5653EAD1" w14:textId="77777777" w:rsidR="00A86704" w:rsidRPr="00716BF0" w:rsidRDefault="00A86704" w:rsidP="00A7732F">
      <w:pPr>
        <w:pStyle w:val="ListParagraph1"/>
        <w:spacing w:after="0" w:line="240" w:lineRule="auto"/>
        <w:ind w:left="0"/>
        <w:contextualSpacing w:val="0"/>
        <w:jc w:val="both"/>
      </w:pPr>
      <w:r w:rsidRPr="00716BF0">
        <w:t>Dugotrajnu materijalnu imovinu obuhvaćaju sredstva koje Društvo koristi pri isporuci dobara i usluga, za iznajmljivanje drugima i u administrativne svrhe čiji je procijenjeni korisni vijek upotrebe duži od godine dana, a neprekidno se koristi u svrhu aktivnosti Društva. Ova imovina se u poslovnim knjigama iskazuje po trošku nabave koja obuhvaća neto kupovnu cijenu i sve druge ovisne troškove do stavljanja sredstava u upotrebu. U vrijednost ulaganja ne uključuju se interni profiti, neuobičajene vrijednosti otpada materijala, rada i drugih sredstava.</w:t>
      </w:r>
    </w:p>
    <w:p w14:paraId="5A310A64" w14:textId="77777777" w:rsidR="00A86704" w:rsidRPr="00716BF0" w:rsidRDefault="00A86704" w:rsidP="00A7732F">
      <w:pPr>
        <w:pStyle w:val="ListParagraph1"/>
        <w:spacing w:after="0" w:line="240" w:lineRule="auto"/>
        <w:ind w:left="0"/>
        <w:contextualSpacing w:val="0"/>
        <w:jc w:val="both"/>
      </w:pPr>
      <w:r w:rsidRPr="00716BF0">
        <w:t>Nekretnine, postrojenja i oprema povlače se iz upotrebe i rashoduju kada se od njih više ne očekuje korist i za efekt između neto knjigovodstvene vrijednosti i prodajne vrijednosti terete se troškovi ili se evidentira u korist prihoda ovisno koja je vrijednost veća.</w:t>
      </w:r>
    </w:p>
    <w:p w14:paraId="2668885B" w14:textId="77777777" w:rsidR="00153D5A" w:rsidRDefault="00153D5A" w:rsidP="00A7732F">
      <w:pPr>
        <w:pStyle w:val="ListParagraph1"/>
        <w:spacing w:after="0" w:line="240" w:lineRule="auto"/>
        <w:ind w:left="0"/>
        <w:contextualSpacing w:val="0"/>
        <w:jc w:val="both"/>
      </w:pPr>
    </w:p>
    <w:p w14:paraId="1577BF8B" w14:textId="37149A65" w:rsidR="00B652F9" w:rsidRPr="00716BF0" w:rsidRDefault="00A86704" w:rsidP="00A7732F">
      <w:pPr>
        <w:pStyle w:val="ListParagraph1"/>
        <w:spacing w:after="0" w:line="240" w:lineRule="auto"/>
        <w:ind w:left="0"/>
        <w:contextualSpacing w:val="0"/>
        <w:jc w:val="both"/>
      </w:pPr>
      <w:r w:rsidRPr="00716BF0">
        <w:t>Adaptacijom i rekonstrukcijom zgrada i postrojenja smatra se ulaganje koje produžuje vijek trajanja, povećava kapacitete, znatno poboljšava kvalitetu ili znatno smanjuje troškove.</w:t>
      </w:r>
    </w:p>
    <w:p w14:paraId="2910FE05" w14:textId="77777777" w:rsidR="00153D5A" w:rsidRDefault="00153D5A" w:rsidP="00A36299">
      <w:pPr>
        <w:pStyle w:val="ListParagraph1"/>
        <w:spacing w:after="0" w:line="240" w:lineRule="auto"/>
        <w:ind w:left="0"/>
        <w:contextualSpacing w:val="0"/>
        <w:jc w:val="both"/>
      </w:pPr>
    </w:p>
    <w:p w14:paraId="0BEDD83E" w14:textId="77777777" w:rsidR="00153D5A" w:rsidRDefault="00153D5A" w:rsidP="00A7732F">
      <w:pPr>
        <w:pStyle w:val="Naslov"/>
        <w:spacing w:before="0" w:after="0"/>
        <w:jc w:val="left"/>
        <w:rPr>
          <w:lang w:val="hr-HR"/>
        </w:rPr>
      </w:pPr>
    </w:p>
    <w:p w14:paraId="3E8D6E82" w14:textId="77777777" w:rsidR="00A86704" w:rsidRPr="00716BF0" w:rsidRDefault="00A86704" w:rsidP="00A7732F">
      <w:pPr>
        <w:pStyle w:val="Naslov"/>
        <w:spacing w:before="0" w:after="0"/>
        <w:jc w:val="left"/>
        <w:rPr>
          <w:lang w:val="hr-HR"/>
        </w:rPr>
      </w:pPr>
      <w:r w:rsidRPr="00716BF0">
        <w:rPr>
          <w:lang w:val="hr-HR"/>
        </w:rPr>
        <w:t>BILJEŠKA 3.2. - Ulaganje u nekretnine</w:t>
      </w:r>
    </w:p>
    <w:p w14:paraId="52D53C9B" w14:textId="6F176652" w:rsidR="005F6EE2" w:rsidRDefault="005F6EE2" w:rsidP="00A7732F">
      <w:pPr>
        <w:pStyle w:val="ListParagraph1"/>
        <w:spacing w:after="0" w:line="240" w:lineRule="auto"/>
        <w:ind w:left="0"/>
        <w:jc w:val="both"/>
      </w:pPr>
    </w:p>
    <w:p w14:paraId="6FBD5212" w14:textId="77777777" w:rsidR="006D5A79" w:rsidRDefault="006D5A79" w:rsidP="00A7732F">
      <w:pPr>
        <w:pStyle w:val="ListParagraph1"/>
        <w:spacing w:after="0" w:line="240" w:lineRule="auto"/>
        <w:ind w:left="0"/>
        <w:jc w:val="both"/>
      </w:pPr>
    </w:p>
    <w:p w14:paraId="5982D5CE" w14:textId="77777777" w:rsidR="00A86704" w:rsidRDefault="00A86704" w:rsidP="00A7732F">
      <w:pPr>
        <w:pStyle w:val="ListParagraph1"/>
        <w:spacing w:after="0" w:line="240" w:lineRule="auto"/>
        <w:ind w:left="0"/>
        <w:jc w:val="both"/>
      </w:pPr>
      <w:r w:rsidRPr="00716BF0">
        <w:t xml:space="preserve">Ulaganje u nekretnine početno se mjeri po trošku nabave. Nakon početnog priznavanja po modelu troška nabave Društvo i sva svoja ulagana u nekretnine mjeri u skladu sa zahtjevima MRS 16 koji se tiču tog modela. </w:t>
      </w:r>
    </w:p>
    <w:p w14:paraId="0B513554" w14:textId="77777777" w:rsidR="00A86704" w:rsidRDefault="00A86704" w:rsidP="00A7732F">
      <w:pPr>
        <w:pStyle w:val="ListParagraph1"/>
        <w:spacing w:after="0" w:line="240" w:lineRule="auto"/>
        <w:ind w:left="0"/>
        <w:jc w:val="both"/>
      </w:pPr>
      <w:r w:rsidRPr="00716BF0">
        <w:t>Prijenos nekretnina na ili sa ulaganja u nekretnine obavlja se u skladu s MRS 40.</w:t>
      </w:r>
    </w:p>
    <w:p w14:paraId="1508105D" w14:textId="76A55AC9" w:rsidR="009B4EC4" w:rsidRDefault="009B4EC4" w:rsidP="00A7732F">
      <w:pPr>
        <w:pStyle w:val="ListParagraph1"/>
        <w:spacing w:after="0" w:line="240" w:lineRule="auto"/>
        <w:ind w:left="0"/>
        <w:jc w:val="both"/>
      </w:pPr>
    </w:p>
    <w:p w14:paraId="4098B75F" w14:textId="77777777" w:rsidR="006D5A79" w:rsidRPr="00716BF0" w:rsidRDefault="006D5A79" w:rsidP="00A7732F">
      <w:pPr>
        <w:pStyle w:val="ListParagraph1"/>
        <w:spacing w:after="0" w:line="240" w:lineRule="auto"/>
        <w:ind w:left="0"/>
        <w:jc w:val="both"/>
      </w:pPr>
    </w:p>
    <w:p w14:paraId="71687ECC" w14:textId="77777777" w:rsidR="00A86704" w:rsidRPr="00716BF0" w:rsidRDefault="00A86704" w:rsidP="00A7732F">
      <w:pPr>
        <w:pStyle w:val="Naslov"/>
        <w:spacing w:before="0" w:after="0"/>
        <w:jc w:val="left"/>
        <w:rPr>
          <w:lang w:val="hr-HR"/>
        </w:rPr>
      </w:pPr>
      <w:r w:rsidRPr="00716BF0">
        <w:rPr>
          <w:lang w:val="hr-HR"/>
        </w:rPr>
        <w:t>BILJEŠKA 3.3. - Amortizacija dugotrajne imovine</w:t>
      </w:r>
      <w:r w:rsidRPr="00716BF0">
        <w:rPr>
          <w:shd w:val="clear" w:color="auto" w:fill="C6D9F1"/>
          <w:lang w:val="hr-HR"/>
        </w:rPr>
        <w:t xml:space="preserve"> </w:t>
      </w:r>
    </w:p>
    <w:p w14:paraId="50D54F18" w14:textId="10506853" w:rsidR="00153D5A" w:rsidRDefault="00153D5A" w:rsidP="00A7732F">
      <w:pPr>
        <w:autoSpaceDN w:val="0"/>
        <w:adjustRightInd w:val="0"/>
        <w:spacing w:after="0" w:line="240" w:lineRule="auto"/>
        <w:jc w:val="both"/>
      </w:pPr>
    </w:p>
    <w:p w14:paraId="77BEFE82" w14:textId="77777777" w:rsidR="006D5A79" w:rsidRDefault="006D5A79" w:rsidP="00A7732F">
      <w:pPr>
        <w:autoSpaceDN w:val="0"/>
        <w:adjustRightInd w:val="0"/>
        <w:spacing w:after="0" w:line="240" w:lineRule="auto"/>
        <w:jc w:val="both"/>
      </w:pPr>
    </w:p>
    <w:p w14:paraId="224836A5" w14:textId="77777777" w:rsidR="00A86704" w:rsidRDefault="00A86704" w:rsidP="00A7732F">
      <w:pPr>
        <w:autoSpaceDN w:val="0"/>
        <w:adjustRightInd w:val="0"/>
        <w:spacing w:after="0" w:line="240" w:lineRule="auto"/>
        <w:jc w:val="both"/>
        <w:rPr>
          <w:color w:val="000000"/>
          <w:sz w:val="22"/>
        </w:rPr>
      </w:pPr>
      <w:r w:rsidRPr="00716BF0">
        <w:t>Amortizacija se obračunava za svaki predmet nematerijalne i materijalne imovine pojedinačno, a osnovica za amortizaciju je bruto knjigovodstvena vrijednost, uz primjenu linearne metode obračuna amortizacije. Stope amortizacije utvrđene su p</w:t>
      </w:r>
      <w:r>
        <w:t xml:space="preserve">rema procijenjenom vijeku </w:t>
      </w:r>
      <w:proofErr w:type="spellStart"/>
      <w:r>
        <w:t>upotra</w:t>
      </w:r>
      <w:r w:rsidRPr="00716BF0">
        <w:t>be</w:t>
      </w:r>
      <w:proofErr w:type="spellEnd"/>
      <w:r w:rsidRPr="00716BF0">
        <w:t xml:space="preserve"> imovine, od strane stručnih službi Sektora sigurnosti plovidbe, a sve u skladu s Zakonom o porezu na dobit. Zemljišta, umjetnine, spomenici kulture ne amortiziraju se jer se smatra da imaju neograničen vijek trajanja.</w:t>
      </w:r>
      <w:r w:rsidRPr="006C6E32">
        <w:rPr>
          <w:color w:val="000000"/>
          <w:sz w:val="22"/>
        </w:rPr>
        <w:t xml:space="preserve"> </w:t>
      </w:r>
    </w:p>
    <w:p w14:paraId="13CF790C" w14:textId="77777777" w:rsidR="006D5A79" w:rsidRDefault="006D5A79" w:rsidP="00A7732F">
      <w:pPr>
        <w:autoSpaceDN w:val="0"/>
        <w:adjustRightInd w:val="0"/>
        <w:spacing w:after="0" w:line="240" w:lineRule="auto"/>
        <w:jc w:val="both"/>
        <w:rPr>
          <w:color w:val="000000"/>
          <w:szCs w:val="24"/>
        </w:rPr>
      </w:pPr>
    </w:p>
    <w:p w14:paraId="47651322" w14:textId="518FC6EE" w:rsidR="00047BAB" w:rsidRPr="00F3242C" w:rsidRDefault="00A86704" w:rsidP="00A7732F">
      <w:pPr>
        <w:autoSpaceDN w:val="0"/>
        <w:adjustRightInd w:val="0"/>
        <w:spacing w:after="0" w:line="240" w:lineRule="auto"/>
        <w:jc w:val="both"/>
        <w:rPr>
          <w:iCs/>
          <w:color w:val="000000"/>
          <w:szCs w:val="24"/>
        </w:rPr>
      </w:pPr>
      <w:r w:rsidRPr="00F3242C">
        <w:rPr>
          <w:color w:val="000000"/>
          <w:szCs w:val="24"/>
        </w:rPr>
        <w:t xml:space="preserve">Imovina u pripremi i predujmovi za dugotrajnu materijalnu imovinu se ne amortiziraju. </w:t>
      </w:r>
      <w:r w:rsidR="00047BAB" w:rsidRPr="00F3242C">
        <w:rPr>
          <w:iCs/>
          <w:color w:val="000000"/>
          <w:szCs w:val="24"/>
        </w:rPr>
        <w:t xml:space="preserve">Amortizacija imovine započinje kada je imovina spremna za uporabu. </w:t>
      </w:r>
    </w:p>
    <w:p w14:paraId="0B9BEC3A" w14:textId="77777777" w:rsidR="00A86704" w:rsidRDefault="00A86704" w:rsidP="00A7732F">
      <w:pPr>
        <w:autoSpaceDN w:val="0"/>
        <w:adjustRightInd w:val="0"/>
        <w:spacing w:after="0" w:line="240" w:lineRule="auto"/>
        <w:jc w:val="both"/>
        <w:rPr>
          <w:color w:val="000000"/>
          <w:szCs w:val="24"/>
        </w:rPr>
      </w:pPr>
    </w:p>
    <w:p w14:paraId="77C21D9F" w14:textId="241F6884" w:rsidR="00A86704" w:rsidRDefault="00A86704" w:rsidP="00A7732F">
      <w:pPr>
        <w:pStyle w:val="ListParagraph1"/>
        <w:spacing w:after="0" w:line="240" w:lineRule="auto"/>
        <w:ind w:left="0"/>
        <w:contextualSpacing w:val="0"/>
        <w:jc w:val="both"/>
        <w:rPr>
          <w:szCs w:val="24"/>
        </w:rPr>
      </w:pPr>
      <w:r w:rsidRPr="00F3242C">
        <w:rPr>
          <w:szCs w:val="24"/>
        </w:rPr>
        <w:t>Obračun amortizacije provodi se za svako sredstvo pojedinačno i to po sljedećim stopama:</w:t>
      </w:r>
    </w:p>
    <w:p w14:paraId="6CF75193" w14:textId="77777777" w:rsidR="005C357E" w:rsidRPr="00F3242C" w:rsidRDefault="005C357E" w:rsidP="00A7732F">
      <w:pPr>
        <w:pStyle w:val="ListParagraph1"/>
        <w:spacing w:after="0" w:line="240" w:lineRule="auto"/>
        <w:ind w:left="0"/>
        <w:contextualSpacing w:val="0"/>
        <w:jc w:val="both"/>
        <w:rPr>
          <w:szCs w:val="24"/>
        </w:rPr>
      </w:pPr>
    </w:p>
    <w:tbl>
      <w:tblPr>
        <w:tblW w:w="10462" w:type="dxa"/>
        <w:tblInd w:w="-289" w:type="dxa"/>
        <w:tblLayout w:type="fixed"/>
        <w:tblLook w:val="0000" w:firstRow="0" w:lastRow="0" w:firstColumn="0" w:lastColumn="0" w:noHBand="0" w:noVBand="0"/>
      </w:tblPr>
      <w:tblGrid>
        <w:gridCol w:w="4366"/>
        <w:gridCol w:w="1560"/>
        <w:gridCol w:w="1559"/>
        <w:gridCol w:w="1417"/>
        <w:gridCol w:w="1560"/>
      </w:tblGrid>
      <w:tr w:rsidR="00C567E4" w:rsidRPr="00F3242C" w14:paraId="5AB9D777" w14:textId="77777777" w:rsidTr="007D6961">
        <w:trPr>
          <w:cantSplit/>
        </w:trPr>
        <w:tc>
          <w:tcPr>
            <w:tcW w:w="4366" w:type="dxa"/>
            <w:vMerge w:val="restart"/>
            <w:tcBorders>
              <w:top w:val="single" w:sz="4" w:space="0" w:color="000000"/>
              <w:left w:val="single" w:sz="4" w:space="0" w:color="000000"/>
              <w:bottom w:val="single" w:sz="4" w:space="0" w:color="000000"/>
            </w:tcBorders>
          </w:tcPr>
          <w:p w14:paraId="67015522" w14:textId="77777777" w:rsidR="00C567E4" w:rsidRPr="00F3242C" w:rsidRDefault="00C567E4" w:rsidP="00A7732F">
            <w:pPr>
              <w:pStyle w:val="T1"/>
              <w:snapToGrid w:val="0"/>
              <w:spacing w:after="0" w:line="240" w:lineRule="auto"/>
              <w:jc w:val="center"/>
              <w:rPr>
                <w:rFonts w:ascii="Times New Roman" w:hAnsi="Times New Roman"/>
                <w:b/>
                <w:sz w:val="24"/>
                <w:szCs w:val="24"/>
              </w:rPr>
            </w:pPr>
            <w:proofErr w:type="spellStart"/>
            <w:r w:rsidRPr="00F3242C">
              <w:rPr>
                <w:rFonts w:ascii="Times New Roman" w:hAnsi="Times New Roman"/>
                <w:b/>
                <w:sz w:val="24"/>
                <w:szCs w:val="24"/>
              </w:rPr>
              <w:t>Vrsta</w:t>
            </w:r>
            <w:proofErr w:type="spellEnd"/>
            <w:r w:rsidRPr="00F3242C">
              <w:rPr>
                <w:rFonts w:ascii="Times New Roman" w:hAnsi="Times New Roman"/>
                <w:b/>
                <w:sz w:val="24"/>
                <w:szCs w:val="24"/>
              </w:rPr>
              <w:t xml:space="preserve"> </w:t>
            </w:r>
          </w:p>
          <w:p w14:paraId="392BE65F" w14:textId="77777777" w:rsidR="00C567E4" w:rsidRPr="00F3242C" w:rsidRDefault="00C567E4" w:rsidP="00A7732F">
            <w:pPr>
              <w:pStyle w:val="T1"/>
              <w:spacing w:after="0" w:line="240" w:lineRule="auto"/>
              <w:jc w:val="center"/>
              <w:rPr>
                <w:rFonts w:ascii="Times New Roman" w:hAnsi="Times New Roman"/>
                <w:b/>
                <w:sz w:val="24"/>
                <w:szCs w:val="24"/>
              </w:rPr>
            </w:pPr>
            <w:proofErr w:type="spellStart"/>
            <w:r w:rsidRPr="00F3242C">
              <w:rPr>
                <w:rFonts w:ascii="Times New Roman" w:hAnsi="Times New Roman"/>
                <w:b/>
                <w:sz w:val="24"/>
                <w:szCs w:val="24"/>
              </w:rPr>
              <w:t>imovine</w:t>
            </w:r>
            <w:proofErr w:type="spellEnd"/>
          </w:p>
        </w:tc>
        <w:tc>
          <w:tcPr>
            <w:tcW w:w="3119" w:type="dxa"/>
            <w:gridSpan w:val="2"/>
            <w:tcBorders>
              <w:top w:val="single" w:sz="4" w:space="0" w:color="auto"/>
              <w:left w:val="single" w:sz="4" w:space="0" w:color="000000"/>
              <w:bottom w:val="single" w:sz="4" w:space="0" w:color="000000"/>
              <w:right w:val="single" w:sz="4" w:space="0" w:color="auto"/>
            </w:tcBorders>
          </w:tcPr>
          <w:p w14:paraId="6431AF5D" w14:textId="1E415D34" w:rsidR="00C567E4" w:rsidRPr="00F3242C" w:rsidRDefault="00C567E4" w:rsidP="00A7732F">
            <w:pPr>
              <w:pStyle w:val="T1"/>
              <w:snapToGrid w:val="0"/>
              <w:spacing w:after="0" w:line="240" w:lineRule="auto"/>
              <w:jc w:val="center"/>
              <w:rPr>
                <w:rFonts w:ascii="Times New Roman" w:hAnsi="Times New Roman"/>
                <w:b/>
                <w:sz w:val="24"/>
                <w:szCs w:val="24"/>
              </w:rPr>
            </w:pPr>
            <w:r w:rsidRPr="00F3242C">
              <w:rPr>
                <w:rFonts w:ascii="Times New Roman" w:hAnsi="Times New Roman"/>
                <w:b/>
                <w:sz w:val="24"/>
                <w:szCs w:val="24"/>
              </w:rPr>
              <w:t xml:space="preserve">   </w:t>
            </w:r>
            <w:r w:rsidRPr="00F3242C">
              <w:rPr>
                <w:rFonts w:ascii="Times New Roman" w:hAnsi="Times New Roman"/>
                <w:b/>
                <w:bCs/>
                <w:sz w:val="24"/>
                <w:szCs w:val="24"/>
              </w:rPr>
              <w:t>20</w:t>
            </w:r>
            <w:r w:rsidR="00B635D0">
              <w:rPr>
                <w:rFonts w:ascii="Times New Roman" w:hAnsi="Times New Roman"/>
                <w:b/>
                <w:bCs/>
                <w:sz w:val="24"/>
                <w:szCs w:val="24"/>
              </w:rPr>
              <w:t>2</w:t>
            </w:r>
            <w:r w:rsidR="00F76211">
              <w:rPr>
                <w:rFonts w:ascii="Times New Roman" w:hAnsi="Times New Roman"/>
                <w:b/>
                <w:bCs/>
                <w:sz w:val="24"/>
                <w:szCs w:val="24"/>
              </w:rPr>
              <w:t>1</w:t>
            </w:r>
            <w:r w:rsidRPr="00F3242C">
              <w:rPr>
                <w:rFonts w:ascii="Times New Roman" w:hAnsi="Times New Roman"/>
                <w:b/>
                <w:bCs/>
                <w:sz w:val="24"/>
                <w:szCs w:val="24"/>
              </w:rPr>
              <w:t>.</w:t>
            </w:r>
          </w:p>
        </w:tc>
        <w:tc>
          <w:tcPr>
            <w:tcW w:w="2977" w:type="dxa"/>
            <w:gridSpan w:val="2"/>
            <w:tcBorders>
              <w:top w:val="single" w:sz="4" w:space="0" w:color="auto"/>
              <w:left w:val="single" w:sz="4" w:space="0" w:color="000000"/>
              <w:bottom w:val="single" w:sz="4" w:space="0" w:color="000000"/>
              <w:right w:val="single" w:sz="4" w:space="0" w:color="auto"/>
            </w:tcBorders>
          </w:tcPr>
          <w:p w14:paraId="61216F5B" w14:textId="66FE7BFC" w:rsidR="00C567E4" w:rsidRPr="00F3242C" w:rsidRDefault="00C567E4" w:rsidP="008064D7">
            <w:pPr>
              <w:pStyle w:val="T1"/>
              <w:snapToGrid w:val="0"/>
              <w:spacing w:after="0" w:line="240" w:lineRule="auto"/>
              <w:jc w:val="center"/>
              <w:rPr>
                <w:rFonts w:ascii="Times New Roman" w:hAnsi="Times New Roman"/>
                <w:b/>
                <w:sz w:val="24"/>
                <w:szCs w:val="24"/>
              </w:rPr>
            </w:pPr>
            <w:r w:rsidRPr="00F3242C">
              <w:rPr>
                <w:rFonts w:ascii="Times New Roman" w:hAnsi="Times New Roman"/>
                <w:b/>
                <w:bCs/>
                <w:sz w:val="24"/>
                <w:szCs w:val="24"/>
              </w:rPr>
              <w:t>2</w:t>
            </w:r>
            <w:r>
              <w:rPr>
                <w:rFonts w:ascii="Times New Roman" w:hAnsi="Times New Roman"/>
                <w:b/>
                <w:bCs/>
                <w:sz w:val="24"/>
                <w:szCs w:val="24"/>
              </w:rPr>
              <w:t>0</w:t>
            </w:r>
            <w:r w:rsidR="008064D7">
              <w:rPr>
                <w:rFonts w:ascii="Times New Roman" w:hAnsi="Times New Roman"/>
                <w:b/>
                <w:bCs/>
                <w:sz w:val="24"/>
                <w:szCs w:val="24"/>
              </w:rPr>
              <w:t>2</w:t>
            </w:r>
            <w:r w:rsidR="00F76211">
              <w:rPr>
                <w:rFonts w:ascii="Times New Roman" w:hAnsi="Times New Roman"/>
                <w:b/>
                <w:bCs/>
                <w:sz w:val="24"/>
                <w:szCs w:val="24"/>
              </w:rPr>
              <w:t>2</w:t>
            </w:r>
            <w:r w:rsidRPr="00F3242C">
              <w:rPr>
                <w:rFonts w:ascii="Times New Roman" w:hAnsi="Times New Roman"/>
                <w:b/>
                <w:bCs/>
                <w:sz w:val="24"/>
                <w:szCs w:val="24"/>
              </w:rPr>
              <w:t>.</w:t>
            </w:r>
          </w:p>
        </w:tc>
      </w:tr>
      <w:tr w:rsidR="00C567E4" w:rsidRPr="00F3242C" w14:paraId="01ED3DA8" w14:textId="77777777" w:rsidTr="007D6961">
        <w:trPr>
          <w:cantSplit/>
        </w:trPr>
        <w:tc>
          <w:tcPr>
            <w:tcW w:w="4366" w:type="dxa"/>
            <w:vMerge/>
            <w:tcBorders>
              <w:top w:val="single" w:sz="4" w:space="0" w:color="000000"/>
              <w:left w:val="single" w:sz="4" w:space="0" w:color="000000"/>
              <w:bottom w:val="single" w:sz="4" w:space="0" w:color="auto"/>
            </w:tcBorders>
          </w:tcPr>
          <w:p w14:paraId="268BCF2B" w14:textId="77777777" w:rsidR="00C567E4" w:rsidRPr="00F3242C" w:rsidRDefault="00C567E4" w:rsidP="00A7732F">
            <w:pPr>
              <w:pStyle w:val="T1"/>
              <w:snapToGri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auto"/>
              <w:right w:val="single" w:sz="4" w:space="0" w:color="auto"/>
            </w:tcBorders>
          </w:tcPr>
          <w:p w14:paraId="5C975D6A" w14:textId="77777777" w:rsidR="00C567E4" w:rsidRPr="002836C3" w:rsidRDefault="00C567E4" w:rsidP="00C567E4">
            <w:pPr>
              <w:pStyle w:val="T1"/>
              <w:spacing w:after="0" w:line="240" w:lineRule="auto"/>
              <w:jc w:val="center"/>
              <w:rPr>
                <w:rFonts w:ascii="Times New Roman" w:hAnsi="Times New Roman"/>
                <w:b/>
                <w:sz w:val="24"/>
                <w:szCs w:val="24"/>
                <w:lang w:val="hr-HR"/>
              </w:rPr>
            </w:pPr>
            <w:r w:rsidRPr="002836C3">
              <w:rPr>
                <w:rFonts w:ascii="Times New Roman" w:hAnsi="Times New Roman"/>
                <w:b/>
                <w:sz w:val="24"/>
                <w:szCs w:val="24"/>
                <w:lang w:val="hr-HR"/>
              </w:rPr>
              <w:t xml:space="preserve">Broj </w:t>
            </w:r>
          </w:p>
          <w:p w14:paraId="35E79F93" w14:textId="77777777" w:rsidR="00C567E4" w:rsidRPr="002836C3" w:rsidRDefault="00C567E4" w:rsidP="00C567E4">
            <w:pPr>
              <w:pStyle w:val="T1"/>
              <w:spacing w:after="0" w:line="240" w:lineRule="auto"/>
              <w:jc w:val="center"/>
              <w:rPr>
                <w:rFonts w:ascii="Times New Roman" w:hAnsi="Times New Roman"/>
                <w:b/>
                <w:sz w:val="24"/>
                <w:szCs w:val="24"/>
                <w:lang w:val="hr-HR"/>
              </w:rPr>
            </w:pPr>
            <w:r w:rsidRPr="002836C3">
              <w:rPr>
                <w:rFonts w:ascii="Times New Roman" w:hAnsi="Times New Roman"/>
                <w:b/>
                <w:sz w:val="24"/>
                <w:szCs w:val="24"/>
                <w:lang w:val="hr-HR"/>
              </w:rPr>
              <w:t>godina</w:t>
            </w:r>
          </w:p>
        </w:tc>
        <w:tc>
          <w:tcPr>
            <w:tcW w:w="1559" w:type="dxa"/>
            <w:tcBorders>
              <w:top w:val="single" w:sz="4" w:space="0" w:color="000000"/>
              <w:left w:val="single" w:sz="4" w:space="0" w:color="000000"/>
              <w:bottom w:val="single" w:sz="4" w:space="0" w:color="auto"/>
              <w:right w:val="single" w:sz="4" w:space="0" w:color="auto"/>
            </w:tcBorders>
          </w:tcPr>
          <w:p w14:paraId="11E18BBE" w14:textId="77777777" w:rsidR="00C567E4" w:rsidRPr="002836C3" w:rsidRDefault="00C567E4" w:rsidP="00C567E4">
            <w:pPr>
              <w:pStyle w:val="T1"/>
              <w:spacing w:after="0" w:line="240" w:lineRule="auto"/>
              <w:jc w:val="center"/>
              <w:rPr>
                <w:rFonts w:ascii="Times New Roman" w:hAnsi="Times New Roman"/>
                <w:b/>
                <w:sz w:val="24"/>
                <w:szCs w:val="24"/>
                <w:lang w:val="hr-HR"/>
              </w:rPr>
            </w:pPr>
            <w:r w:rsidRPr="002836C3">
              <w:rPr>
                <w:rFonts w:ascii="Times New Roman" w:hAnsi="Times New Roman"/>
                <w:b/>
                <w:sz w:val="24"/>
                <w:szCs w:val="24"/>
                <w:lang w:val="hr-HR"/>
              </w:rPr>
              <w:t>Stopa</w:t>
            </w:r>
          </w:p>
        </w:tc>
        <w:tc>
          <w:tcPr>
            <w:tcW w:w="1417" w:type="dxa"/>
            <w:tcBorders>
              <w:top w:val="single" w:sz="4" w:space="0" w:color="000000"/>
              <w:left w:val="single" w:sz="4" w:space="0" w:color="000000"/>
              <w:bottom w:val="single" w:sz="4" w:space="0" w:color="auto"/>
              <w:right w:val="single" w:sz="4" w:space="0" w:color="auto"/>
            </w:tcBorders>
          </w:tcPr>
          <w:p w14:paraId="14BABA7D" w14:textId="77777777" w:rsidR="00C567E4" w:rsidRPr="002836C3" w:rsidRDefault="00C567E4" w:rsidP="00C567E4">
            <w:pPr>
              <w:pStyle w:val="T1"/>
              <w:spacing w:after="0" w:line="240" w:lineRule="auto"/>
              <w:jc w:val="center"/>
              <w:rPr>
                <w:rFonts w:ascii="Times New Roman" w:hAnsi="Times New Roman"/>
                <w:b/>
                <w:sz w:val="24"/>
                <w:szCs w:val="24"/>
                <w:lang w:val="hr-HR"/>
              </w:rPr>
            </w:pPr>
            <w:r w:rsidRPr="002836C3">
              <w:rPr>
                <w:rFonts w:ascii="Times New Roman" w:hAnsi="Times New Roman"/>
                <w:b/>
                <w:sz w:val="24"/>
                <w:szCs w:val="24"/>
                <w:lang w:val="hr-HR"/>
              </w:rPr>
              <w:t xml:space="preserve">Broj </w:t>
            </w:r>
          </w:p>
          <w:p w14:paraId="5A91054E" w14:textId="77777777" w:rsidR="00C567E4" w:rsidRPr="002836C3" w:rsidRDefault="00C567E4" w:rsidP="00C567E4">
            <w:pPr>
              <w:pStyle w:val="T1"/>
              <w:spacing w:after="0" w:line="240" w:lineRule="auto"/>
              <w:jc w:val="center"/>
              <w:rPr>
                <w:rFonts w:ascii="Times New Roman" w:hAnsi="Times New Roman"/>
                <w:b/>
                <w:sz w:val="24"/>
                <w:szCs w:val="24"/>
                <w:lang w:val="hr-HR"/>
              </w:rPr>
            </w:pPr>
            <w:r w:rsidRPr="002836C3">
              <w:rPr>
                <w:rFonts w:ascii="Times New Roman" w:hAnsi="Times New Roman"/>
                <w:b/>
                <w:sz w:val="24"/>
                <w:szCs w:val="24"/>
                <w:lang w:val="hr-HR"/>
              </w:rPr>
              <w:t>godina</w:t>
            </w:r>
          </w:p>
        </w:tc>
        <w:tc>
          <w:tcPr>
            <w:tcW w:w="1560" w:type="dxa"/>
            <w:tcBorders>
              <w:top w:val="single" w:sz="4" w:space="0" w:color="000000"/>
              <w:left w:val="single" w:sz="4" w:space="0" w:color="000000"/>
              <w:bottom w:val="single" w:sz="4" w:space="0" w:color="auto"/>
              <w:right w:val="single" w:sz="4" w:space="0" w:color="auto"/>
            </w:tcBorders>
          </w:tcPr>
          <w:p w14:paraId="08856E83" w14:textId="77777777" w:rsidR="00C567E4" w:rsidRPr="002836C3" w:rsidRDefault="00C567E4" w:rsidP="00C567E4">
            <w:pPr>
              <w:pStyle w:val="T1"/>
              <w:spacing w:after="0" w:line="240" w:lineRule="auto"/>
              <w:jc w:val="center"/>
              <w:rPr>
                <w:rFonts w:ascii="Times New Roman" w:hAnsi="Times New Roman"/>
                <w:b/>
                <w:sz w:val="24"/>
                <w:szCs w:val="24"/>
                <w:lang w:val="hr-HR"/>
              </w:rPr>
            </w:pPr>
            <w:r w:rsidRPr="002836C3">
              <w:rPr>
                <w:rFonts w:ascii="Times New Roman" w:hAnsi="Times New Roman"/>
                <w:b/>
                <w:sz w:val="24"/>
                <w:szCs w:val="24"/>
                <w:lang w:val="hr-HR"/>
              </w:rPr>
              <w:t>Stopa</w:t>
            </w:r>
          </w:p>
        </w:tc>
      </w:tr>
      <w:tr w:rsidR="00C567E4" w:rsidRPr="007D6961" w14:paraId="3FC37162" w14:textId="77777777" w:rsidTr="007D6961">
        <w:trPr>
          <w:trHeight w:val="70"/>
        </w:trPr>
        <w:tc>
          <w:tcPr>
            <w:tcW w:w="4366" w:type="dxa"/>
            <w:tcBorders>
              <w:top w:val="single" w:sz="4" w:space="0" w:color="auto"/>
              <w:left w:val="single" w:sz="4" w:space="0" w:color="auto"/>
              <w:right w:val="single" w:sz="4" w:space="0" w:color="auto"/>
            </w:tcBorders>
          </w:tcPr>
          <w:p w14:paraId="05631400" w14:textId="77777777" w:rsidR="00C567E4" w:rsidRPr="007D6961" w:rsidRDefault="00C567E4" w:rsidP="007D6961">
            <w:pPr>
              <w:pStyle w:val="ListParagraph1"/>
              <w:spacing w:after="0" w:line="240" w:lineRule="auto"/>
              <w:ind w:left="0"/>
              <w:rPr>
                <w:sz w:val="22"/>
              </w:rPr>
            </w:pPr>
            <w:r w:rsidRPr="007D6961">
              <w:rPr>
                <w:sz w:val="22"/>
              </w:rPr>
              <w:t>Nematerijalna imovina</w:t>
            </w:r>
          </w:p>
          <w:p w14:paraId="4502FFCC" w14:textId="77777777" w:rsidR="00C567E4" w:rsidRPr="007D6961" w:rsidRDefault="00C567E4" w:rsidP="007D6961">
            <w:pPr>
              <w:pStyle w:val="ListParagraph1"/>
              <w:spacing w:after="0" w:line="240" w:lineRule="auto"/>
              <w:ind w:left="0"/>
              <w:rPr>
                <w:sz w:val="22"/>
              </w:rPr>
            </w:pPr>
            <w:r w:rsidRPr="007D6961">
              <w:rPr>
                <w:sz w:val="22"/>
              </w:rPr>
              <w:t>Imovina s pravom upotrebe</w:t>
            </w:r>
          </w:p>
        </w:tc>
        <w:tc>
          <w:tcPr>
            <w:tcW w:w="1560" w:type="dxa"/>
            <w:tcBorders>
              <w:top w:val="single" w:sz="4" w:space="0" w:color="auto"/>
              <w:left w:val="single" w:sz="4" w:space="0" w:color="auto"/>
              <w:right w:val="single" w:sz="4" w:space="0" w:color="auto"/>
            </w:tcBorders>
          </w:tcPr>
          <w:p w14:paraId="1F1BFDA2" w14:textId="77777777" w:rsidR="00C567E4" w:rsidRPr="007D6961" w:rsidRDefault="00C567E4" w:rsidP="007D6961">
            <w:pPr>
              <w:pStyle w:val="ListParagraph1"/>
              <w:spacing w:after="0" w:line="240" w:lineRule="auto"/>
              <w:ind w:left="0"/>
              <w:jc w:val="center"/>
              <w:rPr>
                <w:sz w:val="22"/>
              </w:rPr>
            </w:pPr>
            <w:r w:rsidRPr="007D6961">
              <w:rPr>
                <w:sz w:val="22"/>
              </w:rPr>
              <w:t>5 - 2</w:t>
            </w:r>
          </w:p>
          <w:p w14:paraId="0FDDF3D1" w14:textId="77777777" w:rsidR="00C567E4" w:rsidRPr="007D6961" w:rsidRDefault="008064D7" w:rsidP="007D6961">
            <w:pPr>
              <w:pStyle w:val="ListParagraph1"/>
              <w:spacing w:after="0" w:line="240" w:lineRule="auto"/>
              <w:ind w:left="0"/>
              <w:jc w:val="center"/>
              <w:rPr>
                <w:sz w:val="22"/>
              </w:rPr>
            </w:pPr>
            <w:r w:rsidRPr="007D6961">
              <w:rPr>
                <w:sz w:val="22"/>
              </w:rPr>
              <w:t>4,65 – 1,75</w:t>
            </w:r>
          </w:p>
        </w:tc>
        <w:tc>
          <w:tcPr>
            <w:tcW w:w="1559" w:type="dxa"/>
            <w:tcBorders>
              <w:top w:val="single" w:sz="4" w:space="0" w:color="auto"/>
              <w:left w:val="single" w:sz="4" w:space="0" w:color="auto"/>
              <w:right w:val="single" w:sz="4" w:space="0" w:color="auto"/>
            </w:tcBorders>
          </w:tcPr>
          <w:p w14:paraId="50DF42BC" w14:textId="77777777" w:rsidR="00C567E4" w:rsidRPr="007D6961" w:rsidRDefault="00C567E4" w:rsidP="007D6961">
            <w:pPr>
              <w:pStyle w:val="ListParagraph1"/>
              <w:spacing w:after="0" w:line="240" w:lineRule="auto"/>
              <w:ind w:left="0"/>
              <w:jc w:val="center"/>
              <w:rPr>
                <w:sz w:val="22"/>
              </w:rPr>
            </w:pPr>
            <w:r w:rsidRPr="007D6961">
              <w:rPr>
                <w:sz w:val="22"/>
              </w:rPr>
              <w:t xml:space="preserve">20  - 50 </w:t>
            </w:r>
          </w:p>
          <w:p w14:paraId="20100DC6" w14:textId="77777777" w:rsidR="00C567E4" w:rsidRPr="007D6961" w:rsidRDefault="008064D7" w:rsidP="007D6961">
            <w:pPr>
              <w:pStyle w:val="ListParagraph1"/>
              <w:spacing w:after="0" w:line="240" w:lineRule="auto"/>
              <w:ind w:left="0"/>
              <w:jc w:val="center"/>
              <w:rPr>
                <w:sz w:val="22"/>
              </w:rPr>
            </w:pPr>
            <w:r w:rsidRPr="007D6961">
              <w:rPr>
                <w:sz w:val="22"/>
              </w:rPr>
              <w:t>21,05 – 57,14</w:t>
            </w:r>
          </w:p>
        </w:tc>
        <w:tc>
          <w:tcPr>
            <w:tcW w:w="1417" w:type="dxa"/>
            <w:tcBorders>
              <w:top w:val="single" w:sz="4" w:space="0" w:color="auto"/>
              <w:left w:val="single" w:sz="4" w:space="0" w:color="auto"/>
              <w:right w:val="single" w:sz="4" w:space="0" w:color="auto"/>
            </w:tcBorders>
          </w:tcPr>
          <w:p w14:paraId="22ED38DA" w14:textId="77777777" w:rsidR="00C567E4" w:rsidRPr="007D6961" w:rsidRDefault="00C567E4" w:rsidP="007D6961">
            <w:pPr>
              <w:pStyle w:val="ListParagraph1"/>
              <w:spacing w:after="0" w:line="240" w:lineRule="auto"/>
              <w:ind w:left="0"/>
              <w:jc w:val="center"/>
              <w:rPr>
                <w:sz w:val="22"/>
              </w:rPr>
            </w:pPr>
            <w:r w:rsidRPr="007D6961">
              <w:rPr>
                <w:sz w:val="22"/>
              </w:rPr>
              <w:t>5 - 2</w:t>
            </w:r>
          </w:p>
          <w:p w14:paraId="01AAC776" w14:textId="77777777" w:rsidR="00C567E4" w:rsidRPr="007D6961" w:rsidRDefault="00C567E4" w:rsidP="007D6961">
            <w:pPr>
              <w:pStyle w:val="ListParagraph1"/>
              <w:spacing w:after="0" w:line="240" w:lineRule="auto"/>
              <w:ind w:left="0"/>
              <w:jc w:val="center"/>
              <w:rPr>
                <w:sz w:val="22"/>
              </w:rPr>
            </w:pPr>
            <w:r w:rsidRPr="007D6961">
              <w:rPr>
                <w:sz w:val="22"/>
              </w:rPr>
              <w:t>4,65 - 1,75</w:t>
            </w:r>
          </w:p>
        </w:tc>
        <w:tc>
          <w:tcPr>
            <w:tcW w:w="1560" w:type="dxa"/>
            <w:tcBorders>
              <w:top w:val="single" w:sz="4" w:space="0" w:color="auto"/>
              <w:left w:val="single" w:sz="4" w:space="0" w:color="auto"/>
              <w:right w:val="single" w:sz="4" w:space="0" w:color="auto"/>
            </w:tcBorders>
          </w:tcPr>
          <w:p w14:paraId="0FB29931" w14:textId="77777777" w:rsidR="00C567E4" w:rsidRPr="007D6961" w:rsidRDefault="00C567E4" w:rsidP="007D6961">
            <w:pPr>
              <w:pStyle w:val="ListParagraph1"/>
              <w:spacing w:after="0" w:line="240" w:lineRule="auto"/>
              <w:ind w:left="0"/>
              <w:jc w:val="center"/>
              <w:rPr>
                <w:sz w:val="22"/>
              </w:rPr>
            </w:pPr>
            <w:r w:rsidRPr="007D6961">
              <w:rPr>
                <w:sz w:val="22"/>
              </w:rPr>
              <w:t xml:space="preserve">20  - 50 </w:t>
            </w:r>
          </w:p>
          <w:p w14:paraId="51AB9D6E" w14:textId="77777777" w:rsidR="00C567E4" w:rsidRPr="007D6961" w:rsidRDefault="00C567E4" w:rsidP="007D6961">
            <w:pPr>
              <w:pStyle w:val="ListParagraph1"/>
              <w:spacing w:after="0" w:line="240" w:lineRule="auto"/>
              <w:ind w:left="0"/>
              <w:jc w:val="center"/>
              <w:rPr>
                <w:sz w:val="22"/>
              </w:rPr>
            </w:pPr>
            <w:r w:rsidRPr="007D6961">
              <w:rPr>
                <w:sz w:val="22"/>
              </w:rPr>
              <w:t>21,05 – 57,14</w:t>
            </w:r>
          </w:p>
        </w:tc>
      </w:tr>
      <w:tr w:rsidR="00C567E4" w:rsidRPr="007D6961" w14:paraId="7B890091" w14:textId="77777777" w:rsidTr="007D6961">
        <w:trPr>
          <w:trHeight w:val="217"/>
        </w:trPr>
        <w:tc>
          <w:tcPr>
            <w:tcW w:w="4366" w:type="dxa"/>
            <w:tcBorders>
              <w:left w:val="single" w:sz="4" w:space="0" w:color="auto"/>
              <w:right w:val="single" w:sz="4" w:space="0" w:color="auto"/>
            </w:tcBorders>
          </w:tcPr>
          <w:p w14:paraId="47E19012" w14:textId="77777777" w:rsidR="00C567E4" w:rsidRPr="007D6961" w:rsidRDefault="00C567E4" w:rsidP="007D6961">
            <w:pPr>
              <w:pStyle w:val="ListParagraph1"/>
              <w:spacing w:after="0" w:line="240" w:lineRule="auto"/>
              <w:ind w:left="0"/>
              <w:rPr>
                <w:sz w:val="22"/>
              </w:rPr>
            </w:pPr>
            <w:r w:rsidRPr="007D6961">
              <w:rPr>
                <w:sz w:val="22"/>
              </w:rPr>
              <w:t>Građevinski objekti</w:t>
            </w:r>
          </w:p>
        </w:tc>
        <w:tc>
          <w:tcPr>
            <w:tcW w:w="1560" w:type="dxa"/>
            <w:tcBorders>
              <w:left w:val="single" w:sz="4" w:space="0" w:color="auto"/>
              <w:right w:val="single" w:sz="4" w:space="0" w:color="auto"/>
            </w:tcBorders>
          </w:tcPr>
          <w:p w14:paraId="3360E9B7" w14:textId="77777777" w:rsidR="00C567E4" w:rsidRPr="007D6961" w:rsidRDefault="00C567E4" w:rsidP="007D6961">
            <w:pPr>
              <w:pStyle w:val="ListParagraph1"/>
              <w:spacing w:after="0" w:line="240" w:lineRule="auto"/>
              <w:ind w:left="0"/>
              <w:jc w:val="center"/>
              <w:rPr>
                <w:sz w:val="22"/>
              </w:rPr>
            </w:pPr>
            <w:r w:rsidRPr="007D6961">
              <w:rPr>
                <w:sz w:val="22"/>
              </w:rPr>
              <w:t>56 - 20</w:t>
            </w:r>
          </w:p>
        </w:tc>
        <w:tc>
          <w:tcPr>
            <w:tcW w:w="1559" w:type="dxa"/>
            <w:tcBorders>
              <w:left w:val="single" w:sz="4" w:space="0" w:color="auto"/>
              <w:right w:val="single" w:sz="4" w:space="0" w:color="auto"/>
            </w:tcBorders>
          </w:tcPr>
          <w:p w14:paraId="27F2EFE4" w14:textId="77777777" w:rsidR="00C567E4" w:rsidRPr="007D6961" w:rsidRDefault="00C567E4" w:rsidP="007D6961">
            <w:pPr>
              <w:pStyle w:val="ListParagraph1"/>
              <w:spacing w:after="0" w:line="240" w:lineRule="auto"/>
              <w:ind w:left="0"/>
              <w:jc w:val="center"/>
              <w:rPr>
                <w:sz w:val="22"/>
              </w:rPr>
            </w:pPr>
            <w:r w:rsidRPr="007D6961">
              <w:rPr>
                <w:sz w:val="22"/>
              </w:rPr>
              <w:t xml:space="preserve">1,8  - 5 </w:t>
            </w:r>
          </w:p>
        </w:tc>
        <w:tc>
          <w:tcPr>
            <w:tcW w:w="1417" w:type="dxa"/>
            <w:tcBorders>
              <w:left w:val="single" w:sz="4" w:space="0" w:color="auto"/>
              <w:right w:val="single" w:sz="4" w:space="0" w:color="auto"/>
            </w:tcBorders>
          </w:tcPr>
          <w:p w14:paraId="2DE9D293" w14:textId="77777777" w:rsidR="00C567E4" w:rsidRPr="007D6961" w:rsidRDefault="00C567E4" w:rsidP="007D6961">
            <w:pPr>
              <w:pStyle w:val="ListParagraph1"/>
              <w:spacing w:after="0" w:line="240" w:lineRule="auto"/>
              <w:ind w:left="0"/>
              <w:jc w:val="center"/>
              <w:rPr>
                <w:sz w:val="22"/>
              </w:rPr>
            </w:pPr>
            <w:r w:rsidRPr="007D6961">
              <w:rPr>
                <w:sz w:val="22"/>
              </w:rPr>
              <w:t>56 - 20</w:t>
            </w:r>
          </w:p>
        </w:tc>
        <w:tc>
          <w:tcPr>
            <w:tcW w:w="1560" w:type="dxa"/>
            <w:tcBorders>
              <w:left w:val="single" w:sz="4" w:space="0" w:color="auto"/>
              <w:right w:val="single" w:sz="4" w:space="0" w:color="auto"/>
            </w:tcBorders>
          </w:tcPr>
          <w:p w14:paraId="7E401595" w14:textId="77777777" w:rsidR="00C567E4" w:rsidRPr="007D6961" w:rsidRDefault="00C567E4" w:rsidP="007D6961">
            <w:pPr>
              <w:pStyle w:val="ListParagraph1"/>
              <w:spacing w:after="0" w:line="240" w:lineRule="auto"/>
              <w:ind w:left="0"/>
              <w:jc w:val="center"/>
              <w:rPr>
                <w:sz w:val="22"/>
              </w:rPr>
            </w:pPr>
            <w:r w:rsidRPr="007D6961">
              <w:rPr>
                <w:sz w:val="22"/>
              </w:rPr>
              <w:t xml:space="preserve">1,8  - 5 </w:t>
            </w:r>
          </w:p>
        </w:tc>
      </w:tr>
      <w:tr w:rsidR="00C567E4" w:rsidRPr="007D6961" w14:paraId="21E0BEFE" w14:textId="77777777" w:rsidTr="007D6961">
        <w:trPr>
          <w:trHeight w:val="70"/>
        </w:trPr>
        <w:tc>
          <w:tcPr>
            <w:tcW w:w="4366" w:type="dxa"/>
            <w:tcBorders>
              <w:left w:val="single" w:sz="4" w:space="0" w:color="auto"/>
              <w:right w:val="single" w:sz="4" w:space="0" w:color="auto"/>
            </w:tcBorders>
          </w:tcPr>
          <w:p w14:paraId="51E7BC3A" w14:textId="77777777" w:rsidR="00C567E4" w:rsidRPr="007D6961" w:rsidRDefault="00C567E4" w:rsidP="007D6961">
            <w:pPr>
              <w:pStyle w:val="ListParagraph1"/>
              <w:spacing w:after="0" w:line="240" w:lineRule="auto"/>
              <w:ind w:left="0"/>
              <w:rPr>
                <w:sz w:val="22"/>
              </w:rPr>
            </w:pPr>
            <w:r w:rsidRPr="007D6961">
              <w:rPr>
                <w:sz w:val="22"/>
              </w:rPr>
              <w:t>Transportna sredstva (vozila, brodovi, čamci)</w:t>
            </w:r>
          </w:p>
        </w:tc>
        <w:tc>
          <w:tcPr>
            <w:tcW w:w="1560" w:type="dxa"/>
            <w:tcBorders>
              <w:left w:val="single" w:sz="4" w:space="0" w:color="auto"/>
              <w:right w:val="single" w:sz="4" w:space="0" w:color="auto"/>
            </w:tcBorders>
          </w:tcPr>
          <w:p w14:paraId="422CD928" w14:textId="77777777" w:rsidR="00C567E4" w:rsidRPr="007D6961" w:rsidRDefault="00C567E4" w:rsidP="007D6961">
            <w:pPr>
              <w:pStyle w:val="ListParagraph1"/>
              <w:spacing w:after="0" w:line="240" w:lineRule="auto"/>
              <w:ind w:left="0"/>
              <w:jc w:val="center"/>
              <w:rPr>
                <w:sz w:val="22"/>
              </w:rPr>
            </w:pPr>
            <w:r w:rsidRPr="007D6961">
              <w:rPr>
                <w:sz w:val="22"/>
              </w:rPr>
              <w:t>20 - 8</w:t>
            </w:r>
          </w:p>
        </w:tc>
        <w:tc>
          <w:tcPr>
            <w:tcW w:w="1559" w:type="dxa"/>
            <w:tcBorders>
              <w:left w:val="single" w:sz="4" w:space="0" w:color="auto"/>
              <w:right w:val="single" w:sz="4" w:space="0" w:color="auto"/>
            </w:tcBorders>
          </w:tcPr>
          <w:p w14:paraId="4D93B670" w14:textId="77777777" w:rsidR="00C567E4" w:rsidRPr="007D6961" w:rsidRDefault="00C567E4" w:rsidP="007D6961">
            <w:pPr>
              <w:pStyle w:val="ListParagraph1"/>
              <w:spacing w:after="0" w:line="240" w:lineRule="auto"/>
              <w:ind w:left="0"/>
              <w:jc w:val="center"/>
              <w:rPr>
                <w:sz w:val="22"/>
              </w:rPr>
            </w:pPr>
            <w:r w:rsidRPr="007D6961">
              <w:rPr>
                <w:sz w:val="22"/>
              </w:rPr>
              <w:t xml:space="preserve">5  - 12,5 </w:t>
            </w:r>
          </w:p>
        </w:tc>
        <w:tc>
          <w:tcPr>
            <w:tcW w:w="1417" w:type="dxa"/>
            <w:tcBorders>
              <w:left w:val="single" w:sz="4" w:space="0" w:color="auto"/>
              <w:right w:val="single" w:sz="4" w:space="0" w:color="auto"/>
            </w:tcBorders>
          </w:tcPr>
          <w:p w14:paraId="36CAB789" w14:textId="77777777" w:rsidR="00C567E4" w:rsidRPr="007D6961" w:rsidRDefault="00C567E4" w:rsidP="007D6961">
            <w:pPr>
              <w:pStyle w:val="ListParagraph1"/>
              <w:spacing w:after="0" w:line="240" w:lineRule="auto"/>
              <w:ind w:left="0"/>
              <w:jc w:val="center"/>
              <w:rPr>
                <w:sz w:val="22"/>
              </w:rPr>
            </w:pPr>
            <w:r w:rsidRPr="007D6961">
              <w:rPr>
                <w:sz w:val="22"/>
              </w:rPr>
              <w:t>20 - 8</w:t>
            </w:r>
          </w:p>
        </w:tc>
        <w:tc>
          <w:tcPr>
            <w:tcW w:w="1560" w:type="dxa"/>
            <w:tcBorders>
              <w:left w:val="single" w:sz="4" w:space="0" w:color="auto"/>
              <w:right w:val="single" w:sz="4" w:space="0" w:color="auto"/>
            </w:tcBorders>
          </w:tcPr>
          <w:p w14:paraId="19EFDC3D" w14:textId="77777777" w:rsidR="00C567E4" w:rsidRPr="007D6961" w:rsidRDefault="00C567E4" w:rsidP="007D6961">
            <w:pPr>
              <w:pStyle w:val="ListParagraph1"/>
              <w:spacing w:after="0" w:line="240" w:lineRule="auto"/>
              <w:ind w:left="0"/>
              <w:jc w:val="center"/>
              <w:rPr>
                <w:sz w:val="22"/>
              </w:rPr>
            </w:pPr>
            <w:r w:rsidRPr="007D6961">
              <w:rPr>
                <w:sz w:val="22"/>
              </w:rPr>
              <w:t xml:space="preserve">5  - 12,5 </w:t>
            </w:r>
          </w:p>
        </w:tc>
      </w:tr>
      <w:tr w:rsidR="00C567E4" w:rsidRPr="007D6961" w14:paraId="52630996" w14:textId="77777777" w:rsidTr="007D6961">
        <w:trPr>
          <w:trHeight w:val="70"/>
        </w:trPr>
        <w:tc>
          <w:tcPr>
            <w:tcW w:w="4366" w:type="dxa"/>
            <w:tcBorders>
              <w:left w:val="single" w:sz="4" w:space="0" w:color="auto"/>
              <w:right w:val="single" w:sz="4" w:space="0" w:color="auto"/>
            </w:tcBorders>
          </w:tcPr>
          <w:p w14:paraId="460BDDE8" w14:textId="77777777" w:rsidR="00C567E4" w:rsidRPr="007D6961" w:rsidRDefault="00C567E4" w:rsidP="007D6961">
            <w:pPr>
              <w:pStyle w:val="ListParagraph1"/>
              <w:spacing w:after="0" w:line="240" w:lineRule="auto"/>
              <w:ind w:left="0"/>
              <w:rPr>
                <w:sz w:val="22"/>
              </w:rPr>
            </w:pPr>
            <w:r w:rsidRPr="007D6961">
              <w:rPr>
                <w:sz w:val="22"/>
              </w:rPr>
              <w:t>Uređaji pomorske rasvjete</w:t>
            </w:r>
          </w:p>
        </w:tc>
        <w:tc>
          <w:tcPr>
            <w:tcW w:w="1560" w:type="dxa"/>
            <w:tcBorders>
              <w:left w:val="single" w:sz="4" w:space="0" w:color="auto"/>
              <w:right w:val="single" w:sz="4" w:space="0" w:color="auto"/>
            </w:tcBorders>
          </w:tcPr>
          <w:p w14:paraId="504CD9A2" w14:textId="77777777" w:rsidR="00C567E4" w:rsidRPr="007D6961" w:rsidRDefault="00C567E4" w:rsidP="007D6961">
            <w:pPr>
              <w:pStyle w:val="ListParagraph1"/>
              <w:spacing w:after="0" w:line="240" w:lineRule="auto"/>
              <w:ind w:left="0"/>
              <w:jc w:val="center"/>
              <w:rPr>
                <w:sz w:val="22"/>
              </w:rPr>
            </w:pPr>
            <w:r w:rsidRPr="007D6961">
              <w:rPr>
                <w:sz w:val="22"/>
              </w:rPr>
              <w:t>15 - 10</w:t>
            </w:r>
          </w:p>
        </w:tc>
        <w:tc>
          <w:tcPr>
            <w:tcW w:w="1559" w:type="dxa"/>
            <w:tcBorders>
              <w:left w:val="single" w:sz="4" w:space="0" w:color="auto"/>
              <w:right w:val="single" w:sz="4" w:space="0" w:color="auto"/>
            </w:tcBorders>
          </w:tcPr>
          <w:p w14:paraId="2F45F937" w14:textId="77777777" w:rsidR="00C567E4" w:rsidRPr="007D6961" w:rsidRDefault="00C567E4" w:rsidP="007D6961">
            <w:pPr>
              <w:pStyle w:val="ListParagraph1"/>
              <w:spacing w:after="0" w:line="240" w:lineRule="auto"/>
              <w:ind w:left="0"/>
              <w:jc w:val="center"/>
              <w:rPr>
                <w:sz w:val="22"/>
              </w:rPr>
            </w:pPr>
            <w:r w:rsidRPr="007D6961">
              <w:rPr>
                <w:sz w:val="22"/>
              </w:rPr>
              <w:t xml:space="preserve">6,67 - 10 </w:t>
            </w:r>
          </w:p>
        </w:tc>
        <w:tc>
          <w:tcPr>
            <w:tcW w:w="1417" w:type="dxa"/>
            <w:tcBorders>
              <w:left w:val="single" w:sz="4" w:space="0" w:color="auto"/>
              <w:right w:val="single" w:sz="4" w:space="0" w:color="auto"/>
            </w:tcBorders>
          </w:tcPr>
          <w:p w14:paraId="2A7672E5" w14:textId="77777777" w:rsidR="00C567E4" w:rsidRPr="007D6961" w:rsidRDefault="00C567E4" w:rsidP="007D6961">
            <w:pPr>
              <w:pStyle w:val="ListParagraph1"/>
              <w:spacing w:after="0" w:line="240" w:lineRule="auto"/>
              <w:ind w:left="0"/>
              <w:jc w:val="center"/>
              <w:rPr>
                <w:sz w:val="22"/>
              </w:rPr>
            </w:pPr>
            <w:r w:rsidRPr="007D6961">
              <w:rPr>
                <w:sz w:val="22"/>
              </w:rPr>
              <w:t>15 - 10</w:t>
            </w:r>
          </w:p>
        </w:tc>
        <w:tc>
          <w:tcPr>
            <w:tcW w:w="1560" w:type="dxa"/>
            <w:tcBorders>
              <w:left w:val="single" w:sz="4" w:space="0" w:color="auto"/>
              <w:right w:val="single" w:sz="4" w:space="0" w:color="auto"/>
            </w:tcBorders>
          </w:tcPr>
          <w:p w14:paraId="1D2292B6" w14:textId="77777777" w:rsidR="00C567E4" w:rsidRPr="007D6961" w:rsidRDefault="00C567E4" w:rsidP="007D6961">
            <w:pPr>
              <w:pStyle w:val="ListParagraph1"/>
              <w:spacing w:after="0" w:line="240" w:lineRule="auto"/>
              <w:ind w:left="0"/>
              <w:jc w:val="center"/>
              <w:rPr>
                <w:sz w:val="22"/>
              </w:rPr>
            </w:pPr>
            <w:r w:rsidRPr="007D6961">
              <w:rPr>
                <w:sz w:val="22"/>
              </w:rPr>
              <w:t xml:space="preserve">6,67  - 10 </w:t>
            </w:r>
          </w:p>
        </w:tc>
      </w:tr>
      <w:tr w:rsidR="00C567E4" w:rsidRPr="007D6961" w14:paraId="1EE0CE52" w14:textId="77777777" w:rsidTr="007D6961">
        <w:trPr>
          <w:trHeight w:val="70"/>
        </w:trPr>
        <w:tc>
          <w:tcPr>
            <w:tcW w:w="4366" w:type="dxa"/>
            <w:tcBorders>
              <w:left w:val="single" w:sz="4" w:space="0" w:color="auto"/>
              <w:right w:val="single" w:sz="4" w:space="0" w:color="auto"/>
            </w:tcBorders>
          </w:tcPr>
          <w:p w14:paraId="3C73A58C" w14:textId="77777777" w:rsidR="00C567E4" w:rsidRPr="007D6961" w:rsidRDefault="00C567E4" w:rsidP="007D6961">
            <w:pPr>
              <w:pStyle w:val="ListParagraph1"/>
              <w:spacing w:after="0" w:line="240" w:lineRule="auto"/>
              <w:ind w:left="0"/>
              <w:jc w:val="both"/>
              <w:rPr>
                <w:sz w:val="22"/>
              </w:rPr>
            </w:pPr>
            <w:r w:rsidRPr="007D6961">
              <w:rPr>
                <w:sz w:val="22"/>
              </w:rPr>
              <w:t>Oprema PTT</w:t>
            </w:r>
          </w:p>
        </w:tc>
        <w:tc>
          <w:tcPr>
            <w:tcW w:w="1560" w:type="dxa"/>
            <w:tcBorders>
              <w:left w:val="single" w:sz="4" w:space="0" w:color="auto"/>
              <w:right w:val="single" w:sz="4" w:space="0" w:color="auto"/>
            </w:tcBorders>
          </w:tcPr>
          <w:p w14:paraId="3BA2AE79" w14:textId="77777777" w:rsidR="00C567E4" w:rsidRPr="007D6961" w:rsidRDefault="00C567E4" w:rsidP="007D6961">
            <w:pPr>
              <w:pStyle w:val="ListParagraph1"/>
              <w:spacing w:after="0" w:line="240" w:lineRule="auto"/>
              <w:ind w:left="0"/>
              <w:jc w:val="center"/>
              <w:rPr>
                <w:sz w:val="22"/>
              </w:rPr>
            </w:pPr>
            <w:r w:rsidRPr="007D6961">
              <w:rPr>
                <w:sz w:val="22"/>
              </w:rPr>
              <w:t>12,5 - 5</w:t>
            </w:r>
          </w:p>
        </w:tc>
        <w:tc>
          <w:tcPr>
            <w:tcW w:w="1559" w:type="dxa"/>
            <w:tcBorders>
              <w:left w:val="single" w:sz="4" w:space="0" w:color="auto"/>
              <w:right w:val="single" w:sz="4" w:space="0" w:color="auto"/>
            </w:tcBorders>
          </w:tcPr>
          <w:p w14:paraId="6B0C1DCA" w14:textId="77777777" w:rsidR="00C567E4" w:rsidRPr="007D6961" w:rsidRDefault="00C567E4" w:rsidP="007D6961">
            <w:pPr>
              <w:pStyle w:val="ListParagraph1"/>
              <w:spacing w:after="0" w:line="240" w:lineRule="auto"/>
              <w:ind w:left="0"/>
              <w:jc w:val="center"/>
              <w:rPr>
                <w:sz w:val="22"/>
              </w:rPr>
            </w:pPr>
            <w:r w:rsidRPr="007D6961">
              <w:rPr>
                <w:sz w:val="22"/>
              </w:rPr>
              <w:t xml:space="preserve">8 - 20 </w:t>
            </w:r>
          </w:p>
        </w:tc>
        <w:tc>
          <w:tcPr>
            <w:tcW w:w="1417" w:type="dxa"/>
            <w:tcBorders>
              <w:left w:val="single" w:sz="4" w:space="0" w:color="auto"/>
              <w:right w:val="single" w:sz="4" w:space="0" w:color="auto"/>
            </w:tcBorders>
          </w:tcPr>
          <w:p w14:paraId="4ADFB350" w14:textId="77777777" w:rsidR="00C567E4" w:rsidRPr="007D6961" w:rsidRDefault="00C567E4" w:rsidP="007D6961">
            <w:pPr>
              <w:pStyle w:val="ListParagraph1"/>
              <w:spacing w:after="0" w:line="240" w:lineRule="auto"/>
              <w:ind w:left="0"/>
              <w:jc w:val="center"/>
              <w:rPr>
                <w:sz w:val="22"/>
              </w:rPr>
            </w:pPr>
            <w:r w:rsidRPr="007D6961">
              <w:rPr>
                <w:sz w:val="22"/>
              </w:rPr>
              <w:t>12,5 - 5</w:t>
            </w:r>
          </w:p>
        </w:tc>
        <w:tc>
          <w:tcPr>
            <w:tcW w:w="1560" w:type="dxa"/>
            <w:tcBorders>
              <w:left w:val="single" w:sz="4" w:space="0" w:color="auto"/>
              <w:right w:val="single" w:sz="4" w:space="0" w:color="auto"/>
            </w:tcBorders>
          </w:tcPr>
          <w:p w14:paraId="02EED151" w14:textId="77777777" w:rsidR="00C567E4" w:rsidRPr="007D6961" w:rsidRDefault="00C567E4" w:rsidP="007D6961">
            <w:pPr>
              <w:pStyle w:val="ListParagraph1"/>
              <w:spacing w:after="0" w:line="240" w:lineRule="auto"/>
              <w:ind w:left="0"/>
              <w:jc w:val="center"/>
              <w:rPr>
                <w:sz w:val="22"/>
              </w:rPr>
            </w:pPr>
            <w:r w:rsidRPr="007D6961">
              <w:rPr>
                <w:sz w:val="22"/>
              </w:rPr>
              <w:t xml:space="preserve">8 - 20 </w:t>
            </w:r>
          </w:p>
        </w:tc>
      </w:tr>
      <w:tr w:rsidR="00C567E4" w:rsidRPr="007D6961" w14:paraId="711B758D" w14:textId="77777777" w:rsidTr="007D6961">
        <w:trPr>
          <w:trHeight w:val="70"/>
        </w:trPr>
        <w:tc>
          <w:tcPr>
            <w:tcW w:w="4366" w:type="dxa"/>
            <w:tcBorders>
              <w:left w:val="single" w:sz="4" w:space="0" w:color="auto"/>
              <w:bottom w:val="single" w:sz="4" w:space="0" w:color="auto"/>
              <w:right w:val="single" w:sz="4" w:space="0" w:color="auto"/>
            </w:tcBorders>
          </w:tcPr>
          <w:p w14:paraId="3157D49E" w14:textId="77777777" w:rsidR="00C567E4" w:rsidRPr="007D6961" w:rsidRDefault="00C567E4" w:rsidP="007D6961">
            <w:pPr>
              <w:pStyle w:val="ListParagraph1"/>
              <w:spacing w:after="0" w:line="240" w:lineRule="auto"/>
              <w:ind w:left="0"/>
              <w:jc w:val="both"/>
              <w:rPr>
                <w:sz w:val="22"/>
              </w:rPr>
            </w:pPr>
            <w:r w:rsidRPr="007D6961">
              <w:rPr>
                <w:sz w:val="22"/>
              </w:rPr>
              <w:t>Ostala oprema</w:t>
            </w:r>
          </w:p>
        </w:tc>
        <w:tc>
          <w:tcPr>
            <w:tcW w:w="1560" w:type="dxa"/>
            <w:tcBorders>
              <w:left w:val="single" w:sz="4" w:space="0" w:color="auto"/>
              <w:bottom w:val="single" w:sz="4" w:space="0" w:color="auto"/>
              <w:right w:val="single" w:sz="4" w:space="0" w:color="auto"/>
            </w:tcBorders>
          </w:tcPr>
          <w:p w14:paraId="11847E0E" w14:textId="77777777" w:rsidR="00C567E4" w:rsidRPr="007D6961" w:rsidRDefault="00C567E4" w:rsidP="007D6961">
            <w:pPr>
              <w:pStyle w:val="ListParagraph1"/>
              <w:spacing w:after="0" w:line="240" w:lineRule="auto"/>
              <w:ind w:left="0"/>
              <w:jc w:val="center"/>
              <w:rPr>
                <w:sz w:val="22"/>
              </w:rPr>
            </w:pPr>
            <w:r w:rsidRPr="007D6961">
              <w:rPr>
                <w:sz w:val="22"/>
              </w:rPr>
              <w:t>10 - 5</w:t>
            </w:r>
          </w:p>
        </w:tc>
        <w:tc>
          <w:tcPr>
            <w:tcW w:w="1559" w:type="dxa"/>
            <w:tcBorders>
              <w:left w:val="single" w:sz="4" w:space="0" w:color="auto"/>
              <w:bottom w:val="single" w:sz="4" w:space="0" w:color="auto"/>
              <w:right w:val="single" w:sz="4" w:space="0" w:color="auto"/>
            </w:tcBorders>
          </w:tcPr>
          <w:p w14:paraId="22E48B98" w14:textId="77777777" w:rsidR="00C567E4" w:rsidRPr="007D6961" w:rsidRDefault="00C567E4" w:rsidP="007D6961">
            <w:pPr>
              <w:pStyle w:val="ListParagraph1"/>
              <w:spacing w:after="0" w:line="240" w:lineRule="auto"/>
              <w:ind w:left="0"/>
              <w:jc w:val="center"/>
              <w:rPr>
                <w:sz w:val="22"/>
              </w:rPr>
            </w:pPr>
            <w:r w:rsidRPr="007D6961">
              <w:rPr>
                <w:sz w:val="22"/>
              </w:rPr>
              <w:t xml:space="preserve">10  - 20 </w:t>
            </w:r>
          </w:p>
        </w:tc>
        <w:tc>
          <w:tcPr>
            <w:tcW w:w="1417" w:type="dxa"/>
            <w:tcBorders>
              <w:left w:val="single" w:sz="4" w:space="0" w:color="auto"/>
              <w:bottom w:val="single" w:sz="4" w:space="0" w:color="auto"/>
              <w:right w:val="single" w:sz="4" w:space="0" w:color="auto"/>
            </w:tcBorders>
          </w:tcPr>
          <w:p w14:paraId="34CC1C03" w14:textId="77777777" w:rsidR="00C567E4" w:rsidRPr="007D6961" w:rsidRDefault="00C567E4" w:rsidP="007D6961">
            <w:pPr>
              <w:pStyle w:val="ListParagraph1"/>
              <w:spacing w:after="0" w:line="240" w:lineRule="auto"/>
              <w:ind w:left="0"/>
              <w:jc w:val="center"/>
              <w:rPr>
                <w:sz w:val="22"/>
              </w:rPr>
            </w:pPr>
            <w:r w:rsidRPr="007D6961">
              <w:rPr>
                <w:sz w:val="22"/>
              </w:rPr>
              <w:t>10 - 5</w:t>
            </w:r>
          </w:p>
        </w:tc>
        <w:tc>
          <w:tcPr>
            <w:tcW w:w="1560" w:type="dxa"/>
            <w:tcBorders>
              <w:left w:val="single" w:sz="4" w:space="0" w:color="auto"/>
              <w:bottom w:val="single" w:sz="4" w:space="0" w:color="auto"/>
              <w:right w:val="single" w:sz="4" w:space="0" w:color="auto"/>
            </w:tcBorders>
          </w:tcPr>
          <w:p w14:paraId="155B781C" w14:textId="77777777" w:rsidR="00C567E4" w:rsidRPr="007D6961" w:rsidRDefault="00C567E4" w:rsidP="007D6961">
            <w:pPr>
              <w:pStyle w:val="ListParagraph1"/>
              <w:spacing w:after="0" w:line="240" w:lineRule="auto"/>
              <w:ind w:left="0"/>
              <w:jc w:val="center"/>
              <w:rPr>
                <w:sz w:val="22"/>
              </w:rPr>
            </w:pPr>
            <w:r w:rsidRPr="007D6961">
              <w:rPr>
                <w:sz w:val="22"/>
              </w:rPr>
              <w:t xml:space="preserve">10  - 20 </w:t>
            </w:r>
          </w:p>
        </w:tc>
      </w:tr>
    </w:tbl>
    <w:p w14:paraId="2D3F6668" w14:textId="77777777" w:rsidR="007D6961" w:rsidRDefault="007D6961" w:rsidP="00A7732F">
      <w:pPr>
        <w:pStyle w:val="Naslov"/>
        <w:spacing w:before="0" w:after="0"/>
        <w:jc w:val="left"/>
        <w:rPr>
          <w:lang w:val="hr-HR"/>
        </w:rPr>
      </w:pPr>
    </w:p>
    <w:p w14:paraId="202606C0" w14:textId="77777777" w:rsidR="00ED4CCA" w:rsidRDefault="00ED4CCA" w:rsidP="00A7732F">
      <w:pPr>
        <w:pStyle w:val="Naslov"/>
        <w:spacing w:before="0" w:after="0"/>
        <w:jc w:val="left"/>
        <w:rPr>
          <w:lang w:val="hr-HR"/>
        </w:rPr>
      </w:pPr>
    </w:p>
    <w:p w14:paraId="4579A8F2" w14:textId="4F4B8B26" w:rsidR="00A86704" w:rsidRDefault="00A86704" w:rsidP="00A7732F">
      <w:pPr>
        <w:pStyle w:val="Naslov"/>
        <w:spacing w:before="0" w:after="0"/>
        <w:jc w:val="left"/>
        <w:rPr>
          <w:lang w:val="hr-HR"/>
        </w:rPr>
      </w:pPr>
      <w:r w:rsidRPr="00793748">
        <w:rPr>
          <w:lang w:val="hr-HR"/>
        </w:rPr>
        <w:lastRenderedPageBreak/>
        <w:t>BILJEŠKA 3.4. - Financijska imovina</w:t>
      </w:r>
    </w:p>
    <w:p w14:paraId="66D688D0" w14:textId="77777777" w:rsidR="00ED4CCA" w:rsidRDefault="00ED4CCA" w:rsidP="00A7732F">
      <w:pPr>
        <w:keepNext/>
        <w:autoSpaceDE w:val="0"/>
        <w:autoSpaceDN w:val="0"/>
        <w:spacing w:after="0" w:line="240" w:lineRule="auto"/>
        <w:ind w:right="284"/>
        <w:jc w:val="both"/>
        <w:rPr>
          <w:szCs w:val="24"/>
        </w:rPr>
      </w:pPr>
    </w:p>
    <w:p w14:paraId="798649AF" w14:textId="28D0A1A9" w:rsidR="00A86704" w:rsidRPr="00793748" w:rsidRDefault="00A86704" w:rsidP="00A7732F">
      <w:pPr>
        <w:keepNext/>
        <w:autoSpaceDE w:val="0"/>
        <w:autoSpaceDN w:val="0"/>
        <w:spacing w:after="0" w:line="240" w:lineRule="auto"/>
        <w:ind w:right="284"/>
        <w:jc w:val="both"/>
        <w:rPr>
          <w:szCs w:val="24"/>
        </w:rPr>
      </w:pPr>
      <w:r w:rsidRPr="00793748">
        <w:rPr>
          <w:szCs w:val="24"/>
        </w:rPr>
        <w:t xml:space="preserve">Financijski instrument se priznaje ukoliko Društvo postane jedna od ugovornih strana na koju se primjenjuju ugovorni uvjeti instrumenta. </w:t>
      </w:r>
    </w:p>
    <w:p w14:paraId="2FC5A527" w14:textId="77777777" w:rsidR="005F6EE2" w:rsidRDefault="005F6EE2" w:rsidP="00A7732F">
      <w:pPr>
        <w:keepNext/>
        <w:autoSpaceDE w:val="0"/>
        <w:autoSpaceDN w:val="0"/>
        <w:spacing w:after="0" w:line="240" w:lineRule="auto"/>
        <w:ind w:right="284"/>
        <w:jc w:val="both"/>
        <w:rPr>
          <w:szCs w:val="24"/>
        </w:rPr>
      </w:pPr>
    </w:p>
    <w:p w14:paraId="4C5D9645" w14:textId="77777777" w:rsidR="00A86704" w:rsidRPr="00793748" w:rsidRDefault="00A86704" w:rsidP="00A7732F">
      <w:pPr>
        <w:keepNext/>
        <w:autoSpaceDE w:val="0"/>
        <w:autoSpaceDN w:val="0"/>
        <w:spacing w:after="0" w:line="240" w:lineRule="auto"/>
        <w:ind w:right="284"/>
        <w:jc w:val="both"/>
        <w:rPr>
          <w:szCs w:val="24"/>
        </w:rPr>
      </w:pPr>
      <w:r w:rsidRPr="00793748">
        <w:rPr>
          <w:szCs w:val="24"/>
        </w:rPr>
        <w:t xml:space="preserve">Financijska imovina se prestaje priznavati ukoliko isteknu ugovorna prava Društva na novčane tokove od financijske imovine ili kada Društvo prenese financijsku imovinu na drugu stranu bez  zadržavanja kontrole ili značajnih rizika i koristi od imovine. </w:t>
      </w:r>
    </w:p>
    <w:p w14:paraId="3D5AAB62" w14:textId="77777777" w:rsidR="005F6EE2" w:rsidRDefault="005F6EE2" w:rsidP="00A7732F">
      <w:pPr>
        <w:keepNext/>
        <w:autoSpaceDE w:val="0"/>
        <w:autoSpaceDN w:val="0"/>
        <w:spacing w:after="0" w:line="240" w:lineRule="auto"/>
        <w:ind w:right="284"/>
        <w:jc w:val="both"/>
        <w:rPr>
          <w:szCs w:val="24"/>
        </w:rPr>
      </w:pPr>
    </w:p>
    <w:p w14:paraId="5A6DB208" w14:textId="77777777" w:rsidR="00A86704" w:rsidRPr="00793748" w:rsidRDefault="00A86704" w:rsidP="00ED4CCA">
      <w:pPr>
        <w:keepNext/>
        <w:autoSpaceDE w:val="0"/>
        <w:autoSpaceDN w:val="0"/>
        <w:spacing w:after="0" w:line="240" w:lineRule="auto"/>
        <w:ind w:right="284"/>
        <w:rPr>
          <w:szCs w:val="24"/>
        </w:rPr>
      </w:pPr>
      <w:r w:rsidRPr="00793748">
        <w:rPr>
          <w:szCs w:val="24"/>
        </w:rPr>
        <w:t>Financijske obveze se prestaju priznavati istekom ili ispunjenjem ugovornih obveza.</w:t>
      </w:r>
    </w:p>
    <w:p w14:paraId="48E031CA" w14:textId="77777777" w:rsidR="00ED4CCA" w:rsidRDefault="00ED4CCA" w:rsidP="00ED4CCA">
      <w:pPr>
        <w:pStyle w:val="Tijeloteksta"/>
        <w:jc w:val="left"/>
        <w:rPr>
          <w:rFonts w:ascii="Times New Roman" w:hAnsi="Times New Roman"/>
          <w:szCs w:val="24"/>
        </w:rPr>
      </w:pPr>
    </w:p>
    <w:p w14:paraId="4FCD2C9A" w14:textId="4052F079" w:rsidR="00A86704" w:rsidRDefault="00A86704" w:rsidP="00ED4CCA">
      <w:pPr>
        <w:pStyle w:val="Tijeloteksta"/>
        <w:jc w:val="left"/>
        <w:rPr>
          <w:rFonts w:ascii="Times New Roman" w:hAnsi="Times New Roman"/>
          <w:szCs w:val="24"/>
        </w:rPr>
      </w:pPr>
      <w:r w:rsidRPr="00793748">
        <w:rPr>
          <w:rFonts w:ascii="Times New Roman" w:hAnsi="Times New Roman"/>
          <w:szCs w:val="24"/>
        </w:rPr>
        <w:t>Stavke imovine klasificirane su i mjere se kako je prikazano u nastavku:</w:t>
      </w:r>
    </w:p>
    <w:p w14:paraId="0D34E7C4" w14:textId="77777777" w:rsidR="00153D5A" w:rsidRPr="00793748" w:rsidRDefault="00153D5A" w:rsidP="00ED4CCA">
      <w:pPr>
        <w:pStyle w:val="Tijeloteksta"/>
        <w:ind w:left="312"/>
        <w:jc w:val="left"/>
        <w:rPr>
          <w:rFonts w:ascii="Times New Roman" w:hAnsi="Times New Roman"/>
          <w:szCs w:val="24"/>
        </w:rPr>
      </w:pPr>
    </w:p>
    <w:tbl>
      <w:tblPr>
        <w:tblW w:w="0" w:type="auto"/>
        <w:tblInd w:w="247" w:type="dxa"/>
        <w:tblLayout w:type="fixed"/>
        <w:tblCellMar>
          <w:left w:w="0" w:type="dxa"/>
          <w:right w:w="0" w:type="dxa"/>
        </w:tblCellMar>
        <w:tblLook w:val="01E0" w:firstRow="1" w:lastRow="1" w:firstColumn="1" w:lastColumn="1" w:noHBand="0" w:noVBand="0"/>
      </w:tblPr>
      <w:tblGrid>
        <w:gridCol w:w="4148"/>
        <w:gridCol w:w="4961"/>
      </w:tblGrid>
      <w:tr w:rsidR="00A86704" w:rsidRPr="00622E19" w14:paraId="32795F0D" w14:textId="77777777" w:rsidTr="00011676">
        <w:trPr>
          <w:trHeight w:val="218"/>
        </w:trPr>
        <w:tc>
          <w:tcPr>
            <w:tcW w:w="4148" w:type="dxa"/>
            <w:tcBorders>
              <w:bottom w:val="single" w:sz="4" w:space="0" w:color="000000"/>
            </w:tcBorders>
          </w:tcPr>
          <w:p w14:paraId="41ABF92F" w14:textId="77777777" w:rsidR="00A86704" w:rsidRPr="00622E19" w:rsidRDefault="00A86704" w:rsidP="00A7732F">
            <w:pPr>
              <w:pStyle w:val="TableParagraph"/>
              <w:ind w:left="64"/>
              <w:jc w:val="left"/>
              <w:rPr>
                <w:rFonts w:ascii="Times New Roman" w:hAnsi="Times New Roman" w:cs="Times New Roman"/>
                <w:sz w:val="24"/>
                <w:szCs w:val="24"/>
                <w:lang w:val="hr-HR"/>
              </w:rPr>
            </w:pPr>
          </w:p>
        </w:tc>
        <w:tc>
          <w:tcPr>
            <w:tcW w:w="4961" w:type="dxa"/>
            <w:tcBorders>
              <w:bottom w:val="single" w:sz="4" w:space="0" w:color="000000"/>
            </w:tcBorders>
          </w:tcPr>
          <w:p w14:paraId="7D8355A4" w14:textId="77777777" w:rsidR="00A86704" w:rsidRPr="00622E19" w:rsidRDefault="00A86704" w:rsidP="00A7732F">
            <w:pPr>
              <w:pStyle w:val="TableParagraph"/>
              <w:ind w:left="59"/>
              <w:jc w:val="center"/>
              <w:rPr>
                <w:rFonts w:ascii="Times New Roman" w:hAnsi="Times New Roman" w:cs="Times New Roman"/>
                <w:b/>
                <w:sz w:val="24"/>
                <w:szCs w:val="24"/>
                <w:lang w:val="hr-HR"/>
              </w:rPr>
            </w:pPr>
            <w:r w:rsidRPr="00622E19">
              <w:rPr>
                <w:rFonts w:ascii="Times New Roman" w:hAnsi="Times New Roman" w:cs="Times New Roman"/>
                <w:b/>
                <w:sz w:val="24"/>
                <w:szCs w:val="24"/>
                <w:lang w:val="hr-HR"/>
              </w:rPr>
              <w:t>Klasifikacija i mjerenje</w:t>
            </w:r>
          </w:p>
        </w:tc>
      </w:tr>
      <w:tr w:rsidR="00A86704" w:rsidRPr="00622E19" w14:paraId="08745299" w14:textId="77777777" w:rsidTr="00793748">
        <w:trPr>
          <w:trHeight w:val="321"/>
        </w:trPr>
        <w:tc>
          <w:tcPr>
            <w:tcW w:w="4148" w:type="dxa"/>
            <w:tcBorders>
              <w:top w:val="single" w:sz="4" w:space="0" w:color="000000"/>
            </w:tcBorders>
          </w:tcPr>
          <w:p w14:paraId="754053E8" w14:textId="77777777" w:rsidR="00A86704" w:rsidRPr="00622E19" w:rsidRDefault="00A86704" w:rsidP="00A7732F">
            <w:pPr>
              <w:pStyle w:val="TableParagraph"/>
              <w:ind w:left="64"/>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AKTIVA</w:t>
            </w:r>
          </w:p>
        </w:tc>
        <w:tc>
          <w:tcPr>
            <w:tcW w:w="4961" w:type="dxa"/>
            <w:tcBorders>
              <w:top w:val="single" w:sz="4" w:space="0" w:color="000000"/>
            </w:tcBorders>
            <w:vAlign w:val="center"/>
          </w:tcPr>
          <w:p w14:paraId="3FDFD17C" w14:textId="77777777" w:rsidR="00A86704" w:rsidRPr="00622E19" w:rsidRDefault="00A86704" w:rsidP="00A7732F">
            <w:pPr>
              <w:pStyle w:val="TableParagraph"/>
              <w:jc w:val="left"/>
              <w:rPr>
                <w:rFonts w:ascii="Times New Roman" w:hAnsi="Times New Roman" w:cs="Times New Roman"/>
                <w:sz w:val="24"/>
                <w:szCs w:val="24"/>
                <w:lang w:val="hr-HR"/>
              </w:rPr>
            </w:pPr>
          </w:p>
        </w:tc>
      </w:tr>
      <w:tr w:rsidR="00A86704" w:rsidRPr="00622E19" w14:paraId="2F5E85F8" w14:textId="77777777" w:rsidTr="00793748">
        <w:trPr>
          <w:trHeight w:val="517"/>
        </w:trPr>
        <w:tc>
          <w:tcPr>
            <w:tcW w:w="4148" w:type="dxa"/>
            <w:tcBorders>
              <w:bottom w:val="single" w:sz="4" w:space="0" w:color="808080"/>
            </w:tcBorders>
            <w:vAlign w:val="center"/>
          </w:tcPr>
          <w:p w14:paraId="7191752C" w14:textId="77777777" w:rsidR="00A86704" w:rsidRPr="00622E19" w:rsidRDefault="00A86704" w:rsidP="00A7732F">
            <w:pPr>
              <w:pStyle w:val="TableParagraph"/>
              <w:ind w:left="64"/>
              <w:jc w:val="left"/>
              <w:rPr>
                <w:rFonts w:ascii="Times New Roman" w:hAnsi="Times New Roman" w:cs="Times New Roman"/>
                <w:b/>
                <w:sz w:val="24"/>
                <w:szCs w:val="24"/>
                <w:lang w:val="hr-HR"/>
              </w:rPr>
            </w:pPr>
            <w:r w:rsidRPr="00622E19">
              <w:rPr>
                <w:rFonts w:ascii="Times New Roman" w:hAnsi="Times New Roman" w:cs="Times New Roman"/>
                <w:b/>
                <w:sz w:val="24"/>
                <w:szCs w:val="24"/>
                <w:lang w:val="hr-HR"/>
              </w:rPr>
              <w:t>Kratkotrajna imovina</w:t>
            </w:r>
          </w:p>
        </w:tc>
        <w:tc>
          <w:tcPr>
            <w:tcW w:w="4961" w:type="dxa"/>
            <w:tcBorders>
              <w:bottom w:val="single" w:sz="4" w:space="0" w:color="808080"/>
            </w:tcBorders>
            <w:vAlign w:val="center"/>
          </w:tcPr>
          <w:p w14:paraId="7448FEA9" w14:textId="77777777" w:rsidR="00A86704" w:rsidRPr="00622E19" w:rsidRDefault="00A86704" w:rsidP="00A7732F">
            <w:pPr>
              <w:pStyle w:val="TableParagraph"/>
              <w:jc w:val="left"/>
              <w:rPr>
                <w:rFonts w:ascii="Times New Roman" w:hAnsi="Times New Roman" w:cs="Times New Roman"/>
                <w:sz w:val="24"/>
                <w:szCs w:val="24"/>
                <w:lang w:val="hr-HR"/>
              </w:rPr>
            </w:pPr>
          </w:p>
        </w:tc>
      </w:tr>
      <w:tr w:rsidR="00A86704" w:rsidRPr="00622E19" w14:paraId="6EAC2922" w14:textId="77777777" w:rsidTr="00793748">
        <w:trPr>
          <w:trHeight w:val="588"/>
        </w:trPr>
        <w:tc>
          <w:tcPr>
            <w:tcW w:w="4148" w:type="dxa"/>
            <w:tcBorders>
              <w:top w:val="single" w:sz="4" w:space="0" w:color="808080"/>
              <w:bottom w:val="single" w:sz="4" w:space="0" w:color="808080"/>
            </w:tcBorders>
            <w:vAlign w:val="center"/>
          </w:tcPr>
          <w:p w14:paraId="58463636" w14:textId="77777777" w:rsidR="00A86704" w:rsidRPr="00622E19" w:rsidRDefault="00A86704" w:rsidP="00A7732F">
            <w:pPr>
              <w:pStyle w:val="TableParagraph"/>
              <w:tabs>
                <w:tab w:val="left" w:pos="820"/>
                <w:tab w:val="left" w:pos="1105"/>
                <w:tab w:val="left" w:pos="1970"/>
                <w:tab w:val="left" w:pos="3054"/>
              </w:tabs>
              <w:ind w:left="64" w:right="56"/>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Novac</w:t>
            </w:r>
            <w:r w:rsidRPr="00622E19">
              <w:rPr>
                <w:rFonts w:ascii="Times New Roman" w:hAnsi="Times New Roman" w:cs="Times New Roman"/>
                <w:sz w:val="24"/>
                <w:szCs w:val="24"/>
                <w:lang w:val="hr-HR"/>
              </w:rPr>
              <w:tab/>
              <w:t>i</w:t>
            </w:r>
            <w:r w:rsidRPr="00622E19">
              <w:rPr>
                <w:rFonts w:ascii="Times New Roman" w:hAnsi="Times New Roman" w:cs="Times New Roman"/>
                <w:sz w:val="24"/>
                <w:szCs w:val="24"/>
                <w:lang w:val="hr-HR"/>
              </w:rPr>
              <w:tab/>
              <w:t>novčani</w:t>
            </w:r>
            <w:r w:rsidRPr="00622E19">
              <w:rPr>
                <w:rFonts w:ascii="Times New Roman" w:hAnsi="Times New Roman" w:cs="Times New Roman"/>
                <w:sz w:val="24"/>
                <w:szCs w:val="24"/>
                <w:lang w:val="hr-HR"/>
              </w:rPr>
              <w:tab/>
              <w:t>ekvivalenti</w:t>
            </w:r>
          </w:p>
          <w:p w14:paraId="189A9B86" w14:textId="77777777" w:rsidR="00A86704" w:rsidRPr="00622E19" w:rsidRDefault="00A86704" w:rsidP="00A7732F">
            <w:pPr>
              <w:pStyle w:val="TableParagraph"/>
              <w:tabs>
                <w:tab w:val="left" w:pos="820"/>
                <w:tab w:val="left" w:pos="1105"/>
                <w:tab w:val="left" w:pos="1970"/>
                <w:tab w:val="left" w:pos="3054"/>
              </w:tabs>
              <w:ind w:left="64" w:right="56"/>
              <w:jc w:val="left"/>
              <w:rPr>
                <w:rFonts w:ascii="Times New Roman" w:hAnsi="Times New Roman" w:cs="Times New Roman"/>
                <w:sz w:val="24"/>
                <w:szCs w:val="24"/>
                <w:lang w:val="hr-HR"/>
              </w:rPr>
            </w:pPr>
            <w:r w:rsidRPr="00622E19">
              <w:rPr>
                <w:rFonts w:ascii="Times New Roman" w:hAnsi="Times New Roman" w:cs="Times New Roman"/>
                <w:spacing w:val="-1"/>
                <w:sz w:val="24"/>
                <w:szCs w:val="24"/>
                <w:lang w:val="hr-HR"/>
              </w:rPr>
              <w:t xml:space="preserve">( depoziti, </w:t>
            </w:r>
            <w:r w:rsidRPr="00622E19">
              <w:rPr>
                <w:rFonts w:ascii="Times New Roman" w:hAnsi="Times New Roman" w:cs="Times New Roman"/>
                <w:sz w:val="24"/>
                <w:szCs w:val="24"/>
                <w:lang w:val="hr-HR"/>
              </w:rPr>
              <w:t>komercijalni zapisi,</w:t>
            </w:r>
            <w:r w:rsidRPr="00622E19">
              <w:rPr>
                <w:rFonts w:ascii="Times New Roman" w:hAnsi="Times New Roman" w:cs="Times New Roman"/>
                <w:spacing w:val="1"/>
                <w:sz w:val="24"/>
                <w:szCs w:val="24"/>
                <w:lang w:val="hr-HR"/>
              </w:rPr>
              <w:t xml:space="preserve"> </w:t>
            </w:r>
            <w:r w:rsidRPr="00622E19">
              <w:rPr>
                <w:rFonts w:ascii="Times New Roman" w:hAnsi="Times New Roman" w:cs="Times New Roman"/>
                <w:sz w:val="24"/>
                <w:szCs w:val="24"/>
                <w:lang w:val="hr-HR"/>
              </w:rPr>
              <w:t>...)</w:t>
            </w:r>
          </w:p>
        </w:tc>
        <w:tc>
          <w:tcPr>
            <w:tcW w:w="4961" w:type="dxa"/>
            <w:tcBorders>
              <w:top w:val="single" w:sz="4" w:space="0" w:color="808080"/>
              <w:bottom w:val="single" w:sz="4" w:space="0" w:color="808080"/>
            </w:tcBorders>
            <w:vAlign w:val="center"/>
          </w:tcPr>
          <w:p w14:paraId="7E4D185A" w14:textId="77777777" w:rsidR="00A86704" w:rsidRPr="00622E19" w:rsidRDefault="00A86704" w:rsidP="00A7732F">
            <w:pPr>
              <w:pStyle w:val="TableParagraph"/>
              <w:ind w:left="59"/>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Držanje radi naplate /Amortizirani trošak</w:t>
            </w:r>
          </w:p>
        </w:tc>
      </w:tr>
      <w:tr w:rsidR="00A86704" w:rsidRPr="00622E19" w14:paraId="413277E9" w14:textId="77777777" w:rsidTr="00793748">
        <w:trPr>
          <w:trHeight w:val="523"/>
        </w:trPr>
        <w:tc>
          <w:tcPr>
            <w:tcW w:w="4148" w:type="dxa"/>
            <w:tcBorders>
              <w:top w:val="single" w:sz="4" w:space="0" w:color="808080"/>
            </w:tcBorders>
            <w:vAlign w:val="center"/>
          </w:tcPr>
          <w:p w14:paraId="5DB2E1AE" w14:textId="77777777" w:rsidR="00A86704" w:rsidRPr="00622E19" w:rsidRDefault="00A86704" w:rsidP="00A7732F">
            <w:pPr>
              <w:pStyle w:val="TableParagraph"/>
              <w:ind w:left="64"/>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Potraživanja od kupaca i ostala potraživanja</w:t>
            </w:r>
          </w:p>
        </w:tc>
        <w:tc>
          <w:tcPr>
            <w:tcW w:w="4961" w:type="dxa"/>
            <w:tcBorders>
              <w:top w:val="single" w:sz="4" w:space="0" w:color="808080"/>
            </w:tcBorders>
            <w:vAlign w:val="center"/>
          </w:tcPr>
          <w:p w14:paraId="3288B271" w14:textId="77777777" w:rsidR="00A86704" w:rsidRPr="00622E19" w:rsidRDefault="00A86704" w:rsidP="00A7732F">
            <w:pPr>
              <w:pStyle w:val="TableParagraph"/>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Držanje radi naplate / Amortizirani trošak</w:t>
            </w:r>
          </w:p>
        </w:tc>
      </w:tr>
      <w:tr w:rsidR="00A86704" w:rsidRPr="00622E19" w14:paraId="44D097A3" w14:textId="77777777" w:rsidTr="00793748">
        <w:trPr>
          <w:trHeight w:val="531"/>
        </w:trPr>
        <w:tc>
          <w:tcPr>
            <w:tcW w:w="4148" w:type="dxa"/>
            <w:tcBorders>
              <w:top w:val="single" w:sz="4" w:space="0" w:color="808080"/>
              <w:bottom w:val="single" w:sz="4" w:space="0" w:color="808080"/>
            </w:tcBorders>
            <w:vAlign w:val="center"/>
          </w:tcPr>
          <w:p w14:paraId="482EFDD6" w14:textId="77777777" w:rsidR="00A86704" w:rsidRPr="00622E19" w:rsidRDefault="00A86704" w:rsidP="00A7732F">
            <w:pPr>
              <w:pStyle w:val="TableParagraph"/>
              <w:ind w:left="64"/>
              <w:jc w:val="left"/>
              <w:rPr>
                <w:rFonts w:ascii="Times New Roman" w:hAnsi="Times New Roman" w:cs="Times New Roman"/>
                <w:b/>
                <w:sz w:val="24"/>
                <w:szCs w:val="24"/>
                <w:lang w:val="hr-HR"/>
              </w:rPr>
            </w:pPr>
            <w:r w:rsidRPr="00622E19">
              <w:rPr>
                <w:rFonts w:ascii="Times New Roman" w:hAnsi="Times New Roman" w:cs="Times New Roman"/>
                <w:b/>
                <w:sz w:val="24"/>
                <w:szCs w:val="24"/>
                <w:lang w:val="hr-HR"/>
              </w:rPr>
              <w:t>Ostala financijska imovina</w:t>
            </w:r>
          </w:p>
        </w:tc>
        <w:tc>
          <w:tcPr>
            <w:tcW w:w="4961" w:type="dxa"/>
            <w:tcBorders>
              <w:top w:val="single" w:sz="4" w:space="0" w:color="808080"/>
              <w:bottom w:val="single" w:sz="4" w:space="0" w:color="808080"/>
            </w:tcBorders>
            <w:vAlign w:val="center"/>
          </w:tcPr>
          <w:p w14:paraId="4DCCCC90" w14:textId="77777777" w:rsidR="00A86704" w:rsidRPr="00622E19" w:rsidRDefault="00A86704" w:rsidP="00A7732F">
            <w:pPr>
              <w:pStyle w:val="TableParagraph"/>
              <w:jc w:val="left"/>
              <w:rPr>
                <w:rFonts w:ascii="Times New Roman" w:hAnsi="Times New Roman" w:cs="Times New Roman"/>
                <w:sz w:val="24"/>
                <w:szCs w:val="24"/>
                <w:lang w:val="hr-HR"/>
              </w:rPr>
            </w:pPr>
          </w:p>
        </w:tc>
      </w:tr>
      <w:tr w:rsidR="00A86704" w:rsidRPr="00622E19" w14:paraId="1DFBCADD" w14:textId="77777777" w:rsidTr="00793748">
        <w:trPr>
          <w:trHeight w:val="588"/>
        </w:trPr>
        <w:tc>
          <w:tcPr>
            <w:tcW w:w="4148" w:type="dxa"/>
            <w:tcBorders>
              <w:top w:val="single" w:sz="4" w:space="0" w:color="808080"/>
              <w:bottom w:val="single" w:sz="4" w:space="0" w:color="808080"/>
            </w:tcBorders>
            <w:vAlign w:val="center"/>
          </w:tcPr>
          <w:p w14:paraId="11563490" w14:textId="77777777" w:rsidR="00A86704" w:rsidRPr="00622E19" w:rsidRDefault="00A86704" w:rsidP="00A7732F">
            <w:pPr>
              <w:pStyle w:val="TableParagraph"/>
              <w:ind w:left="64"/>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Dani zajmovi i ostala potraživanja</w:t>
            </w:r>
          </w:p>
        </w:tc>
        <w:tc>
          <w:tcPr>
            <w:tcW w:w="4961" w:type="dxa"/>
            <w:tcBorders>
              <w:top w:val="single" w:sz="4" w:space="0" w:color="808080"/>
              <w:bottom w:val="single" w:sz="4" w:space="0" w:color="808080"/>
            </w:tcBorders>
            <w:vAlign w:val="center"/>
          </w:tcPr>
          <w:p w14:paraId="332B44D1" w14:textId="77777777" w:rsidR="00A86704" w:rsidRPr="00622E19" w:rsidRDefault="00A86704" w:rsidP="00A7732F">
            <w:pPr>
              <w:pStyle w:val="TableParagraph"/>
              <w:ind w:left="59"/>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Držanje radi naplate / Amortizirani trošak</w:t>
            </w:r>
          </w:p>
        </w:tc>
      </w:tr>
      <w:tr w:rsidR="00A86704" w:rsidRPr="00622E19" w14:paraId="394A51DB" w14:textId="77777777" w:rsidTr="00793748">
        <w:trPr>
          <w:trHeight w:val="495"/>
        </w:trPr>
        <w:tc>
          <w:tcPr>
            <w:tcW w:w="4148" w:type="dxa"/>
            <w:tcBorders>
              <w:top w:val="single" w:sz="4" w:space="0" w:color="808080"/>
              <w:bottom w:val="single" w:sz="4" w:space="0" w:color="808080"/>
            </w:tcBorders>
            <w:vAlign w:val="center"/>
          </w:tcPr>
          <w:p w14:paraId="5FA237F5" w14:textId="77777777" w:rsidR="00A86704" w:rsidRPr="00622E19" w:rsidRDefault="00A86704" w:rsidP="00A7732F">
            <w:pPr>
              <w:pStyle w:val="TableParagraph"/>
              <w:ind w:left="64"/>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Vlasnički instrumenti</w:t>
            </w:r>
          </w:p>
        </w:tc>
        <w:tc>
          <w:tcPr>
            <w:tcW w:w="4961" w:type="dxa"/>
            <w:tcBorders>
              <w:top w:val="single" w:sz="4" w:space="0" w:color="808080"/>
              <w:bottom w:val="single" w:sz="4" w:space="0" w:color="808080"/>
            </w:tcBorders>
            <w:vAlign w:val="center"/>
          </w:tcPr>
          <w:p w14:paraId="6D498A44" w14:textId="77777777" w:rsidR="00A86704" w:rsidRPr="00622E19" w:rsidRDefault="00A86704" w:rsidP="00A7732F">
            <w:pPr>
              <w:pStyle w:val="TableParagraph"/>
              <w:ind w:left="59" w:right="51"/>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Fer vrijednost kroz ostalu sveobuhvatnu dobit bez naknadne reklasifikacije u račun dobiti i gubitka</w:t>
            </w:r>
          </w:p>
        </w:tc>
      </w:tr>
      <w:tr w:rsidR="00A86704" w:rsidRPr="00622E19" w14:paraId="7AB8212E" w14:textId="77777777" w:rsidTr="00793748">
        <w:trPr>
          <w:trHeight w:val="293"/>
        </w:trPr>
        <w:tc>
          <w:tcPr>
            <w:tcW w:w="4148" w:type="dxa"/>
            <w:tcBorders>
              <w:top w:val="single" w:sz="4" w:space="0" w:color="808080"/>
              <w:bottom w:val="single" w:sz="4" w:space="0" w:color="808080"/>
            </w:tcBorders>
            <w:vAlign w:val="center"/>
          </w:tcPr>
          <w:p w14:paraId="733321D6" w14:textId="77777777" w:rsidR="00A86704" w:rsidRPr="00622E19" w:rsidRDefault="00A86704" w:rsidP="00A7732F">
            <w:pPr>
              <w:pStyle w:val="TableParagraph"/>
              <w:jc w:val="left"/>
              <w:rPr>
                <w:rFonts w:ascii="Times New Roman" w:hAnsi="Times New Roman" w:cs="Times New Roman"/>
                <w:sz w:val="24"/>
                <w:szCs w:val="24"/>
                <w:lang w:val="hr-HR"/>
              </w:rPr>
            </w:pPr>
          </w:p>
        </w:tc>
        <w:tc>
          <w:tcPr>
            <w:tcW w:w="4961" w:type="dxa"/>
            <w:tcBorders>
              <w:top w:val="single" w:sz="4" w:space="0" w:color="808080"/>
              <w:bottom w:val="single" w:sz="4" w:space="0" w:color="808080"/>
            </w:tcBorders>
            <w:vAlign w:val="center"/>
          </w:tcPr>
          <w:p w14:paraId="0BA6026F" w14:textId="77777777" w:rsidR="00A86704" w:rsidRPr="00622E19" w:rsidRDefault="00A86704" w:rsidP="00A7732F">
            <w:pPr>
              <w:pStyle w:val="TableParagraph"/>
              <w:jc w:val="left"/>
              <w:rPr>
                <w:rFonts w:ascii="Times New Roman" w:hAnsi="Times New Roman" w:cs="Times New Roman"/>
                <w:sz w:val="24"/>
                <w:szCs w:val="24"/>
                <w:lang w:val="hr-HR"/>
              </w:rPr>
            </w:pPr>
          </w:p>
        </w:tc>
      </w:tr>
      <w:tr w:rsidR="00A86704" w:rsidRPr="00622E19" w14:paraId="27432164" w14:textId="77777777" w:rsidTr="00793748">
        <w:trPr>
          <w:trHeight w:val="416"/>
        </w:trPr>
        <w:tc>
          <w:tcPr>
            <w:tcW w:w="4148" w:type="dxa"/>
            <w:tcBorders>
              <w:top w:val="single" w:sz="4" w:space="0" w:color="808080"/>
              <w:bottom w:val="single" w:sz="4" w:space="0" w:color="808080"/>
            </w:tcBorders>
            <w:vAlign w:val="center"/>
          </w:tcPr>
          <w:p w14:paraId="04DDDF25" w14:textId="77777777" w:rsidR="00A86704" w:rsidRPr="00622E19" w:rsidRDefault="00A86704" w:rsidP="00A7732F">
            <w:pPr>
              <w:pStyle w:val="TableParagraph"/>
              <w:ind w:left="244"/>
              <w:jc w:val="left"/>
              <w:rPr>
                <w:rFonts w:ascii="Times New Roman" w:hAnsi="Times New Roman" w:cs="Times New Roman"/>
                <w:b/>
                <w:sz w:val="24"/>
                <w:szCs w:val="24"/>
                <w:lang w:val="hr-HR"/>
              </w:rPr>
            </w:pPr>
            <w:r w:rsidRPr="00622E19">
              <w:rPr>
                <w:rFonts w:ascii="Times New Roman" w:hAnsi="Times New Roman" w:cs="Times New Roman"/>
                <w:b/>
                <w:sz w:val="24"/>
                <w:szCs w:val="24"/>
                <w:lang w:val="hr-HR"/>
              </w:rPr>
              <w:t>Dugotrajna imovina</w:t>
            </w:r>
          </w:p>
        </w:tc>
        <w:tc>
          <w:tcPr>
            <w:tcW w:w="4961" w:type="dxa"/>
            <w:tcBorders>
              <w:top w:val="single" w:sz="4" w:space="0" w:color="808080"/>
              <w:bottom w:val="single" w:sz="4" w:space="0" w:color="808080"/>
            </w:tcBorders>
            <w:vAlign w:val="center"/>
          </w:tcPr>
          <w:p w14:paraId="4EC6449D" w14:textId="77777777" w:rsidR="00A86704" w:rsidRPr="00622E19" w:rsidRDefault="00A86704" w:rsidP="00A7732F">
            <w:pPr>
              <w:pStyle w:val="TableParagraph"/>
              <w:jc w:val="left"/>
              <w:rPr>
                <w:rFonts w:ascii="Times New Roman" w:hAnsi="Times New Roman" w:cs="Times New Roman"/>
                <w:sz w:val="24"/>
                <w:szCs w:val="24"/>
                <w:lang w:val="hr-HR"/>
              </w:rPr>
            </w:pPr>
          </w:p>
        </w:tc>
      </w:tr>
      <w:tr w:rsidR="00A86704" w:rsidRPr="00622E19" w14:paraId="5E33F5D6" w14:textId="77777777" w:rsidTr="00793748">
        <w:trPr>
          <w:trHeight w:val="578"/>
        </w:trPr>
        <w:tc>
          <w:tcPr>
            <w:tcW w:w="4148" w:type="dxa"/>
            <w:tcBorders>
              <w:top w:val="single" w:sz="4" w:space="0" w:color="808080"/>
              <w:bottom w:val="single" w:sz="4" w:space="0" w:color="808080"/>
            </w:tcBorders>
            <w:vAlign w:val="center"/>
          </w:tcPr>
          <w:p w14:paraId="5564B173" w14:textId="77777777" w:rsidR="00A86704" w:rsidRPr="00622E19" w:rsidRDefault="00A86704" w:rsidP="00A7732F">
            <w:pPr>
              <w:pStyle w:val="TableParagraph"/>
              <w:ind w:left="64"/>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Potraživanja od kupaca i ostala potraživanja</w:t>
            </w:r>
          </w:p>
        </w:tc>
        <w:tc>
          <w:tcPr>
            <w:tcW w:w="4961" w:type="dxa"/>
            <w:tcBorders>
              <w:top w:val="single" w:sz="4" w:space="0" w:color="808080"/>
              <w:bottom w:val="single" w:sz="4" w:space="0" w:color="808080"/>
            </w:tcBorders>
            <w:vAlign w:val="center"/>
          </w:tcPr>
          <w:p w14:paraId="12F8647E" w14:textId="77777777" w:rsidR="00A86704" w:rsidRPr="00622E19" w:rsidRDefault="00A86704" w:rsidP="00A7732F">
            <w:pPr>
              <w:pStyle w:val="TableParagraph"/>
              <w:ind w:left="59" w:right="1134"/>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Držanje radi naplate / Amortizirani trošak</w:t>
            </w:r>
          </w:p>
        </w:tc>
      </w:tr>
      <w:tr w:rsidR="00A86704" w:rsidRPr="00622E19" w14:paraId="253F6BEB" w14:textId="77777777" w:rsidTr="00793748">
        <w:trPr>
          <w:trHeight w:val="293"/>
        </w:trPr>
        <w:tc>
          <w:tcPr>
            <w:tcW w:w="4148" w:type="dxa"/>
            <w:tcBorders>
              <w:top w:val="single" w:sz="4" w:space="0" w:color="808080"/>
              <w:bottom w:val="single" w:sz="4" w:space="0" w:color="808080"/>
            </w:tcBorders>
            <w:vAlign w:val="center"/>
          </w:tcPr>
          <w:p w14:paraId="0A6AF833" w14:textId="77777777" w:rsidR="00A86704" w:rsidRPr="00622E19" w:rsidRDefault="00A86704" w:rsidP="00A7732F">
            <w:pPr>
              <w:pStyle w:val="TableParagraph"/>
              <w:ind w:left="64"/>
              <w:jc w:val="left"/>
              <w:rPr>
                <w:rFonts w:ascii="Times New Roman" w:hAnsi="Times New Roman" w:cs="Times New Roman"/>
                <w:b/>
                <w:sz w:val="24"/>
                <w:szCs w:val="24"/>
                <w:lang w:val="hr-HR"/>
              </w:rPr>
            </w:pPr>
            <w:r w:rsidRPr="00622E19">
              <w:rPr>
                <w:rFonts w:ascii="Times New Roman" w:hAnsi="Times New Roman" w:cs="Times New Roman"/>
                <w:b/>
                <w:sz w:val="24"/>
                <w:szCs w:val="24"/>
                <w:lang w:val="hr-HR"/>
              </w:rPr>
              <w:t>Ostala financijska imovina</w:t>
            </w:r>
          </w:p>
        </w:tc>
        <w:tc>
          <w:tcPr>
            <w:tcW w:w="4961" w:type="dxa"/>
            <w:tcBorders>
              <w:top w:val="single" w:sz="4" w:space="0" w:color="808080"/>
              <w:bottom w:val="single" w:sz="4" w:space="0" w:color="808080"/>
            </w:tcBorders>
            <w:vAlign w:val="center"/>
          </w:tcPr>
          <w:p w14:paraId="44C06DC1" w14:textId="77777777" w:rsidR="00A86704" w:rsidRPr="00622E19" w:rsidRDefault="00A86704" w:rsidP="00A7732F">
            <w:pPr>
              <w:pStyle w:val="TableParagraph"/>
              <w:jc w:val="left"/>
              <w:rPr>
                <w:rFonts w:ascii="Times New Roman" w:hAnsi="Times New Roman" w:cs="Times New Roman"/>
                <w:sz w:val="24"/>
                <w:szCs w:val="24"/>
                <w:lang w:val="hr-HR"/>
              </w:rPr>
            </w:pPr>
          </w:p>
        </w:tc>
      </w:tr>
      <w:tr w:rsidR="00A86704" w:rsidRPr="00622E19" w14:paraId="0046E973" w14:textId="77777777" w:rsidTr="00793748">
        <w:trPr>
          <w:trHeight w:val="588"/>
        </w:trPr>
        <w:tc>
          <w:tcPr>
            <w:tcW w:w="4148" w:type="dxa"/>
            <w:tcBorders>
              <w:top w:val="single" w:sz="4" w:space="0" w:color="808080"/>
              <w:bottom w:val="single" w:sz="4" w:space="0" w:color="808080"/>
            </w:tcBorders>
            <w:vAlign w:val="center"/>
          </w:tcPr>
          <w:p w14:paraId="0D1BD1F1" w14:textId="77777777" w:rsidR="00A86704" w:rsidRPr="00622E19" w:rsidRDefault="00A86704" w:rsidP="00A7732F">
            <w:pPr>
              <w:pStyle w:val="TableParagraph"/>
              <w:ind w:left="64"/>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Dani zajmovi i ostala potraživanja</w:t>
            </w:r>
          </w:p>
        </w:tc>
        <w:tc>
          <w:tcPr>
            <w:tcW w:w="4961" w:type="dxa"/>
            <w:tcBorders>
              <w:top w:val="single" w:sz="4" w:space="0" w:color="808080"/>
              <w:bottom w:val="single" w:sz="4" w:space="0" w:color="808080"/>
            </w:tcBorders>
            <w:vAlign w:val="center"/>
          </w:tcPr>
          <w:p w14:paraId="7F51CD88" w14:textId="77777777" w:rsidR="00A86704" w:rsidRPr="00622E19" w:rsidRDefault="00A86704" w:rsidP="00A7732F">
            <w:pPr>
              <w:pStyle w:val="TableParagraph"/>
              <w:ind w:left="59"/>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Držanje radi naplate / Amortizirani trošak</w:t>
            </w:r>
          </w:p>
        </w:tc>
      </w:tr>
      <w:tr w:rsidR="00A86704" w:rsidRPr="00622E19" w14:paraId="437C567E" w14:textId="77777777" w:rsidTr="00793748">
        <w:trPr>
          <w:trHeight w:val="513"/>
        </w:trPr>
        <w:tc>
          <w:tcPr>
            <w:tcW w:w="4148" w:type="dxa"/>
            <w:tcBorders>
              <w:top w:val="single" w:sz="4" w:space="0" w:color="808080"/>
              <w:bottom w:val="single" w:sz="4" w:space="0" w:color="808080"/>
            </w:tcBorders>
            <w:vAlign w:val="center"/>
          </w:tcPr>
          <w:p w14:paraId="3B768AD0" w14:textId="77777777" w:rsidR="00A86704" w:rsidRPr="00622E19" w:rsidRDefault="00A86704" w:rsidP="00A7732F">
            <w:pPr>
              <w:pStyle w:val="TableParagraph"/>
              <w:ind w:left="64"/>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Vlasnički instrumenti</w:t>
            </w:r>
          </w:p>
        </w:tc>
        <w:tc>
          <w:tcPr>
            <w:tcW w:w="4961" w:type="dxa"/>
            <w:tcBorders>
              <w:top w:val="single" w:sz="4" w:space="0" w:color="808080"/>
              <w:bottom w:val="single" w:sz="4" w:space="0" w:color="808080"/>
            </w:tcBorders>
            <w:vAlign w:val="center"/>
          </w:tcPr>
          <w:p w14:paraId="4DB82395" w14:textId="77777777" w:rsidR="00A86704" w:rsidRPr="00622E19" w:rsidRDefault="00A86704" w:rsidP="00A7732F">
            <w:pPr>
              <w:pStyle w:val="TableParagraph"/>
              <w:ind w:left="59"/>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Držanje radi naplate i prodaja</w:t>
            </w:r>
          </w:p>
          <w:p w14:paraId="2C39E113" w14:textId="77777777" w:rsidR="00A86704" w:rsidRPr="00622E19" w:rsidRDefault="00A86704" w:rsidP="00A7732F">
            <w:pPr>
              <w:pStyle w:val="TableParagraph"/>
              <w:ind w:left="59" w:right="51"/>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Fer vrijednost kroz ostalu sveobuhvatnu dobit bez naknadne reklasifikacije u račun dobiti i gubitka</w:t>
            </w:r>
          </w:p>
        </w:tc>
      </w:tr>
    </w:tbl>
    <w:p w14:paraId="140EE948" w14:textId="77777777" w:rsidR="00153D5A" w:rsidRDefault="00153D5A" w:rsidP="00A7732F">
      <w:pPr>
        <w:pStyle w:val="Tijeloteksta"/>
        <w:ind w:right="31"/>
        <w:rPr>
          <w:rFonts w:ascii="Times New Roman" w:hAnsi="Times New Roman"/>
          <w:szCs w:val="24"/>
        </w:rPr>
      </w:pPr>
    </w:p>
    <w:p w14:paraId="1B1829E7" w14:textId="5EAC59EF" w:rsidR="00A86704" w:rsidRDefault="00A86704" w:rsidP="00A7732F">
      <w:pPr>
        <w:pStyle w:val="Tijeloteksta"/>
        <w:ind w:right="31"/>
        <w:rPr>
          <w:rFonts w:ascii="Times New Roman" w:hAnsi="Times New Roman"/>
          <w:szCs w:val="24"/>
        </w:rPr>
      </w:pPr>
      <w:r w:rsidRPr="00793748">
        <w:rPr>
          <w:rFonts w:ascii="Times New Roman" w:hAnsi="Times New Roman"/>
          <w:szCs w:val="24"/>
        </w:rPr>
        <w:t>Poslovni model odražava način na koji Društvo upravlja imovinom kako bi ostvarilo novčane tokove – bez obzira na to je li cilj Društva:</w:t>
      </w:r>
    </w:p>
    <w:p w14:paraId="15030BF4" w14:textId="77777777" w:rsidR="006D5A79" w:rsidRPr="00793748" w:rsidRDefault="006D5A79" w:rsidP="00A7732F">
      <w:pPr>
        <w:pStyle w:val="Tijeloteksta"/>
        <w:ind w:right="31"/>
        <w:rPr>
          <w:rFonts w:ascii="Times New Roman" w:hAnsi="Times New Roman"/>
          <w:szCs w:val="24"/>
        </w:rPr>
      </w:pPr>
    </w:p>
    <w:p w14:paraId="090C45FC" w14:textId="77777777" w:rsidR="00A86704" w:rsidRPr="00793748" w:rsidRDefault="00A86704" w:rsidP="00A7732F">
      <w:pPr>
        <w:pStyle w:val="Tijeloteksta"/>
        <w:numPr>
          <w:ilvl w:val="1"/>
          <w:numId w:val="12"/>
        </w:numPr>
        <w:ind w:left="1746" w:right="28" w:hanging="357"/>
        <w:rPr>
          <w:rFonts w:ascii="Times New Roman" w:hAnsi="Times New Roman"/>
          <w:szCs w:val="24"/>
        </w:rPr>
      </w:pPr>
      <w:r w:rsidRPr="00793748">
        <w:rPr>
          <w:rFonts w:ascii="Times New Roman" w:hAnsi="Times New Roman"/>
          <w:szCs w:val="24"/>
        </w:rPr>
        <w:t xml:space="preserve">isključivo prikupljanje ugovornih novčanih tokova od imovine ('držanje radi naplate ugovornih novčanih tokova') ili </w:t>
      </w:r>
    </w:p>
    <w:p w14:paraId="36E57777" w14:textId="77777777" w:rsidR="00A86704" w:rsidRPr="00793748" w:rsidRDefault="00A86704" w:rsidP="00A7732F">
      <w:pPr>
        <w:pStyle w:val="Tijeloteksta"/>
        <w:numPr>
          <w:ilvl w:val="1"/>
          <w:numId w:val="12"/>
        </w:numPr>
        <w:ind w:left="1746" w:right="28" w:hanging="357"/>
        <w:rPr>
          <w:rFonts w:ascii="Times New Roman" w:hAnsi="Times New Roman"/>
          <w:bCs/>
          <w:i/>
          <w:szCs w:val="24"/>
        </w:rPr>
      </w:pPr>
      <w:r w:rsidRPr="00793748">
        <w:rPr>
          <w:rFonts w:ascii="Times New Roman" w:hAnsi="Times New Roman"/>
          <w:szCs w:val="24"/>
        </w:rPr>
        <w:t xml:space="preserve">prikupiti i ugovorne novčane tokove i novčane tokove koji proizlaze iz prodaje imovine ('držati radi naplate ugovornih novčanih tokova i prodaje'), </w:t>
      </w:r>
    </w:p>
    <w:p w14:paraId="1C24DC6F" w14:textId="77777777" w:rsidR="00E27E15" w:rsidRDefault="00E27E15" w:rsidP="00A7732F">
      <w:pPr>
        <w:pStyle w:val="Tijeloteksta"/>
        <w:ind w:right="28"/>
        <w:rPr>
          <w:rFonts w:ascii="Times New Roman" w:hAnsi="Times New Roman"/>
          <w:szCs w:val="24"/>
        </w:rPr>
      </w:pPr>
    </w:p>
    <w:p w14:paraId="4D295DBF" w14:textId="77777777" w:rsidR="00A86704" w:rsidRPr="00793748" w:rsidRDefault="00A86704" w:rsidP="00A7732F">
      <w:pPr>
        <w:pStyle w:val="Tijeloteksta"/>
        <w:ind w:right="28"/>
        <w:rPr>
          <w:rFonts w:ascii="Times New Roman" w:hAnsi="Times New Roman"/>
          <w:szCs w:val="24"/>
        </w:rPr>
      </w:pPr>
      <w:r w:rsidRPr="00793748">
        <w:rPr>
          <w:rFonts w:ascii="Times New Roman" w:hAnsi="Times New Roman"/>
          <w:szCs w:val="24"/>
        </w:rPr>
        <w:t>a ako nijedna od gore navedenih točaka nije primjenjiva, financijska imovina se klasificira kao dio drugog poslovnog modela i mjeri se po fer vrijednosti kroz račun dobiti i gubitka.</w:t>
      </w:r>
    </w:p>
    <w:p w14:paraId="46FE56E8" w14:textId="77777777" w:rsidR="00153D5A" w:rsidRDefault="00153D5A" w:rsidP="00A7732F">
      <w:pPr>
        <w:pStyle w:val="Naslov"/>
        <w:spacing w:before="0" w:after="0"/>
        <w:jc w:val="left"/>
        <w:rPr>
          <w:lang w:val="hr-HR"/>
        </w:rPr>
      </w:pPr>
    </w:p>
    <w:p w14:paraId="398B883D" w14:textId="77777777" w:rsidR="00153D5A" w:rsidRDefault="00153D5A" w:rsidP="00A7732F">
      <w:pPr>
        <w:pStyle w:val="Naslov"/>
        <w:spacing w:before="0" w:after="0"/>
        <w:jc w:val="left"/>
        <w:rPr>
          <w:lang w:val="hr-HR"/>
        </w:rPr>
      </w:pPr>
    </w:p>
    <w:p w14:paraId="38F64EB2" w14:textId="77777777" w:rsidR="00A86704" w:rsidRPr="00716BF0" w:rsidRDefault="00A86704" w:rsidP="00A7732F">
      <w:pPr>
        <w:pStyle w:val="Naslov"/>
        <w:spacing w:before="0" w:after="0"/>
        <w:jc w:val="left"/>
        <w:rPr>
          <w:lang w:val="hr-HR"/>
        </w:rPr>
      </w:pPr>
      <w:r w:rsidRPr="00716BF0">
        <w:rPr>
          <w:lang w:val="hr-HR"/>
        </w:rPr>
        <w:lastRenderedPageBreak/>
        <w:t>BILJEŠKA 3.5. - Zalihe</w:t>
      </w:r>
    </w:p>
    <w:p w14:paraId="5C35E7E4" w14:textId="77777777" w:rsidR="00153D5A" w:rsidRDefault="00153D5A" w:rsidP="00A7732F">
      <w:pPr>
        <w:pStyle w:val="ListParagraph1"/>
        <w:spacing w:after="0" w:line="240" w:lineRule="auto"/>
        <w:ind w:left="0"/>
        <w:jc w:val="both"/>
      </w:pPr>
    </w:p>
    <w:p w14:paraId="1B0DFEE1" w14:textId="77777777" w:rsidR="00A86704" w:rsidRPr="00716BF0" w:rsidRDefault="00A86704" w:rsidP="00A7732F">
      <w:pPr>
        <w:pStyle w:val="ListParagraph1"/>
        <w:spacing w:after="0" w:line="240" w:lineRule="auto"/>
        <w:ind w:left="0"/>
        <w:jc w:val="both"/>
      </w:pPr>
      <w:r w:rsidRPr="00716BF0">
        <w:t>Zalihe obuhvaćaju zalihe materijala, materijal i sirovine u doradi, obradi i manipulaciji rezervnih dijelova, sitnog inventara, a iskazuju se po trošku ili neto utrživoj vrijednosti, ovisno o tome koja je niža. Troškovi zaliha uključuju troškove nabave i druge troškove koji su nastali dovođenjem zaliha na sadašnju lokaciju i sadašnje stanje. Utrošak zaliha obavlja se metodom prosječnih cijena.</w:t>
      </w:r>
    </w:p>
    <w:p w14:paraId="02F7CA8B" w14:textId="77777777" w:rsidR="00A86704" w:rsidRPr="00716BF0" w:rsidRDefault="00A86704" w:rsidP="00A7732F">
      <w:pPr>
        <w:pStyle w:val="ListParagraph1"/>
        <w:spacing w:after="0" w:line="240" w:lineRule="auto"/>
        <w:ind w:left="0"/>
        <w:jc w:val="both"/>
      </w:pPr>
      <w:r w:rsidRPr="00716BF0">
        <w:t>Sitan inventar, ambalaža i auto-gume u potpunosti se otpisuje stavljanjem u upotrebu.</w:t>
      </w:r>
    </w:p>
    <w:p w14:paraId="7721F0F0" w14:textId="77777777" w:rsidR="00153D5A" w:rsidRDefault="00153D5A" w:rsidP="00A7732F">
      <w:pPr>
        <w:pStyle w:val="Naslov"/>
        <w:spacing w:before="0" w:after="0"/>
        <w:jc w:val="left"/>
        <w:rPr>
          <w:lang w:val="hr-HR"/>
        </w:rPr>
      </w:pPr>
    </w:p>
    <w:p w14:paraId="6C251B1A" w14:textId="77777777" w:rsidR="00153D5A" w:rsidRDefault="00153D5A" w:rsidP="00A7732F">
      <w:pPr>
        <w:pStyle w:val="Naslov"/>
        <w:spacing w:before="0" w:after="0"/>
        <w:jc w:val="left"/>
        <w:rPr>
          <w:lang w:val="hr-HR"/>
        </w:rPr>
      </w:pPr>
    </w:p>
    <w:p w14:paraId="668DA536" w14:textId="77777777" w:rsidR="00A86704" w:rsidRPr="00716BF0" w:rsidRDefault="00A86704" w:rsidP="00A7732F">
      <w:pPr>
        <w:pStyle w:val="Naslov"/>
        <w:spacing w:before="0" w:after="0"/>
        <w:jc w:val="left"/>
        <w:rPr>
          <w:lang w:val="hr-HR"/>
        </w:rPr>
      </w:pPr>
      <w:r w:rsidRPr="00716BF0">
        <w:rPr>
          <w:lang w:val="hr-HR"/>
        </w:rPr>
        <w:t>BILJEŠKA 3.6. - Potraživanja</w:t>
      </w:r>
    </w:p>
    <w:p w14:paraId="6307F0B1" w14:textId="77777777" w:rsidR="00153D5A" w:rsidRDefault="00153D5A" w:rsidP="00A7732F">
      <w:pPr>
        <w:pStyle w:val="ListParagraph1"/>
        <w:spacing w:after="0" w:line="240" w:lineRule="auto"/>
        <w:ind w:left="0"/>
        <w:contextualSpacing w:val="0"/>
        <w:jc w:val="both"/>
      </w:pPr>
    </w:p>
    <w:p w14:paraId="42A99B9B" w14:textId="77777777" w:rsidR="00A86704" w:rsidRPr="00793748" w:rsidRDefault="00A86704" w:rsidP="00A7732F">
      <w:pPr>
        <w:pStyle w:val="ListParagraph1"/>
        <w:spacing w:after="0" w:line="240" w:lineRule="auto"/>
        <w:ind w:left="0"/>
        <w:contextualSpacing w:val="0"/>
        <w:jc w:val="both"/>
      </w:pPr>
      <w:r w:rsidRPr="00716BF0">
        <w:t xml:space="preserve">Dugotrajna potraživanja su ona potraživanja koja su nastala prodajom proizvoda, imovine ili </w:t>
      </w:r>
      <w:r w:rsidRPr="00793748">
        <w:t xml:space="preserve">pružanja usluga uz plaćanje na rok duži od godine dana. </w:t>
      </w:r>
    </w:p>
    <w:p w14:paraId="7FC352F6" w14:textId="77777777" w:rsidR="00A86704" w:rsidRPr="00793748" w:rsidRDefault="00A86704" w:rsidP="00A7732F">
      <w:pPr>
        <w:pStyle w:val="ListParagraph1"/>
        <w:spacing w:after="0" w:line="240" w:lineRule="auto"/>
        <w:ind w:left="0"/>
        <w:contextualSpacing w:val="0"/>
        <w:jc w:val="both"/>
      </w:pPr>
      <w:r w:rsidRPr="00793748">
        <w:t>Potraživanja od kupaca, države, zaposlenih te drugih pravnih i fizičkih osoba iskazuje u poslovnim knjigama na temelju uredne isprave o nastanku poslovnog događaja i podataka o njegovoj vrijednosti.</w:t>
      </w:r>
    </w:p>
    <w:p w14:paraId="0352966A" w14:textId="77777777" w:rsidR="00A86704" w:rsidRPr="00793748" w:rsidRDefault="00A86704" w:rsidP="00A7732F">
      <w:pPr>
        <w:pStyle w:val="ListParagraph1"/>
        <w:spacing w:after="0" w:line="240" w:lineRule="auto"/>
        <w:ind w:left="0"/>
        <w:contextualSpacing w:val="0"/>
        <w:jc w:val="both"/>
      </w:pPr>
      <w:r w:rsidRPr="00793748">
        <w:t xml:space="preserve">Potraživanja iskazana u devizama iskazuju se u hrvatskoj valutnoj jedinici preračunato po srednjem tečaju Hrvatske narodne banke. </w:t>
      </w:r>
    </w:p>
    <w:p w14:paraId="12611B7B" w14:textId="77777777" w:rsidR="00A86704" w:rsidRPr="00793748" w:rsidRDefault="00A86704" w:rsidP="00A7732F">
      <w:pPr>
        <w:pStyle w:val="ListParagraph1"/>
        <w:spacing w:after="0" w:line="240" w:lineRule="auto"/>
        <w:ind w:left="0"/>
        <w:contextualSpacing w:val="0"/>
        <w:jc w:val="both"/>
      </w:pPr>
      <w:r w:rsidRPr="00793748">
        <w:t xml:space="preserve">Potraživanja koja proizlaze iz prodaje moraju udovoljavati kriterijima novog </w:t>
      </w:r>
      <w:r w:rsidRPr="00793748">
        <w:rPr>
          <w:i/>
        </w:rPr>
        <w:t>MSFI - 15 Prihodi.</w:t>
      </w:r>
    </w:p>
    <w:p w14:paraId="3267EF4A" w14:textId="77777777" w:rsidR="00A86704" w:rsidRPr="00793748" w:rsidRDefault="00A86704" w:rsidP="00A7732F">
      <w:pPr>
        <w:pStyle w:val="ListParagraph1"/>
        <w:spacing w:after="0" w:line="240" w:lineRule="auto"/>
        <w:ind w:left="0"/>
        <w:contextualSpacing w:val="0"/>
        <w:jc w:val="both"/>
      </w:pPr>
      <w:r w:rsidRPr="00793748">
        <w:t>Ispravak potraživanja od kupaca vrši se u slučaju kada je dužnik utužen, prijavljen u stečaj ili kada je iz drugih razloga neizvjesna naplata u skladu s važećim poreznim propisima.</w:t>
      </w:r>
    </w:p>
    <w:p w14:paraId="5853BDCD" w14:textId="77777777" w:rsidR="00153D5A" w:rsidRDefault="00153D5A" w:rsidP="00A7732F">
      <w:pPr>
        <w:pStyle w:val="Naslov"/>
        <w:spacing w:before="0" w:after="0"/>
        <w:jc w:val="left"/>
        <w:rPr>
          <w:lang w:val="hr-HR"/>
        </w:rPr>
      </w:pPr>
    </w:p>
    <w:p w14:paraId="1FA54C19" w14:textId="77777777" w:rsidR="009B4EC4" w:rsidRDefault="009B4EC4" w:rsidP="00A7732F">
      <w:pPr>
        <w:pStyle w:val="Naslov"/>
        <w:spacing w:before="0" w:after="0"/>
        <w:jc w:val="left"/>
        <w:rPr>
          <w:lang w:val="hr-HR"/>
        </w:rPr>
      </w:pPr>
    </w:p>
    <w:p w14:paraId="236520C4" w14:textId="77777777" w:rsidR="00A86704" w:rsidRPr="00793748" w:rsidRDefault="00A86704" w:rsidP="00A7732F">
      <w:pPr>
        <w:pStyle w:val="Naslov"/>
        <w:spacing w:before="0" w:after="0"/>
        <w:jc w:val="left"/>
        <w:rPr>
          <w:lang w:val="hr-HR"/>
        </w:rPr>
      </w:pPr>
      <w:r w:rsidRPr="00716BF0">
        <w:rPr>
          <w:lang w:val="hr-HR"/>
        </w:rPr>
        <w:t xml:space="preserve">BILJEŠKA 3.7. - Novac i novčani ekvivalenti </w:t>
      </w:r>
    </w:p>
    <w:p w14:paraId="79A6D631" w14:textId="77777777" w:rsidR="00153D5A" w:rsidRDefault="00153D5A" w:rsidP="00A7732F">
      <w:pPr>
        <w:pStyle w:val="ListParagraph1"/>
        <w:spacing w:after="0" w:line="240" w:lineRule="auto"/>
        <w:ind w:left="0"/>
        <w:jc w:val="both"/>
        <w:rPr>
          <w:rFonts w:eastAsia="Times New Roman"/>
          <w:color w:val="000000"/>
          <w:lang w:eastAsia="hr-HR"/>
        </w:rPr>
      </w:pPr>
    </w:p>
    <w:p w14:paraId="10741196" w14:textId="77777777" w:rsidR="00A86704" w:rsidRDefault="00A86704" w:rsidP="00A7732F">
      <w:pPr>
        <w:pStyle w:val="ListParagraph1"/>
        <w:spacing w:after="0" w:line="240" w:lineRule="auto"/>
        <w:ind w:left="0"/>
        <w:jc w:val="both"/>
        <w:rPr>
          <w:rFonts w:eastAsia="Times New Roman"/>
          <w:color w:val="000000"/>
          <w:lang w:eastAsia="hr-HR"/>
        </w:rPr>
      </w:pPr>
      <w:r w:rsidRPr="00716BF0">
        <w:rPr>
          <w:rFonts w:eastAsia="Times New Roman"/>
          <w:color w:val="000000"/>
          <w:lang w:eastAsia="hr-HR"/>
        </w:rPr>
        <w:t>Novac se sastoji od novca u banci i blagajni. Novčana imovina koja se nalazi na računima banaka i blagajnama Društva iskazuje se po nominalnoj vrijednosti izraženoj hrvatskom valutnom jedinicom. Računi u bankama i blagajnama koji glase na inozemna sredstva plaćanja iskazuju se u hrvatskoj valutnoj jedinici prema srednjem tečaju Hrvatske narodne banke. Novčani ekvivalenti obuhvaćaju depozite po viđenju i oročene depozite s rokom dospijeća do tri (3) mjeseca.</w:t>
      </w:r>
    </w:p>
    <w:p w14:paraId="4FD35DAA" w14:textId="77777777" w:rsidR="00654D05" w:rsidRDefault="00654D05" w:rsidP="00A7732F">
      <w:pPr>
        <w:pStyle w:val="ListParagraph1"/>
        <w:spacing w:after="0" w:line="240" w:lineRule="auto"/>
        <w:ind w:left="0"/>
        <w:jc w:val="both"/>
        <w:rPr>
          <w:rFonts w:eastAsia="Times New Roman"/>
          <w:color w:val="000000"/>
          <w:lang w:eastAsia="hr-HR"/>
        </w:rPr>
      </w:pPr>
    </w:p>
    <w:p w14:paraId="7ABD291B" w14:textId="77777777" w:rsidR="006C5023" w:rsidRPr="00FA4F4A" w:rsidRDefault="006C5023" w:rsidP="00A7732F">
      <w:pPr>
        <w:pStyle w:val="ListParagraph1"/>
        <w:spacing w:after="0" w:line="240" w:lineRule="auto"/>
        <w:ind w:left="0"/>
        <w:jc w:val="both"/>
        <w:rPr>
          <w:rFonts w:eastAsia="Times New Roman"/>
          <w:color w:val="000000"/>
          <w:lang w:eastAsia="hr-HR"/>
        </w:rPr>
      </w:pPr>
    </w:p>
    <w:p w14:paraId="45DEF5A8" w14:textId="050C5172" w:rsidR="00A86704" w:rsidRPr="00FA4F4A" w:rsidRDefault="00A86704" w:rsidP="00A7732F">
      <w:pPr>
        <w:pStyle w:val="Naslov"/>
        <w:spacing w:before="0" w:after="0"/>
        <w:jc w:val="left"/>
        <w:rPr>
          <w:lang w:val="hr-HR"/>
        </w:rPr>
      </w:pPr>
      <w:r w:rsidRPr="00716BF0">
        <w:rPr>
          <w:lang w:val="hr-HR"/>
        </w:rPr>
        <w:t>BILJEŠKA 3.8. - Plaćeni troškovi budućeg razdoblja i nedospjela naplata prihoda</w:t>
      </w:r>
    </w:p>
    <w:p w14:paraId="158309D2" w14:textId="2D533F78" w:rsidR="005C357E" w:rsidRDefault="005C357E" w:rsidP="00A7732F">
      <w:pPr>
        <w:pStyle w:val="ListParagraph1"/>
        <w:spacing w:after="0" w:line="240" w:lineRule="auto"/>
        <w:ind w:left="0"/>
        <w:jc w:val="both"/>
        <w:rPr>
          <w:rFonts w:eastAsia="Times New Roman"/>
          <w:color w:val="000000"/>
          <w:lang w:eastAsia="hr-HR"/>
        </w:rPr>
      </w:pPr>
    </w:p>
    <w:p w14:paraId="6DB69CC8" w14:textId="77777777" w:rsidR="006D5A79" w:rsidRDefault="006D5A79" w:rsidP="00A7732F">
      <w:pPr>
        <w:pStyle w:val="ListParagraph1"/>
        <w:spacing w:after="0" w:line="240" w:lineRule="auto"/>
        <w:ind w:left="0"/>
        <w:jc w:val="both"/>
        <w:rPr>
          <w:rFonts w:eastAsia="Times New Roman"/>
          <w:color w:val="000000"/>
          <w:lang w:eastAsia="hr-HR"/>
        </w:rPr>
      </w:pPr>
    </w:p>
    <w:p w14:paraId="5F1C8452" w14:textId="77777777" w:rsidR="00A86704" w:rsidRDefault="00A86704" w:rsidP="00A7732F">
      <w:pPr>
        <w:pStyle w:val="ListParagraph1"/>
        <w:spacing w:after="0" w:line="240" w:lineRule="auto"/>
        <w:ind w:left="0"/>
        <w:jc w:val="both"/>
        <w:rPr>
          <w:rFonts w:eastAsia="Times New Roman"/>
          <w:color w:val="000000"/>
          <w:lang w:eastAsia="hr-HR"/>
        </w:rPr>
      </w:pPr>
      <w:r w:rsidRPr="00716BF0">
        <w:rPr>
          <w:rFonts w:eastAsia="Times New Roman"/>
          <w:color w:val="000000"/>
          <w:lang w:eastAsia="hr-HR"/>
        </w:rPr>
        <w:t>Izdaci kojima su plaćeni troškovi što se odnose na buduća razdoblja iskazuju se prema visini svote navedene u urednoj ispravi o nastalom poslovnom događaju.</w:t>
      </w:r>
    </w:p>
    <w:p w14:paraId="640D1F1E" w14:textId="77777777" w:rsidR="001432A6" w:rsidRDefault="001432A6" w:rsidP="00A7732F">
      <w:pPr>
        <w:pStyle w:val="ListParagraph1"/>
        <w:spacing w:after="0" w:line="240" w:lineRule="auto"/>
        <w:ind w:left="0"/>
        <w:jc w:val="both"/>
        <w:rPr>
          <w:rFonts w:eastAsia="Times New Roman"/>
          <w:color w:val="000000"/>
          <w:lang w:eastAsia="hr-HR"/>
        </w:rPr>
      </w:pPr>
    </w:p>
    <w:p w14:paraId="43AFDE52" w14:textId="77777777" w:rsidR="006F2222" w:rsidRDefault="006F2222" w:rsidP="00A7732F">
      <w:pPr>
        <w:pStyle w:val="Naslov"/>
        <w:spacing w:before="0" w:after="0"/>
        <w:jc w:val="left"/>
        <w:rPr>
          <w:lang w:val="hr-HR"/>
        </w:rPr>
      </w:pPr>
    </w:p>
    <w:p w14:paraId="682E5459" w14:textId="66220F3F" w:rsidR="00A86704" w:rsidRDefault="00A86704" w:rsidP="00A7732F">
      <w:pPr>
        <w:pStyle w:val="Naslov"/>
        <w:spacing w:before="0" w:after="0"/>
        <w:jc w:val="left"/>
        <w:rPr>
          <w:lang w:val="hr-HR"/>
        </w:rPr>
      </w:pPr>
      <w:r w:rsidRPr="00716BF0">
        <w:rPr>
          <w:lang w:val="hr-HR"/>
        </w:rPr>
        <w:t>BILJEŠKA 3.9. - Rezerviranja</w:t>
      </w:r>
    </w:p>
    <w:p w14:paraId="5466CE05" w14:textId="65BB4AD9" w:rsidR="00153D5A" w:rsidRDefault="00153D5A" w:rsidP="00A7732F">
      <w:pPr>
        <w:spacing w:after="0" w:line="240" w:lineRule="auto"/>
        <w:jc w:val="both"/>
        <w:rPr>
          <w:lang w:eastAsia="hr-HR"/>
        </w:rPr>
      </w:pPr>
    </w:p>
    <w:p w14:paraId="5D334AB6" w14:textId="77777777" w:rsidR="006D5A79" w:rsidRDefault="006D5A79" w:rsidP="00A7732F">
      <w:pPr>
        <w:spacing w:after="0" w:line="240" w:lineRule="auto"/>
        <w:jc w:val="both"/>
        <w:rPr>
          <w:lang w:eastAsia="hr-HR"/>
        </w:rPr>
      </w:pPr>
    </w:p>
    <w:p w14:paraId="06FA810B" w14:textId="77777777" w:rsidR="00A86704" w:rsidRPr="00716BF0" w:rsidRDefault="00A86704" w:rsidP="00A7732F">
      <w:pPr>
        <w:spacing w:after="0" w:line="240" w:lineRule="auto"/>
        <w:jc w:val="both"/>
      </w:pPr>
      <w:r w:rsidRPr="00716BF0">
        <w:rPr>
          <w:lang w:eastAsia="hr-HR"/>
        </w:rPr>
        <w:t>Sukladno MRS 37, rezerviranja se priznaju kada Društvo ima sadašnju obvezu (zakonsku ili izvedenu) kao rezultat prošlog događaja ili je vjerojatno da će podmirenje obveze zahtijevati odljev resursa koji utjelovljuju ekonomske koristi i iznos obveze se može pouzdano procijeniti.</w:t>
      </w:r>
    </w:p>
    <w:p w14:paraId="4216937C" w14:textId="3861BA29" w:rsidR="008064D7" w:rsidRDefault="00A86704" w:rsidP="00A7732F">
      <w:pPr>
        <w:spacing w:after="0" w:line="240" w:lineRule="auto"/>
        <w:jc w:val="both"/>
        <w:rPr>
          <w:lang w:eastAsia="hr-HR"/>
        </w:rPr>
      </w:pPr>
      <w:r w:rsidRPr="00716BF0">
        <w:rPr>
          <w:lang w:eastAsia="hr-HR"/>
        </w:rPr>
        <w:t>Rezerviranja se ukidaju kada nije više vjerojatan odljev resursa za podmirenje obveze. Rezerviranje se priznaje samo za izdatke za koje je namijenjeno na početku rezerviranja.</w:t>
      </w:r>
    </w:p>
    <w:p w14:paraId="182F9648" w14:textId="74A50465" w:rsidR="002F769E" w:rsidRDefault="002F769E" w:rsidP="00A7732F">
      <w:pPr>
        <w:spacing w:after="0" w:line="240" w:lineRule="auto"/>
        <w:jc w:val="both"/>
        <w:rPr>
          <w:lang w:eastAsia="hr-HR"/>
        </w:rPr>
      </w:pPr>
    </w:p>
    <w:p w14:paraId="413803CF" w14:textId="149E632B" w:rsidR="00911822" w:rsidRPr="00ED4CCA" w:rsidRDefault="002F769E" w:rsidP="00ED4CCA">
      <w:pPr>
        <w:spacing w:after="0" w:line="240" w:lineRule="auto"/>
        <w:jc w:val="both"/>
        <w:rPr>
          <w:rFonts w:cs="Arial"/>
          <w:bCs/>
          <w:szCs w:val="24"/>
        </w:rPr>
      </w:pPr>
      <w:r w:rsidRPr="00ED4CCA">
        <w:rPr>
          <w:b/>
          <w:bCs/>
          <w:szCs w:val="24"/>
          <w:lang w:eastAsia="hr-HR"/>
        </w:rPr>
        <w:t>Sukladno MRS-u 19- Primanja zaposlenika</w:t>
      </w:r>
      <w:r w:rsidR="00ED4CCA">
        <w:rPr>
          <w:szCs w:val="24"/>
          <w:lang w:eastAsia="hr-HR"/>
        </w:rPr>
        <w:t xml:space="preserve"> </w:t>
      </w:r>
      <w:r w:rsidR="00E84DFF" w:rsidRPr="00ED4CCA">
        <w:rPr>
          <w:rFonts w:cs="Arial"/>
          <w:szCs w:val="24"/>
        </w:rPr>
        <w:t xml:space="preserve">Društvo priznaje obvezu za dugoročna primanja radnika koja uključuju zakonski regulirane </w:t>
      </w:r>
      <w:r w:rsidR="00E84DFF" w:rsidRPr="00ED4CCA">
        <w:rPr>
          <w:rFonts w:cs="Arial"/>
          <w:b/>
          <w:bCs/>
          <w:szCs w:val="24"/>
        </w:rPr>
        <w:t>otpremnine i jubilarne nagrade.</w:t>
      </w:r>
      <w:r w:rsidR="00E84DFF" w:rsidRPr="00ED4CCA">
        <w:rPr>
          <w:rFonts w:cs="Arial"/>
          <w:szCs w:val="24"/>
        </w:rPr>
        <w:t xml:space="preserve"> </w:t>
      </w:r>
      <w:r w:rsidR="00911822" w:rsidRPr="00ED4CCA">
        <w:rPr>
          <w:rFonts w:cs="Arial"/>
          <w:bCs/>
          <w:szCs w:val="24"/>
        </w:rPr>
        <w:t xml:space="preserve">Navedene naknade isplaćuju se sukladno važećem Kolektivnom ugovoru Društva. </w:t>
      </w:r>
    </w:p>
    <w:p w14:paraId="23BF3935" w14:textId="1CF6E602" w:rsidR="00E84DFF" w:rsidRPr="00ED4CCA" w:rsidRDefault="00E84DFF" w:rsidP="00ED4CCA">
      <w:pPr>
        <w:autoSpaceDE w:val="0"/>
        <w:autoSpaceDN w:val="0"/>
        <w:spacing w:after="0" w:line="240" w:lineRule="auto"/>
        <w:ind w:right="283"/>
        <w:jc w:val="both"/>
        <w:rPr>
          <w:rFonts w:cs="Arial"/>
          <w:szCs w:val="24"/>
        </w:rPr>
      </w:pPr>
      <w:r w:rsidRPr="00ED4CCA">
        <w:rPr>
          <w:rFonts w:cs="Arial"/>
          <w:szCs w:val="24"/>
        </w:rPr>
        <w:lastRenderedPageBreak/>
        <w:t xml:space="preserve">Obveza i troškovi ovih primanja utvrđuju se primjenom metode projekcije kreditne jedinice. </w:t>
      </w:r>
    </w:p>
    <w:p w14:paraId="7A0271A1" w14:textId="77777777" w:rsidR="00E84DFF" w:rsidRPr="00ED4CCA" w:rsidRDefault="00E84DFF" w:rsidP="00ED4CCA">
      <w:pPr>
        <w:autoSpaceDE w:val="0"/>
        <w:autoSpaceDN w:val="0"/>
        <w:spacing w:after="0" w:line="240" w:lineRule="auto"/>
        <w:ind w:right="27"/>
        <w:jc w:val="both"/>
        <w:rPr>
          <w:rFonts w:cs="Arial"/>
          <w:szCs w:val="24"/>
        </w:rPr>
      </w:pPr>
      <w:r w:rsidRPr="00ED4CCA">
        <w:rPr>
          <w:rFonts w:cs="Arial"/>
          <w:b/>
          <w:szCs w:val="24"/>
        </w:rPr>
        <w:t>Metodom projekcije kreditne jedinice</w:t>
      </w:r>
      <w:r w:rsidRPr="00ED4CCA">
        <w:rPr>
          <w:rFonts w:cs="Arial"/>
          <w:szCs w:val="24"/>
        </w:rPr>
        <w:t xml:space="preserve"> razmatra se svako razdoblje zaposlenja kao osnova za dodatnu jedinicu prava na primanja i svaka se jedinica mjeri zasebno do stvaranja konačne obveze. </w:t>
      </w:r>
    </w:p>
    <w:p w14:paraId="4ACE235A" w14:textId="058C0D8C" w:rsidR="00E84DFF" w:rsidRPr="00ED4CCA" w:rsidRDefault="00E84DFF" w:rsidP="00ED4CCA">
      <w:pPr>
        <w:autoSpaceDE w:val="0"/>
        <w:autoSpaceDN w:val="0"/>
        <w:spacing w:after="0" w:line="240" w:lineRule="auto"/>
        <w:ind w:right="27"/>
        <w:jc w:val="both"/>
        <w:rPr>
          <w:rFonts w:cs="Arial"/>
          <w:szCs w:val="24"/>
        </w:rPr>
      </w:pPr>
      <w:r w:rsidRPr="00ED4CCA">
        <w:rPr>
          <w:rFonts w:cs="Arial"/>
          <w:b/>
          <w:szCs w:val="24"/>
        </w:rPr>
        <w:t>Obveza za umirovljenje</w:t>
      </w:r>
      <w:r w:rsidRPr="00ED4CCA">
        <w:rPr>
          <w:rFonts w:cs="Arial"/>
          <w:szCs w:val="24"/>
        </w:rPr>
        <w:t xml:space="preserve"> mjeri se po sadašnjoj vrijednosti procijenjenih budućih novčanih tokova primjenom diskontne stope koja je slična kamatnoj stopi na državne obveznice kod kojih su valute i rokovi sukladno valutama i procijenjenom trajanju obveze za isplatom primanja. </w:t>
      </w:r>
    </w:p>
    <w:p w14:paraId="7724E458" w14:textId="61D4BA91" w:rsidR="001432A6" w:rsidRPr="00ED4CCA" w:rsidRDefault="00E84DFF" w:rsidP="00ED4CCA">
      <w:pPr>
        <w:spacing w:after="0" w:line="240" w:lineRule="auto"/>
        <w:jc w:val="both"/>
        <w:rPr>
          <w:rFonts w:cs="Arial"/>
          <w:szCs w:val="24"/>
        </w:rPr>
      </w:pPr>
      <w:r w:rsidRPr="00ED4CCA">
        <w:rPr>
          <w:rFonts w:cs="Arial"/>
          <w:szCs w:val="24"/>
        </w:rPr>
        <w:t>Vrednovanje ovih obveza provodi se jednom godišnje od strane neovisnih aktuara. Obveza za dugoročna primanja radnika uključuje pretpostavku o broju radnika, procijenjeni trošak navedenih primanja te diskontnu stopu.</w:t>
      </w:r>
    </w:p>
    <w:p w14:paraId="39063DF8" w14:textId="3F841F25" w:rsidR="00E84DFF" w:rsidRDefault="00E84DFF" w:rsidP="00E84DFF">
      <w:pPr>
        <w:spacing w:after="0" w:line="240" w:lineRule="auto"/>
        <w:jc w:val="both"/>
        <w:rPr>
          <w:rFonts w:cs="Arial"/>
          <w:sz w:val="19"/>
          <w:szCs w:val="19"/>
        </w:rPr>
      </w:pPr>
    </w:p>
    <w:p w14:paraId="4AABB64B" w14:textId="77777777" w:rsidR="00E84DFF" w:rsidRDefault="00E84DFF" w:rsidP="00E84DFF">
      <w:pPr>
        <w:spacing w:after="0" w:line="240" w:lineRule="auto"/>
        <w:jc w:val="both"/>
        <w:rPr>
          <w:lang w:eastAsia="hr-HR"/>
        </w:rPr>
      </w:pPr>
    </w:p>
    <w:p w14:paraId="5D58FE2D" w14:textId="77777777" w:rsidR="00A86704" w:rsidRPr="00FA4F4A" w:rsidRDefault="00A86704" w:rsidP="00A7732F">
      <w:pPr>
        <w:pStyle w:val="Naslov"/>
        <w:spacing w:before="0" w:after="0"/>
        <w:jc w:val="left"/>
        <w:rPr>
          <w:lang w:val="hr-HR"/>
        </w:rPr>
      </w:pPr>
      <w:r w:rsidRPr="00716BF0">
        <w:rPr>
          <w:lang w:val="hr-HR"/>
        </w:rPr>
        <w:t>BILJEŠKA 3.10. - Dugoročne i kratkoročne obveze</w:t>
      </w:r>
    </w:p>
    <w:p w14:paraId="3A1BE814" w14:textId="77777777" w:rsidR="00153D5A" w:rsidRDefault="00153D5A" w:rsidP="00A7732F">
      <w:pPr>
        <w:pStyle w:val="ListParagraph1"/>
        <w:spacing w:after="0" w:line="240" w:lineRule="auto"/>
        <w:ind w:left="0"/>
        <w:jc w:val="both"/>
      </w:pPr>
    </w:p>
    <w:p w14:paraId="5BA31809" w14:textId="77777777" w:rsidR="00A14C5D" w:rsidRPr="00716BF0" w:rsidRDefault="00A14C5D" w:rsidP="00A7732F">
      <w:pPr>
        <w:pStyle w:val="ListParagraph1"/>
        <w:spacing w:after="0" w:line="240" w:lineRule="auto"/>
        <w:ind w:left="0"/>
        <w:jc w:val="both"/>
      </w:pPr>
      <w:r w:rsidRPr="00716BF0">
        <w:t>U nastavku je sažetak važnih Računovodstvenih politika Društva temeljem kojih su sastavljeni financijski izvještaji, a koje su usuglašene s Međunarodnim standardima financijskog izvještavanja.</w:t>
      </w:r>
    </w:p>
    <w:p w14:paraId="1ADE0A22" w14:textId="77777777" w:rsidR="00A14C5D" w:rsidRPr="00716BF0" w:rsidRDefault="00A14C5D" w:rsidP="00A7732F">
      <w:pPr>
        <w:tabs>
          <w:tab w:val="left" w:pos="1985"/>
        </w:tabs>
        <w:spacing w:after="0" w:line="240" w:lineRule="auto"/>
        <w:jc w:val="both"/>
        <w:outlineLvl w:val="0"/>
      </w:pPr>
      <w:r w:rsidRPr="00716BF0">
        <w:t>Obveze se mjere po fer vrijednosti, a financijske obveze po amortizacijskom trošku primjenom efektivne kamatne stope.</w:t>
      </w:r>
    </w:p>
    <w:p w14:paraId="53376D4D" w14:textId="77777777" w:rsidR="00A14C5D" w:rsidRPr="00716BF0" w:rsidRDefault="00A14C5D" w:rsidP="00A7732F">
      <w:pPr>
        <w:tabs>
          <w:tab w:val="left" w:pos="1985"/>
        </w:tabs>
        <w:spacing w:after="0" w:line="240" w:lineRule="auto"/>
        <w:jc w:val="both"/>
        <w:outlineLvl w:val="0"/>
      </w:pPr>
      <w:r w:rsidRPr="00716BF0">
        <w:t>Obveze čiji je rok dospijeća unutar 12 mjeseci su kratkoročne obveze, dok obveze s rokom dospijeća dužim od 12 mjeseci su dugoročne obveze.</w:t>
      </w:r>
    </w:p>
    <w:p w14:paraId="10691099" w14:textId="77777777" w:rsidR="00153D5A" w:rsidRDefault="00153D5A" w:rsidP="00A7732F">
      <w:pPr>
        <w:pStyle w:val="Naslov"/>
        <w:spacing w:before="0" w:after="0"/>
        <w:jc w:val="left"/>
        <w:rPr>
          <w:lang w:val="hr-HR"/>
        </w:rPr>
      </w:pPr>
    </w:p>
    <w:p w14:paraId="29AE6718" w14:textId="77777777" w:rsidR="000E7A93" w:rsidRDefault="000E7A93" w:rsidP="00A7732F">
      <w:pPr>
        <w:pStyle w:val="Naslov"/>
        <w:spacing w:before="0" w:after="0"/>
        <w:jc w:val="left"/>
        <w:rPr>
          <w:lang w:val="hr-HR"/>
        </w:rPr>
      </w:pPr>
    </w:p>
    <w:p w14:paraId="22B5CF53" w14:textId="77777777" w:rsidR="00A14C5D" w:rsidRPr="00716BF0" w:rsidRDefault="00A14C5D" w:rsidP="00A7732F">
      <w:pPr>
        <w:pStyle w:val="Naslov"/>
        <w:spacing w:before="0" w:after="0"/>
        <w:jc w:val="left"/>
        <w:rPr>
          <w:lang w:val="hr-HR"/>
        </w:rPr>
      </w:pPr>
      <w:r w:rsidRPr="00716BF0">
        <w:rPr>
          <w:lang w:val="hr-HR"/>
        </w:rPr>
        <w:t>BILJEŠKA 3.11. - Odgođeno plaćanje troškova i prihod budućeg razdoblja</w:t>
      </w:r>
    </w:p>
    <w:p w14:paraId="33DF6132" w14:textId="17359EF3" w:rsidR="00153D5A" w:rsidRDefault="00153D5A" w:rsidP="00A7732F">
      <w:pPr>
        <w:spacing w:after="0" w:line="240" w:lineRule="auto"/>
        <w:jc w:val="both"/>
        <w:rPr>
          <w:rFonts w:eastAsia="Times New Roman"/>
          <w:color w:val="000000"/>
          <w:lang w:eastAsia="hr-HR"/>
        </w:rPr>
      </w:pPr>
    </w:p>
    <w:p w14:paraId="7F1F84A6" w14:textId="77777777" w:rsidR="006D5A79" w:rsidRDefault="006D5A79" w:rsidP="00A7732F">
      <w:pPr>
        <w:spacing w:after="0" w:line="240" w:lineRule="auto"/>
        <w:jc w:val="both"/>
        <w:rPr>
          <w:rFonts w:eastAsia="Times New Roman"/>
          <w:color w:val="000000"/>
          <w:lang w:eastAsia="hr-HR"/>
        </w:rPr>
      </w:pPr>
    </w:p>
    <w:p w14:paraId="1BA07DED" w14:textId="77777777" w:rsidR="00A14C5D" w:rsidRPr="00716BF0" w:rsidRDefault="00A14C5D" w:rsidP="00A7732F">
      <w:pPr>
        <w:spacing w:after="0" w:line="240" w:lineRule="auto"/>
        <w:jc w:val="both"/>
        <w:rPr>
          <w:rFonts w:eastAsia="Times New Roman"/>
          <w:color w:val="000000"/>
          <w:lang w:eastAsia="hr-HR"/>
        </w:rPr>
      </w:pPr>
      <w:r w:rsidRPr="00716BF0">
        <w:rPr>
          <w:rFonts w:eastAsia="Times New Roman"/>
          <w:color w:val="000000"/>
          <w:lang w:eastAsia="hr-HR"/>
        </w:rPr>
        <w:t>Kao odgođeno plaćanje troškova iskazuju se troškovi koji dospijevaju za obračunavanje u tekućem razdoblju, obveza plaćanja u sljedećem obračunskom razdoblju. Visina ovih troškova utvrđuje se računima i ugovorima koji su sastavljeni po načelima uredne isprave.</w:t>
      </w:r>
    </w:p>
    <w:p w14:paraId="770BC0DD" w14:textId="36F69519" w:rsidR="00A14C5D" w:rsidRPr="00716BF0" w:rsidRDefault="00A14C5D" w:rsidP="00A7732F">
      <w:pPr>
        <w:spacing w:after="0" w:line="240" w:lineRule="auto"/>
        <w:jc w:val="both"/>
        <w:rPr>
          <w:rFonts w:eastAsia="Times New Roman"/>
          <w:color w:val="000000"/>
          <w:lang w:eastAsia="hr-HR"/>
        </w:rPr>
      </w:pPr>
      <w:r w:rsidRPr="00716BF0">
        <w:rPr>
          <w:rFonts w:eastAsia="Times New Roman"/>
          <w:color w:val="000000"/>
          <w:lang w:eastAsia="hr-HR"/>
        </w:rPr>
        <w:t xml:space="preserve">U okviru odgođenih prihoda društvo iskazuje primljene potpore od države za nabavku </w:t>
      </w:r>
      <w:r w:rsidR="00853C5C">
        <w:rPr>
          <w:rFonts w:eastAsia="Times New Roman"/>
          <w:color w:val="000000"/>
          <w:lang w:eastAsia="hr-HR"/>
        </w:rPr>
        <w:t xml:space="preserve">dugotrajne </w:t>
      </w:r>
      <w:r w:rsidRPr="00716BF0">
        <w:rPr>
          <w:rFonts w:eastAsia="Times New Roman"/>
          <w:color w:val="000000"/>
          <w:lang w:eastAsia="hr-HR"/>
        </w:rPr>
        <w:t xml:space="preserve">materijalne imovine. </w:t>
      </w:r>
    </w:p>
    <w:p w14:paraId="18F2E156" w14:textId="77777777" w:rsidR="00A14C5D" w:rsidRPr="00716BF0" w:rsidRDefault="00A14C5D" w:rsidP="00A7732F">
      <w:pPr>
        <w:pStyle w:val="ListParagraph1"/>
        <w:spacing w:after="0" w:line="240" w:lineRule="auto"/>
        <w:ind w:left="0"/>
        <w:jc w:val="both"/>
      </w:pPr>
      <w:r w:rsidRPr="00716BF0">
        <w:rPr>
          <w:rFonts w:eastAsia="Times New Roman"/>
          <w:color w:val="000000"/>
          <w:lang w:eastAsia="hr-HR"/>
        </w:rPr>
        <w:t>U korist odgođenih prihoda evidentiraju se i naplaćeni prihodi koji se odnose na buduća razdoblja.</w:t>
      </w:r>
      <w:r w:rsidRPr="00716BF0">
        <w:t xml:space="preserve"> </w:t>
      </w:r>
    </w:p>
    <w:p w14:paraId="38BB6E3E" w14:textId="77777777" w:rsidR="00153D5A" w:rsidRDefault="00153D5A" w:rsidP="00A7732F">
      <w:pPr>
        <w:pStyle w:val="Naslov"/>
        <w:spacing w:before="0" w:after="0"/>
        <w:jc w:val="left"/>
        <w:rPr>
          <w:lang w:val="hr-HR"/>
        </w:rPr>
      </w:pPr>
    </w:p>
    <w:p w14:paraId="09811DBD" w14:textId="77777777" w:rsidR="000E7A93" w:rsidRDefault="000E7A93" w:rsidP="00A7732F">
      <w:pPr>
        <w:pStyle w:val="Naslov"/>
        <w:spacing w:before="0" w:after="0"/>
        <w:jc w:val="left"/>
        <w:rPr>
          <w:lang w:val="hr-HR"/>
        </w:rPr>
      </w:pPr>
    </w:p>
    <w:p w14:paraId="395E8DA3" w14:textId="77777777" w:rsidR="00A14C5D" w:rsidRPr="00716BF0" w:rsidRDefault="00A14C5D" w:rsidP="00A7732F">
      <w:pPr>
        <w:pStyle w:val="Naslov"/>
        <w:spacing w:before="0" w:after="0"/>
        <w:jc w:val="left"/>
        <w:rPr>
          <w:lang w:val="hr-HR"/>
        </w:rPr>
      </w:pPr>
      <w:r w:rsidRPr="00B652F9">
        <w:rPr>
          <w:lang w:val="hr-HR"/>
        </w:rPr>
        <w:t>BILJEŠKA 3</w:t>
      </w:r>
      <w:r w:rsidRPr="00A36299">
        <w:rPr>
          <w:lang w:val="hr-HR"/>
        </w:rPr>
        <w:t>.12. - Učinci promjena</w:t>
      </w:r>
      <w:r w:rsidRPr="00B652F9">
        <w:rPr>
          <w:lang w:val="hr-HR"/>
        </w:rPr>
        <w:t xml:space="preserve"> tečajeva</w:t>
      </w:r>
      <w:r w:rsidRPr="00716BF0">
        <w:rPr>
          <w:lang w:val="hr-HR"/>
        </w:rPr>
        <w:t xml:space="preserve"> inozemnih valuta</w:t>
      </w:r>
    </w:p>
    <w:p w14:paraId="7B6C85F8" w14:textId="0B2F3534" w:rsidR="00153D5A" w:rsidRDefault="00153D5A" w:rsidP="00A7732F">
      <w:pPr>
        <w:spacing w:after="0" w:line="240" w:lineRule="auto"/>
        <w:jc w:val="both"/>
        <w:rPr>
          <w:rFonts w:eastAsia="Times New Roman"/>
          <w:color w:val="000000"/>
          <w:lang w:eastAsia="hr-HR"/>
        </w:rPr>
      </w:pPr>
    </w:p>
    <w:p w14:paraId="2D18B81A" w14:textId="77777777" w:rsidR="006D5A79" w:rsidRDefault="006D5A79" w:rsidP="00A7732F">
      <w:pPr>
        <w:spacing w:after="0" w:line="240" w:lineRule="auto"/>
        <w:jc w:val="both"/>
        <w:rPr>
          <w:rFonts w:eastAsia="Times New Roman"/>
          <w:color w:val="000000"/>
          <w:lang w:eastAsia="hr-HR"/>
        </w:rPr>
      </w:pPr>
    </w:p>
    <w:p w14:paraId="0D5C808B" w14:textId="77777777" w:rsidR="00586353" w:rsidRDefault="00A14C5D" w:rsidP="00A7732F">
      <w:pPr>
        <w:spacing w:after="0" w:line="240" w:lineRule="auto"/>
        <w:jc w:val="both"/>
        <w:rPr>
          <w:rFonts w:eastAsia="Times New Roman"/>
          <w:color w:val="000000"/>
          <w:lang w:eastAsia="hr-HR"/>
        </w:rPr>
      </w:pPr>
      <w:r w:rsidRPr="00716BF0">
        <w:rPr>
          <w:rFonts w:eastAsia="Times New Roman"/>
          <w:color w:val="000000"/>
          <w:lang w:eastAsia="hr-HR"/>
        </w:rPr>
        <w:t xml:space="preserve">Transakcije u stranim valutama preračunavaju se u funkcionalnu valutu po srednjem tečaju na dan transakcije. (MRS 21) Monetarna imovina i obveze denominirane u stranoj valuti na datum sastavljanja bilance preračunate su u funkcionalnu valutu po srednjem tečaju HNB na taj datum. </w:t>
      </w:r>
    </w:p>
    <w:p w14:paraId="30BC1B4E" w14:textId="77777777" w:rsidR="00A14C5D" w:rsidRPr="00716BF0" w:rsidRDefault="00A14C5D" w:rsidP="00A7732F">
      <w:pPr>
        <w:spacing w:after="0" w:line="240" w:lineRule="auto"/>
        <w:jc w:val="both"/>
        <w:rPr>
          <w:rFonts w:eastAsia="Times New Roman"/>
          <w:color w:val="000000"/>
          <w:lang w:eastAsia="hr-HR"/>
        </w:rPr>
      </w:pPr>
      <w:r w:rsidRPr="00716BF0">
        <w:rPr>
          <w:rFonts w:eastAsia="Times New Roman"/>
          <w:color w:val="000000"/>
          <w:lang w:eastAsia="hr-HR"/>
        </w:rPr>
        <w:t>Dobitci ili gubitci koji nastaju prilikom podmirenja tih transakcija te iz preračuna monetarne imovine i obveza izraženih u stranim valutama, priznaju se u računu dobiti i gubitka.</w:t>
      </w:r>
    </w:p>
    <w:p w14:paraId="3B704BC3" w14:textId="77777777" w:rsidR="00A14C5D" w:rsidRDefault="00A14C5D" w:rsidP="00A7732F">
      <w:pPr>
        <w:spacing w:after="0" w:line="240" w:lineRule="auto"/>
        <w:jc w:val="both"/>
        <w:rPr>
          <w:rFonts w:eastAsia="Times New Roman"/>
          <w:color w:val="000000"/>
          <w:lang w:eastAsia="hr-HR"/>
        </w:rPr>
      </w:pPr>
      <w:r w:rsidRPr="006C6E32">
        <w:rPr>
          <w:rFonts w:eastAsia="Times New Roman"/>
          <w:color w:val="000000"/>
          <w:lang w:eastAsia="hr-HR"/>
        </w:rPr>
        <w:t>Srednji tečaj HNB-a na datum bilance:</w:t>
      </w:r>
    </w:p>
    <w:p w14:paraId="5E175C2B" w14:textId="77777777" w:rsidR="00153D5A" w:rsidRPr="006C6E32" w:rsidRDefault="00153D5A" w:rsidP="00A7732F">
      <w:pPr>
        <w:spacing w:after="0" w:line="240" w:lineRule="auto"/>
        <w:jc w:val="both"/>
        <w:rPr>
          <w:rFonts w:eastAsia="Times New Roman"/>
          <w:color w:val="000000"/>
          <w:lang w:eastAsia="hr-HR"/>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429"/>
        <w:gridCol w:w="1572"/>
        <w:gridCol w:w="1430"/>
        <w:gridCol w:w="1167"/>
      </w:tblGrid>
      <w:tr w:rsidR="00A14C5D" w:rsidRPr="00622E19" w14:paraId="4FF0C769" w14:textId="77777777" w:rsidTr="001F0DD9">
        <w:trPr>
          <w:cantSplit/>
          <w:trHeight w:val="448"/>
        </w:trPr>
        <w:tc>
          <w:tcPr>
            <w:tcW w:w="3287" w:type="dxa"/>
            <w:gridSpan w:val="2"/>
            <w:vAlign w:val="center"/>
          </w:tcPr>
          <w:p w14:paraId="4137BFC7" w14:textId="77777777" w:rsidR="00A14C5D" w:rsidRPr="00622E19" w:rsidRDefault="00A14C5D" w:rsidP="00A7732F">
            <w:pPr>
              <w:numPr>
                <w:ilvl w:val="12"/>
                <w:numId w:val="0"/>
              </w:numPr>
              <w:spacing w:after="0" w:line="240" w:lineRule="auto"/>
              <w:jc w:val="center"/>
              <w:rPr>
                <w:szCs w:val="24"/>
              </w:rPr>
            </w:pPr>
            <w:r w:rsidRPr="00622E19">
              <w:rPr>
                <w:b/>
                <w:szCs w:val="24"/>
              </w:rPr>
              <w:t>VALUTA</w:t>
            </w:r>
          </w:p>
        </w:tc>
        <w:tc>
          <w:tcPr>
            <w:tcW w:w="4169" w:type="dxa"/>
            <w:gridSpan w:val="3"/>
            <w:vAlign w:val="center"/>
          </w:tcPr>
          <w:p w14:paraId="12C50D30" w14:textId="77777777" w:rsidR="00A14C5D" w:rsidRPr="00622E19" w:rsidRDefault="00A14C5D" w:rsidP="00A7732F">
            <w:pPr>
              <w:numPr>
                <w:ilvl w:val="12"/>
                <w:numId w:val="0"/>
              </w:numPr>
              <w:spacing w:after="0" w:line="240" w:lineRule="auto"/>
              <w:jc w:val="center"/>
              <w:rPr>
                <w:b/>
                <w:szCs w:val="24"/>
              </w:rPr>
            </w:pPr>
            <w:r w:rsidRPr="00622E19">
              <w:rPr>
                <w:b/>
                <w:szCs w:val="24"/>
              </w:rPr>
              <w:t xml:space="preserve">SREDNJI TEČAJ   </w:t>
            </w:r>
          </w:p>
          <w:p w14:paraId="2C97A063" w14:textId="77777777" w:rsidR="00A14C5D" w:rsidRPr="00622E19" w:rsidRDefault="00A14C5D" w:rsidP="00A7732F">
            <w:pPr>
              <w:numPr>
                <w:ilvl w:val="12"/>
                <w:numId w:val="0"/>
              </w:numPr>
              <w:spacing w:after="0" w:line="240" w:lineRule="auto"/>
              <w:jc w:val="center"/>
              <w:rPr>
                <w:szCs w:val="24"/>
              </w:rPr>
            </w:pPr>
            <w:r w:rsidRPr="00622E19">
              <w:rPr>
                <w:b/>
                <w:szCs w:val="24"/>
              </w:rPr>
              <w:t>u kn  za jediničnu valutu</w:t>
            </w:r>
          </w:p>
        </w:tc>
      </w:tr>
      <w:tr w:rsidR="00A14C5D" w:rsidRPr="00622E19" w14:paraId="6820A210" w14:textId="77777777" w:rsidTr="001F0DD9">
        <w:trPr>
          <w:cantSplit/>
          <w:trHeight w:val="184"/>
        </w:trPr>
        <w:tc>
          <w:tcPr>
            <w:tcW w:w="1858" w:type="dxa"/>
            <w:vMerge w:val="restart"/>
            <w:vAlign w:val="center"/>
          </w:tcPr>
          <w:p w14:paraId="631EF1FE" w14:textId="77777777" w:rsidR="00A14C5D" w:rsidRPr="00622E19" w:rsidRDefault="00A14C5D" w:rsidP="00A7732F">
            <w:pPr>
              <w:numPr>
                <w:ilvl w:val="12"/>
                <w:numId w:val="0"/>
              </w:numPr>
              <w:spacing w:after="0" w:line="240" w:lineRule="auto"/>
              <w:jc w:val="center"/>
              <w:rPr>
                <w:b/>
                <w:szCs w:val="24"/>
              </w:rPr>
            </w:pPr>
            <w:r w:rsidRPr="00622E19">
              <w:rPr>
                <w:b/>
                <w:szCs w:val="24"/>
              </w:rPr>
              <w:t>NAZIV</w:t>
            </w:r>
          </w:p>
        </w:tc>
        <w:tc>
          <w:tcPr>
            <w:tcW w:w="1429" w:type="dxa"/>
            <w:vMerge w:val="restart"/>
            <w:vAlign w:val="center"/>
          </w:tcPr>
          <w:p w14:paraId="353677DD" w14:textId="77777777" w:rsidR="00A14C5D" w:rsidRPr="00622E19" w:rsidRDefault="00A14C5D" w:rsidP="00A7732F">
            <w:pPr>
              <w:numPr>
                <w:ilvl w:val="12"/>
                <w:numId w:val="0"/>
              </w:numPr>
              <w:spacing w:after="0" w:line="240" w:lineRule="auto"/>
              <w:jc w:val="center"/>
              <w:rPr>
                <w:b/>
                <w:szCs w:val="24"/>
              </w:rPr>
            </w:pPr>
            <w:r w:rsidRPr="00622E19">
              <w:rPr>
                <w:b/>
                <w:szCs w:val="24"/>
              </w:rPr>
              <w:t>OZNAKA</w:t>
            </w:r>
          </w:p>
        </w:tc>
        <w:tc>
          <w:tcPr>
            <w:tcW w:w="3002" w:type="dxa"/>
            <w:gridSpan w:val="2"/>
            <w:vAlign w:val="center"/>
          </w:tcPr>
          <w:p w14:paraId="05A123EB" w14:textId="77777777" w:rsidR="00A14C5D" w:rsidRPr="00622E19" w:rsidRDefault="00A14C5D" w:rsidP="00A7732F">
            <w:pPr>
              <w:numPr>
                <w:ilvl w:val="12"/>
                <w:numId w:val="0"/>
              </w:numPr>
              <w:spacing w:after="0" w:line="240" w:lineRule="auto"/>
              <w:jc w:val="center"/>
              <w:rPr>
                <w:szCs w:val="24"/>
              </w:rPr>
            </w:pPr>
            <w:r w:rsidRPr="00622E19">
              <w:rPr>
                <w:b/>
                <w:szCs w:val="24"/>
              </w:rPr>
              <w:t>31. 12.</w:t>
            </w:r>
          </w:p>
        </w:tc>
        <w:tc>
          <w:tcPr>
            <w:tcW w:w="1167" w:type="dxa"/>
            <w:vMerge w:val="restart"/>
            <w:vAlign w:val="center"/>
          </w:tcPr>
          <w:p w14:paraId="11EB9E8E" w14:textId="77777777" w:rsidR="00A14C5D" w:rsidRPr="00622E19" w:rsidRDefault="00A14C5D" w:rsidP="00A7732F">
            <w:pPr>
              <w:numPr>
                <w:ilvl w:val="12"/>
                <w:numId w:val="0"/>
              </w:numPr>
              <w:spacing w:after="0" w:line="240" w:lineRule="auto"/>
              <w:jc w:val="center"/>
              <w:rPr>
                <w:b/>
                <w:szCs w:val="24"/>
              </w:rPr>
            </w:pPr>
            <w:r w:rsidRPr="00622E19">
              <w:rPr>
                <w:b/>
                <w:szCs w:val="24"/>
              </w:rPr>
              <w:t>INDE</w:t>
            </w:r>
            <w:r w:rsidR="00014253">
              <w:rPr>
                <w:b/>
                <w:szCs w:val="24"/>
              </w:rPr>
              <w:t>KS</w:t>
            </w:r>
          </w:p>
          <w:p w14:paraId="172E5932" w14:textId="5BE3B2C0" w:rsidR="00A14C5D" w:rsidRPr="00622E19" w:rsidRDefault="00C13012" w:rsidP="00C13012">
            <w:pPr>
              <w:numPr>
                <w:ilvl w:val="12"/>
                <w:numId w:val="0"/>
              </w:numPr>
              <w:spacing w:after="0" w:line="240" w:lineRule="auto"/>
              <w:jc w:val="center"/>
              <w:rPr>
                <w:b/>
                <w:szCs w:val="24"/>
              </w:rPr>
            </w:pPr>
            <w:r>
              <w:rPr>
                <w:b/>
                <w:szCs w:val="24"/>
              </w:rPr>
              <w:t>2</w:t>
            </w:r>
            <w:r w:rsidR="00BF45CF">
              <w:rPr>
                <w:b/>
                <w:szCs w:val="24"/>
              </w:rPr>
              <w:t>2</w:t>
            </w:r>
            <w:r w:rsidR="00694D59">
              <w:rPr>
                <w:b/>
                <w:szCs w:val="24"/>
              </w:rPr>
              <w:t xml:space="preserve">./ </w:t>
            </w:r>
            <w:r w:rsidR="005E197B">
              <w:rPr>
                <w:b/>
                <w:szCs w:val="24"/>
              </w:rPr>
              <w:t>2</w:t>
            </w:r>
            <w:r w:rsidR="00BF45CF">
              <w:rPr>
                <w:b/>
                <w:szCs w:val="24"/>
              </w:rPr>
              <w:t>1</w:t>
            </w:r>
            <w:r w:rsidR="00694D59">
              <w:rPr>
                <w:b/>
                <w:szCs w:val="24"/>
              </w:rPr>
              <w:t>.</w:t>
            </w:r>
          </w:p>
        </w:tc>
      </w:tr>
      <w:tr w:rsidR="00A14C5D" w:rsidRPr="00622E19" w14:paraId="3BD0FA93" w14:textId="77777777" w:rsidTr="001F0DD9">
        <w:trPr>
          <w:cantSplit/>
          <w:trHeight w:val="78"/>
        </w:trPr>
        <w:tc>
          <w:tcPr>
            <w:tcW w:w="1858" w:type="dxa"/>
            <w:vMerge/>
          </w:tcPr>
          <w:p w14:paraId="46F623EB" w14:textId="77777777" w:rsidR="00A14C5D" w:rsidRPr="00622E19" w:rsidRDefault="00A14C5D" w:rsidP="00A7732F">
            <w:pPr>
              <w:numPr>
                <w:ilvl w:val="12"/>
                <w:numId w:val="0"/>
              </w:numPr>
              <w:spacing w:after="0" w:line="240" w:lineRule="auto"/>
              <w:jc w:val="center"/>
              <w:rPr>
                <w:b/>
                <w:szCs w:val="24"/>
              </w:rPr>
            </w:pPr>
          </w:p>
        </w:tc>
        <w:tc>
          <w:tcPr>
            <w:tcW w:w="1429" w:type="dxa"/>
            <w:vMerge/>
          </w:tcPr>
          <w:p w14:paraId="6BCCBB9F" w14:textId="77777777" w:rsidR="00A14C5D" w:rsidRPr="00622E19" w:rsidRDefault="00A14C5D" w:rsidP="00A7732F">
            <w:pPr>
              <w:numPr>
                <w:ilvl w:val="12"/>
                <w:numId w:val="0"/>
              </w:numPr>
              <w:spacing w:after="0" w:line="240" w:lineRule="auto"/>
              <w:jc w:val="center"/>
              <w:rPr>
                <w:b/>
                <w:szCs w:val="24"/>
              </w:rPr>
            </w:pPr>
          </w:p>
        </w:tc>
        <w:tc>
          <w:tcPr>
            <w:tcW w:w="1572" w:type="dxa"/>
          </w:tcPr>
          <w:p w14:paraId="2846A704" w14:textId="0856DF5D" w:rsidR="00A14C5D" w:rsidRPr="00622E19" w:rsidRDefault="00694D59" w:rsidP="00C13012">
            <w:pPr>
              <w:numPr>
                <w:ilvl w:val="12"/>
                <w:numId w:val="0"/>
              </w:numPr>
              <w:spacing w:after="0" w:line="240" w:lineRule="auto"/>
              <w:jc w:val="center"/>
              <w:rPr>
                <w:b/>
                <w:szCs w:val="24"/>
              </w:rPr>
            </w:pPr>
            <w:r>
              <w:rPr>
                <w:b/>
                <w:szCs w:val="24"/>
              </w:rPr>
              <w:t>20</w:t>
            </w:r>
            <w:r w:rsidR="00C13012">
              <w:rPr>
                <w:b/>
                <w:szCs w:val="24"/>
              </w:rPr>
              <w:t>2</w:t>
            </w:r>
            <w:r w:rsidR="00F76211">
              <w:rPr>
                <w:b/>
                <w:szCs w:val="24"/>
              </w:rPr>
              <w:t>2</w:t>
            </w:r>
            <w:r w:rsidR="00A14C5D" w:rsidRPr="00622E19">
              <w:rPr>
                <w:b/>
                <w:szCs w:val="24"/>
              </w:rPr>
              <w:t>.</w:t>
            </w:r>
          </w:p>
        </w:tc>
        <w:tc>
          <w:tcPr>
            <w:tcW w:w="1430" w:type="dxa"/>
          </w:tcPr>
          <w:p w14:paraId="39821FCB" w14:textId="05F3E66A" w:rsidR="00A14C5D" w:rsidRPr="00622E19" w:rsidRDefault="00C13012" w:rsidP="00A7732F">
            <w:pPr>
              <w:numPr>
                <w:ilvl w:val="12"/>
                <w:numId w:val="0"/>
              </w:numPr>
              <w:spacing w:after="0" w:line="240" w:lineRule="auto"/>
              <w:jc w:val="center"/>
              <w:rPr>
                <w:b/>
                <w:szCs w:val="24"/>
              </w:rPr>
            </w:pPr>
            <w:r>
              <w:rPr>
                <w:b/>
                <w:szCs w:val="24"/>
              </w:rPr>
              <w:t>20</w:t>
            </w:r>
            <w:r w:rsidR="005E197B">
              <w:rPr>
                <w:b/>
                <w:szCs w:val="24"/>
              </w:rPr>
              <w:t>2</w:t>
            </w:r>
            <w:r w:rsidR="00F76211">
              <w:rPr>
                <w:b/>
                <w:szCs w:val="24"/>
              </w:rPr>
              <w:t>1</w:t>
            </w:r>
            <w:r w:rsidR="00A14C5D" w:rsidRPr="00622E19">
              <w:rPr>
                <w:b/>
                <w:szCs w:val="24"/>
              </w:rPr>
              <w:t>.</w:t>
            </w:r>
          </w:p>
        </w:tc>
        <w:tc>
          <w:tcPr>
            <w:tcW w:w="1167" w:type="dxa"/>
            <w:vMerge/>
          </w:tcPr>
          <w:p w14:paraId="500A7255" w14:textId="77777777" w:rsidR="00A14C5D" w:rsidRPr="00622E19" w:rsidRDefault="00A14C5D" w:rsidP="00A7732F">
            <w:pPr>
              <w:numPr>
                <w:ilvl w:val="12"/>
                <w:numId w:val="0"/>
              </w:numPr>
              <w:spacing w:after="0" w:line="240" w:lineRule="auto"/>
              <w:jc w:val="center"/>
              <w:rPr>
                <w:b/>
                <w:szCs w:val="24"/>
              </w:rPr>
            </w:pPr>
          </w:p>
        </w:tc>
      </w:tr>
      <w:tr w:rsidR="00F76211" w:rsidRPr="00622E19" w14:paraId="66C6ED6B" w14:textId="77777777" w:rsidTr="001F0DD9">
        <w:trPr>
          <w:cantSplit/>
          <w:trHeight w:val="224"/>
        </w:trPr>
        <w:tc>
          <w:tcPr>
            <w:tcW w:w="1858" w:type="dxa"/>
            <w:tcBorders>
              <w:bottom w:val="nil"/>
            </w:tcBorders>
          </w:tcPr>
          <w:p w14:paraId="5B29AF1E" w14:textId="77777777" w:rsidR="00F76211" w:rsidRPr="00622E19" w:rsidRDefault="00F76211" w:rsidP="00F76211">
            <w:pPr>
              <w:numPr>
                <w:ilvl w:val="12"/>
                <w:numId w:val="0"/>
              </w:numPr>
              <w:spacing w:after="0" w:line="240" w:lineRule="auto"/>
              <w:jc w:val="both"/>
              <w:rPr>
                <w:szCs w:val="24"/>
              </w:rPr>
            </w:pPr>
            <w:r w:rsidRPr="00622E19">
              <w:rPr>
                <w:szCs w:val="24"/>
              </w:rPr>
              <w:t xml:space="preserve">Euro </w:t>
            </w:r>
          </w:p>
        </w:tc>
        <w:tc>
          <w:tcPr>
            <w:tcW w:w="1429" w:type="dxa"/>
            <w:tcBorders>
              <w:bottom w:val="nil"/>
            </w:tcBorders>
          </w:tcPr>
          <w:p w14:paraId="69300A4E" w14:textId="77777777" w:rsidR="00F76211" w:rsidRPr="00622E19" w:rsidRDefault="00F76211" w:rsidP="00F76211">
            <w:pPr>
              <w:numPr>
                <w:ilvl w:val="12"/>
                <w:numId w:val="0"/>
              </w:numPr>
              <w:spacing w:after="0" w:line="240" w:lineRule="auto"/>
              <w:jc w:val="center"/>
              <w:rPr>
                <w:szCs w:val="24"/>
              </w:rPr>
            </w:pPr>
            <w:r w:rsidRPr="00622E19">
              <w:rPr>
                <w:szCs w:val="24"/>
              </w:rPr>
              <w:t>€</w:t>
            </w:r>
          </w:p>
        </w:tc>
        <w:tc>
          <w:tcPr>
            <w:tcW w:w="1572" w:type="dxa"/>
            <w:tcBorders>
              <w:bottom w:val="nil"/>
            </w:tcBorders>
          </w:tcPr>
          <w:p w14:paraId="73084E90" w14:textId="3D713091" w:rsidR="00F76211" w:rsidRPr="00622E19" w:rsidRDefault="00BF45CF" w:rsidP="00F76211">
            <w:pPr>
              <w:numPr>
                <w:ilvl w:val="12"/>
                <w:numId w:val="0"/>
              </w:numPr>
              <w:spacing w:after="0" w:line="240" w:lineRule="auto"/>
              <w:jc w:val="right"/>
              <w:rPr>
                <w:szCs w:val="24"/>
              </w:rPr>
            </w:pPr>
            <w:r>
              <w:rPr>
                <w:szCs w:val="24"/>
              </w:rPr>
              <w:t>7,534500</w:t>
            </w:r>
          </w:p>
        </w:tc>
        <w:tc>
          <w:tcPr>
            <w:tcW w:w="1430" w:type="dxa"/>
            <w:tcBorders>
              <w:bottom w:val="nil"/>
            </w:tcBorders>
          </w:tcPr>
          <w:p w14:paraId="20BAF0A9" w14:textId="486612AB" w:rsidR="00F76211" w:rsidRPr="00622E19" w:rsidRDefault="00F76211" w:rsidP="00F76211">
            <w:pPr>
              <w:numPr>
                <w:ilvl w:val="12"/>
                <w:numId w:val="0"/>
              </w:numPr>
              <w:spacing w:after="0" w:line="240" w:lineRule="auto"/>
              <w:jc w:val="right"/>
              <w:rPr>
                <w:szCs w:val="24"/>
              </w:rPr>
            </w:pPr>
            <w:r>
              <w:rPr>
                <w:szCs w:val="24"/>
              </w:rPr>
              <w:t>7,517174</w:t>
            </w:r>
          </w:p>
        </w:tc>
        <w:tc>
          <w:tcPr>
            <w:tcW w:w="1167" w:type="dxa"/>
            <w:tcBorders>
              <w:bottom w:val="nil"/>
            </w:tcBorders>
          </w:tcPr>
          <w:p w14:paraId="3EAF5118" w14:textId="4D576E31" w:rsidR="00F76211" w:rsidRPr="00622E19" w:rsidRDefault="00BF45CF" w:rsidP="00525294">
            <w:pPr>
              <w:numPr>
                <w:ilvl w:val="12"/>
                <w:numId w:val="0"/>
              </w:numPr>
              <w:spacing w:after="0" w:line="240" w:lineRule="auto"/>
              <w:jc w:val="center"/>
              <w:rPr>
                <w:szCs w:val="24"/>
              </w:rPr>
            </w:pPr>
            <w:r>
              <w:rPr>
                <w:szCs w:val="24"/>
              </w:rPr>
              <w:t>10</w:t>
            </w:r>
            <w:r w:rsidR="00525294">
              <w:rPr>
                <w:szCs w:val="24"/>
              </w:rPr>
              <w:t>1</w:t>
            </w:r>
          </w:p>
        </w:tc>
      </w:tr>
      <w:tr w:rsidR="00F76211" w:rsidRPr="00622E19" w14:paraId="5CC58A44" w14:textId="77777777" w:rsidTr="001F0DD9">
        <w:trPr>
          <w:cantSplit/>
          <w:trHeight w:val="224"/>
        </w:trPr>
        <w:tc>
          <w:tcPr>
            <w:tcW w:w="1858" w:type="dxa"/>
            <w:tcBorders>
              <w:top w:val="nil"/>
              <w:bottom w:val="nil"/>
            </w:tcBorders>
          </w:tcPr>
          <w:p w14:paraId="788F0AB1" w14:textId="77777777" w:rsidR="00F76211" w:rsidRPr="00622E19" w:rsidRDefault="00F76211" w:rsidP="00F76211">
            <w:pPr>
              <w:numPr>
                <w:ilvl w:val="12"/>
                <w:numId w:val="0"/>
              </w:numPr>
              <w:spacing w:after="0" w:line="240" w:lineRule="auto"/>
              <w:jc w:val="both"/>
              <w:rPr>
                <w:szCs w:val="24"/>
              </w:rPr>
            </w:pPr>
            <w:r w:rsidRPr="00622E19">
              <w:rPr>
                <w:szCs w:val="24"/>
              </w:rPr>
              <w:t>USA dolar</w:t>
            </w:r>
          </w:p>
        </w:tc>
        <w:tc>
          <w:tcPr>
            <w:tcW w:w="1429" w:type="dxa"/>
            <w:tcBorders>
              <w:top w:val="nil"/>
              <w:bottom w:val="nil"/>
            </w:tcBorders>
          </w:tcPr>
          <w:p w14:paraId="229A2CED" w14:textId="77777777" w:rsidR="00F76211" w:rsidRPr="00622E19" w:rsidRDefault="00F76211" w:rsidP="00F76211">
            <w:pPr>
              <w:numPr>
                <w:ilvl w:val="12"/>
                <w:numId w:val="0"/>
              </w:numPr>
              <w:spacing w:after="0" w:line="240" w:lineRule="auto"/>
              <w:jc w:val="center"/>
              <w:rPr>
                <w:szCs w:val="24"/>
              </w:rPr>
            </w:pPr>
            <w:r w:rsidRPr="00622E19">
              <w:rPr>
                <w:szCs w:val="24"/>
              </w:rPr>
              <w:t>$</w:t>
            </w:r>
          </w:p>
        </w:tc>
        <w:tc>
          <w:tcPr>
            <w:tcW w:w="1572" w:type="dxa"/>
            <w:tcBorders>
              <w:top w:val="nil"/>
              <w:bottom w:val="nil"/>
            </w:tcBorders>
          </w:tcPr>
          <w:p w14:paraId="0FBA470F" w14:textId="34CD2780" w:rsidR="00F76211" w:rsidRPr="00622E19" w:rsidRDefault="00BF45CF" w:rsidP="00F76211">
            <w:pPr>
              <w:numPr>
                <w:ilvl w:val="12"/>
                <w:numId w:val="0"/>
              </w:numPr>
              <w:spacing w:after="0" w:line="240" w:lineRule="auto"/>
              <w:jc w:val="right"/>
              <w:rPr>
                <w:szCs w:val="24"/>
              </w:rPr>
            </w:pPr>
            <w:r>
              <w:rPr>
                <w:szCs w:val="24"/>
              </w:rPr>
              <w:t>7,064035</w:t>
            </w:r>
          </w:p>
        </w:tc>
        <w:tc>
          <w:tcPr>
            <w:tcW w:w="1430" w:type="dxa"/>
            <w:tcBorders>
              <w:top w:val="nil"/>
              <w:bottom w:val="nil"/>
            </w:tcBorders>
          </w:tcPr>
          <w:p w14:paraId="7844BE72" w14:textId="51DFEB66" w:rsidR="00F76211" w:rsidRPr="00622E19" w:rsidRDefault="00F76211" w:rsidP="00F76211">
            <w:pPr>
              <w:numPr>
                <w:ilvl w:val="12"/>
                <w:numId w:val="0"/>
              </w:numPr>
              <w:spacing w:after="0" w:line="240" w:lineRule="auto"/>
              <w:jc w:val="right"/>
              <w:rPr>
                <w:szCs w:val="24"/>
              </w:rPr>
            </w:pPr>
            <w:r>
              <w:rPr>
                <w:szCs w:val="24"/>
              </w:rPr>
              <w:t>6,643548</w:t>
            </w:r>
          </w:p>
        </w:tc>
        <w:tc>
          <w:tcPr>
            <w:tcW w:w="1167" w:type="dxa"/>
            <w:tcBorders>
              <w:top w:val="nil"/>
              <w:bottom w:val="nil"/>
            </w:tcBorders>
          </w:tcPr>
          <w:p w14:paraId="004B1DDE" w14:textId="642C9CCC" w:rsidR="00F76211" w:rsidRPr="00622E19" w:rsidRDefault="00BF45CF" w:rsidP="00F76211">
            <w:pPr>
              <w:numPr>
                <w:ilvl w:val="12"/>
                <w:numId w:val="0"/>
              </w:numPr>
              <w:spacing w:after="0" w:line="240" w:lineRule="auto"/>
              <w:jc w:val="center"/>
              <w:rPr>
                <w:szCs w:val="24"/>
              </w:rPr>
            </w:pPr>
            <w:r>
              <w:rPr>
                <w:szCs w:val="24"/>
              </w:rPr>
              <w:t>106</w:t>
            </w:r>
          </w:p>
        </w:tc>
      </w:tr>
      <w:tr w:rsidR="00F76211" w:rsidRPr="00622E19" w14:paraId="6BE94A03" w14:textId="77777777" w:rsidTr="001F0DD9">
        <w:trPr>
          <w:cantSplit/>
          <w:trHeight w:val="237"/>
        </w:trPr>
        <w:tc>
          <w:tcPr>
            <w:tcW w:w="1858" w:type="dxa"/>
            <w:tcBorders>
              <w:top w:val="nil"/>
            </w:tcBorders>
          </w:tcPr>
          <w:p w14:paraId="21562A86" w14:textId="77777777" w:rsidR="00F76211" w:rsidRPr="00622E19" w:rsidRDefault="00F76211" w:rsidP="00F76211">
            <w:pPr>
              <w:numPr>
                <w:ilvl w:val="12"/>
                <w:numId w:val="0"/>
              </w:numPr>
              <w:spacing w:after="0" w:line="240" w:lineRule="auto"/>
              <w:jc w:val="both"/>
              <w:rPr>
                <w:szCs w:val="24"/>
              </w:rPr>
            </w:pPr>
            <w:r w:rsidRPr="00622E19">
              <w:rPr>
                <w:szCs w:val="24"/>
              </w:rPr>
              <w:t>Švicarski franak</w:t>
            </w:r>
          </w:p>
        </w:tc>
        <w:tc>
          <w:tcPr>
            <w:tcW w:w="1429" w:type="dxa"/>
            <w:tcBorders>
              <w:top w:val="nil"/>
            </w:tcBorders>
          </w:tcPr>
          <w:p w14:paraId="01AA140D" w14:textId="77777777" w:rsidR="00F76211" w:rsidRPr="00622E19" w:rsidRDefault="00F76211" w:rsidP="00F76211">
            <w:pPr>
              <w:numPr>
                <w:ilvl w:val="12"/>
                <w:numId w:val="0"/>
              </w:numPr>
              <w:spacing w:after="0" w:line="240" w:lineRule="auto"/>
              <w:jc w:val="center"/>
              <w:rPr>
                <w:szCs w:val="24"/>
              </w:rPr>
            </w:pPr>
            <w:r w:rsidRPr="00622E19">
              <w:rPr>
                <w:szCs w:val="24"/>
              </w:rPr>
              <w:t>CHF</w:t>
            </w:r>
          </w:p>
        </w:tc>
        <w:tc>
          <w:tcPr>
            <w:tcW w:w="1572" w:type="dxa"/>
            <w:tcBorders>
              <w:top w:val="nil"/>
            </w:tcBorders>
          </w:tcPr>
          <w:p w14:paraId="74CFE121" w14:textId="24EC230F" w:rsidR="00F76211" w:rsidRPr="00622E19" w:rsidRDefault="00BF45CF" w:rsidP="00F76211">
            <w:pPr>
              <w:numPr>
                <w:ilvl w:val="12"/>
                <w:numId w:val="0"/>
              </w:numPr>
              <w:spacing w:after="0" w:line="240" w:lineRule="auto"/>
              <w:jc w:val="right"/>
              <w:rPr>
                <w:szCs w:val="24"/>
              </w:rPr>
            </w:pPr>
            <w:r>
              <w:rPr>
                <w:szCs w:val="24"/>
              </w:rPr>
              <w:t>7,651569</w:t>
            </w:r>
          </w:p>
        </w:tc>
        <w:tc>
          <w:tcPr>
            <w:tcW w:w="1430" w:type="dxa"/>
            <w:tcBorders>
              <w:top w:val="nil"/>
            </w:tcBorders>
          </w:tcPr>
          <w:p w14:paraId="65FCA7D9" w14:textId="0EF3092E" w:rsidR="00F76211" w:rsidRPr="00622E19" w:rsidRDefault="00F76211" w:rsidP="00F76211">
            <w:pPr>
              <w:numPr>
                <w:ilvl w:val="12"/>
                <w:numId w:val="0"/>
              </w:numPr>
              <w:spacing w:after="0" w:line="240" w:lineRule="auto"/>
              <w:jc w:val="right"/>
              <w:rPr>
                <w:szCs w:val="24"/>
              </w:rPr>
            </w:pPr>
            <w:r>
              <w:rPr>
                <w:szCs w:val="24"/>
              </w:rPr>
              <w:t>7,248263</w:t>
            </w:r>
          </w:p>
        </w:tc>
        <w:tc>
          <w:tcPr>
            <w:tcW w:w="1167" w:type="dxa"/>
            <w:tcBorders>
              <w:top w:val="nil"/>
            </w:tcBorders>
          </w:tcPr>
          <w:p w14:paraId="28C014C3" w14:textId="511BD4F7" w:rsidR="00F76211" w:rsidRPr="00622E19" w:rsidRDefault="00BF45CF" w:rsidP="00F76211">
            <w:pPr>
              <w:numPr>
                <w:ilvl w:val="12"/>
                <w:numId w:val="0"/>
              </w:numPr>
              <w:spacing w:after="0" w:line="240" w:lineRule="auto"/>
              <w:jc w:val="center"/>
              <w:rPr>
                <w:szCs w:val="24"/>
              </w:rPr>
            </w:pPr>
            <w:r>
              <w:rPr>
                <w:szCs w:val="24"/>
              </w:rPr>
              <w:t>106</w:t>
            </w:r>
          </w:p>
        </w:tc>
      </w:tr>
    </w:tbl>
    <w:p w14:paraId="1A5E2A0C" w14:textId="77777777" w:rsidR="005C357E" w:rsidRDefault="005C357E" w:rsidP="00A7732F">
      <w:pPr>
        <w:pStyle w:val="Naslov"/>
        <w:spacing w:before="0" w:after="0"/>
        <w:jc w:val="left"/>
        <w:rPr>
          <w:lang w:val="hr-HR"/>
        </w:rPr>
      </w:pPr>
    </w:p>
    <w:p w14:paraId="593F7C3B" w14:textId="4CF0C1FC" w:rsidR="00245005" w:rsidRDefault="00245005" w:rsidP="00A7732F">
      <w:pPr>
        <w:pStyle w:val="Naslov"/>
        <w:spacing w:before="0" w:after="0"/>
        <w:jc w:val="left"/>
        <w:rPr>
          <w:lang w:val="hr-HR"/>
        </w:rPr>
      </w:pPr>
    </w:p>
    <w:p w14:paraId="297FCAAE" w14:textId="276B44EA" w:rsidR="00A14C5D" w:rsidRPr="001F0DD9" w:rsidRDefault="00A14C5D" w:rsidP="00A7732F">
      <w:pPr>
        <w:pStyle w:val="Naslov"/>
        <w:spacing w:before="0" w:after="0"/>
        <w:jc w:val="left"/>
        <w:rPr>
          <w:lang w:val="hr-HR"/>
        </w:rPr>
      </w:pPr>
      <w:r w:rsidRPr="00716BF0">
        <w:rPr>
          <w:lang w:val="hr-HR"/>
        </w:rPr>
        <w:lastRenderedPageBreak/>
        <w:t>BILJEŠKA 3.13. - Državne potpore</w:t>
      </w:r>
    </w:p>
    <w:p w14:paraId="268F3128" w14:textId="77777777" w:rsidR="00153D5A" w:rsidRDefault="00153D5A" w:rsidP="00A7732F">
      <w:pPr>
        <w:pStyle w:val="ListParagraph1"/>
        <w:spacing w:after="0" w:line="240" w:lineRule="auto"/>
        <w:ind w:left="0"/>
        <w:contextualSpacing w:val="0"/>
        <w:jc w:val="both"/>
        <w:rPr>
          <w:rFonts w:eastAsia="Times New Roman"/>
          <w:color w:val="000000"/>
          <w:lang w:eastAsia="hr-HR"/>
        </w:rPr>
      </w:pPr>
    </w:p>
    <w:p w14:paraId="5E5D8AFE" w14:textId="77777777" w:rsidR="00A14C5D" w:rsidRPr="00F71F60" w:rsidRDefault="00A14C5D" w:rsidP="00A7732F">
      <w:pPr>
        <w:pStyle w:val="ListParagraph1"/>
        <w:spacing w:after="0" w:line="240" w:lineRule="auto"/>
        <w:ind w:left="0"/>
        <w:contextualSpacing w:val="0"/>
        <w:jc w:val="both"/>
        <w:rPr>
          <w:rFonts w:eastAsia="Times New Roman"/>
          <w:color w:val="000000"/>
          <w:lang w:eastAsia="hr-HR"/>
        </w:rPr>
      </w:pPr>
      <w:r w:rsidRPr="00F71F60">
        <w:rPr>
          <w:rFonts w:eastAsia="Times New Roman"/>
          <w:color w:val="000000"/>
          <w:lang w:eastAsia="hr-HR"/>
        </w:rPr>
        <w:t xml:space="preserve">Državna potpora se tretira kao prihod jednog ili više obračunskih razdoblja kada je ispunjen uvjet pod kojim je potpora dana. Sukladno MRS 20, državne potpore priznaju se kao prihod tijekom razdoblja kako bi se nužno sučelili na sustavnoj osnovi s odnosnim troškovima za koje su namijenjeni da ih nadoknade ili tretiranjem kao </w:t>
      </w:r>
      <w:proofErr w:type="spellStart"/>
      <w:r w:rsidRPr="00F71F60">
        <w:rPr>
          <w:rFonts w:eastAsia="Times New Roman"/>
          <w:color w:val="000000"/>
          <w:lang w:eastAsia="hr-HR"/>
        </w:rPr>
        <w:t>odbitne</w:t>
      </w:r>
      <w:proofErr w:type="spellEnd"/>
      <w:r w:rsidRPr="00F71F60">
        <w:rPr>
          <w:rFonts w:eastAsia="Times New Roman"/>
          <w:color w:val="000000"/>
          <w:lang w:eastAsia="hr-HR"/>
        </w:rPr>
        <w:t xml:space="preserve"> stavke pri izračunavanju knjigovodstvenog iznosa te imovine.</w:t>
      </w:r>
    </w:p>
    <w:p w14:paraId="45AA2CB5" w14:textId="77777777" w:rsidR="00153D5A" w:rsidRPr="00F71F60" w:rsidRDefault="00153D5A" w:rsidP="00A7732F">
      <w:pPr>
        <w:pStyle w:val="ListParagraph1"/>
        <w:spacing w:after="0" w:line="240" w:lineRule="auto"/>
        <w:ind w:left="0"/>
        <w:contextualSpacing w:val="0"/>
        <w:jc w:val="both"/>
        <w:rPr>
          <w:rFonts w:eastAsia="Times New Roman"/>
          <w:color w:val="000000"/>
          <w:lang w:eastAsia="hr-HR"/>
        </w:rPr>
      </w:pPr>
    </w:p>
    <w:p w14:paraId="2C81EDF4" w14:textId="77777777" w:rsidR="00A14C5D" w:rsidRPr="00F71F60" w:rsidRDefault="00A14C5D" w:rsidP="00A7732F">
      <w:pPr>
        <w:pStyle w:val="ListParagraph1"/>
        <w:spacing w:after="0" w:line="240" w:lineRule="auto"/>
        <w:ind w:left="0"/>
        <w:contextualSpacing w:val="0"/>
        <w:jc w:val="both"/>
        <w:rPr>
          <w:rFonts w:eastAsia="Times New Roman"/>
          <w:color w:val="000000"/>
          <w:lang w:eastAsia="hr-HR"/>
        </w:rPr>
      </w:pPr>
      <w:r w:rsidRPr="00F71F60">
        <w:rPr>
          <w:rFonts w:eastAsia="Times New Roman"/>
          <w:color w:val="000000"/>
          <w:lang w:eastAsia="hr-HR"/>
        </w:rPr>
        <w:t>Društvo primljene potpore od države (za nabavu materijalne imovine) iskazuje kao odgođeni prihod i u prihode razdoblja priznaje iznos u visine obračunate amortizacije sredstava koja su financirana od potpora.</w:t>
      </w:r>
    </w:p>
    <w:p w14:paraId="0F926716" w14:textId="6FBC2292" w:rsidR="00A14C5D" w:rsidRDefault="00A14C5D" w:rsidP="00A7732F">
      <w:pPr>
        <w:pStyle w:val="ListParagraph1"/>
        <w:spacing w:after="0" w:line="240" w:lineRule="auto"/>
        <w:ind w:left="0"/>
        <w:contextualSpacing w:val="0"/>
        <w:jc w:val="both"/>
        <w:rPr>
          <w:rFonts w:eastAsia="Times New Roman"/>
          <w:color w:val="000000"/>
          <w:lang w:eastAsia="hr-HR"/>
        </w:rPr>
      </w:pPr>
      <w:r w:rsidRPr="00F71F60">
        <w:rPr>
          <w:rFonts w:eastAsia="Times New Roman"/>
          <w:color w:val="000000"/>
          <w:lang w:eastAsia="hr-HR"/>
        </w:rPr>
        <w:t>Kada se radi o državnoj potpori Društvu u obliku prijenosa novčanih sredstava koja Društvo koristi za izvođenje investicijskog projekta u ime i za račun Republike Hrvatske tada se imovina nabavljena putem ovakve potpore ne evidentira u bilanci Društva na poziciji materijalna ili nematerijalna imovina. Ova imovina je vlasništvo Republike Hrvatske i ne proizvodi buduću ekonomsku korist koja će pritjecat u Društvo.</w:t>
      </w:r>
    </w:p>
    <w:p w14:paraId="1F873912" w14:textId="77777777" w:rsidR="006D5A79" w:rsidRDefault="006D5A79" w:rsidP="00A7732F">
      <w:pPr>
        <w:pStyle w:val="ListParagraph1"/>
        <w:spacing w:after="0" w:line="240" w:lineRule="auto"/>
        <w:ind w:left="0"/>
        <w:contextualSpacing w:val="0"/>
        <w:jc w:val="both"/>
        <w:rPr>
          <w:rFonts w:eastAsia="Times New Roman"/>
          <w:color w:val="000000"/>
          <w:lang w:eastAsia="hr-HR"/>
        </w:rPr>
      </w:pPr>
    </w:p>
    <w:p w14:paraId="07D28F61" w14:textId="77777777" w:rsidR="00571BA2" w:rsidRPr="00F71F60" w:rsidRDefault="00571BA2" w:rsidP="00A7732F">
      <w:pPr>
        <w:pStyle w:val="ListParagraph1"/>
        <w:spacing w:after="0" w:line="240" w:lineRule="auto"/>
        <w:ind w:left="0"/>
        <w:contextualSpacing w:val="0"/>
        <w:jc w:val="both"/>
        <w:rPr>
          <w:rFonts w:eastAsia="Times New Roman"/>
          <w:color w:val="000000"/>
          <w:lang w:eastAsia="hr-HR"/>
        </w:rPr>
      </w:pPr>
    </w:p>
    <w:p w14:paraId="5B28284D" w14:textId="77777777" w:rsidR="00586353" w:rsidRPr="00004330" w:rsidRDefault="00A14C5D" w:rsidP="00586353">
      <w:pPr>
        <w:pStyle w:val="Naslov"/>
        <w:spacing w:before="0" w:after="0"/>
        <w:jc w:val="left"/>
        <w:rPr>
          <w:b w:val="0"/>
          <w:i w:val="0"/>
          <w:color w:val="FF0000"/>
          <w:sz w:val="24"/>
          <w:szCs w:val="24"/>
        </w:rPr>
      </w:pPr>
      <w:r w:rsidRPr="00004330">
        <w:rPr>
          <w:lang w:val="hr-HR"/>
        </w:rPr>
        <w:t xml:space="preserve">BILJEŠKA 3.14. - </w:t>
      </w:r>
      <w:proofErr w:type="spellStart"/>
      <w:r w:rsidR="00586353" w:rsidRPr="00004330">
        <w:rPr>
          <w:szCs w:val="26"/>
        </w:rPr>
        <w:t>Imovina</w:t>
      </w:r>
      <w:proofErr w:type="spellEnd"/>
      <w:r w:rsidR="00586353" w:rsidRPr="00004330">
        <w:rPr>
          <w:szCs w:val="26"/>
        </w:rPr>
        <w:t xml:space="preserve"> s </w:t>
      </w:r>
      <w:proofErr w:type="spellStart"/>
      <w:r w:rsidR="00586353" w:rsidRPr="00004330">
        <w:rPr>
          <w:szCs w:val="26"/>
        </w:rPr>
        <w:t>pravom</w:t>
      </w:r>
      <w:proofErr w:type="spellEnd"/>
      <w:r w:rsidR="00586353" w:rsidRPr="00004330">
        <w:rPr>
          <w:spacing w:val="-3"/>
          <w:szCs w:val="26"/>
        </w:rPr>
        <w:t xml:space="preserve"> </w:t>
      </w:r>
      <w:proofErr w:type="spellStart"/>
      <w:r w:rsidR="00586353" w:rsidRPr="00004330">
        <w:rPr>
          <w:szCs w:val="26"/>
        </w:rPr>
        <w:t>korištenja</w:t>
      </w:r>
      <w:proofErr w:type="spellEnd"/>
      <w:r w:rsidR="00586353" w:rsidRPr="00004330">
        <w:rPr>
          <w:szCs w:val="26"/>
        </w:rPr>
        <w:t xml:space="preserve"> </w:t>
      </w:r>
      <w:proofErr w:type="spellStart"/>
      <w:r w:rsidR="00586353" w:rsidRPr="00004330">
        <w:rPr>
          <w:szCs w:val="26"/>
        </w:rPr>
        <w:t>prema</w:t>
      </w:r>
      <w:proofErr w:type="spellEnd"/>
      <w:r w:rsidR="00586353" w:rsidRPr="00004330">
        <w:rPr>
          <w:szCs w:val="26"/>
        </w:rPr>
        <w:t xml:space="preserve"> MSFI - 16 </w:t>
      </w:r>
      <w:proofErr w:type="spellStart"/>
      <w:r w:rsidR="00586353" w:rsidRPr="00004330">
        <w:rPr>
          <w:szCs w:val="26"/>
        </w:rPr>
        <w:t>Najmovi</w:t>
      </w:r>
      <w:proofErr w:type="spellEnd"/>
    </w:p>
    <w:p w14:paraId="2E9F0A16" w14:textId="77777777" w:rsidR="00586353" w:rsidRPr="00004330" w:rsidRDefault="00586353" w:rsidP="00586353">
      <w:pPr>
        <w:pStyle w:val="Tijeloteksta"/>
        <w:rPr>
          <w:rFonts w:ascii="Times New Roman" w:hAnsi="Times New Roman"/>
          <w:i/>
          <w:szCs w:val="24"/>
        </w:rPr>
      </w:pPr>
    </w:p>
    <w:p w14:paraId="2652A7FD" w14:textId="77777777" w:rsidR="00586353" w:rsidRPr="00004330" w:rsidRDefault="00586353" w:rsidP="00586353">
      <w:pPr>
        <w:pStyle w:val="Tijeloteksta"/>
        <w:ind w:left="192" w:right="31"/>
        <w:rPr>
          <w:rFonts w:ascii="Times New Roman" w:hAnsi="Times New Roman"/>
          <w:szCs w:val="24"/>
        </w:rPr>
      </w:pPr>
      <w:r w:rsidRPr="00004330">
        <w:rPr>
          <w:rFonts w:ascii="Times New Roman" w:hAnsi="Times New Roman"/>
          <w:szCs w:val="24"/>
        </w:rPr>
        <w:t>Operativni – poslovni najmovi se priznaju kao imovina s pravom korištenja i pripadajuće obveze na datum od kojega Društvo može početi koristiti imovinu u najmu.</w:t>
      </w:r>
    </w:p>
    <w:p w14:paraId="4C035F04" w14:textId="77777777" w:rsidR="00586353" w:rsidRPr="00004330" w:rsidRDefault="00586353" w:rsidP="00586353">
      <w:pPr>
        <w:pStyle w:val="Tijeloteksta"/>
        <w:ind w:left="192" w:right="31"/>
        <w:rPr>
          <w:rFonts w:ascii="Times New Roman" w:hAnsi="Times New Roman"/>
          <w:szCs w:val="24"/>
        </w:rPr>
      </w:pPr>
      <w:r w:rsidRPr="00004330">
        <w:rPr>
          <w:rFonts w:ascii="Times New Roman" w:hAnsi="Times New Roman"/>
          <w:szCs w:val="24"/>
        </w:rPr>
        <w:t>Imovina s pravom korištenja iskazuje se odvojeno u izvještaju o financijskom položaju, osim imovine s pravom korištenja koja udovoljava definiciji ulaganja u nekretnine koja je u izvještaju o financijskom položaju iskazana kao zasebna stavka – „ulaganje u nekretnine“.</w:t>
      </w:r>
    </w:p>
    <w:p w14:paraId="3860E895" w14:textId="77777777" w:rsidR="00586353" w:rsidRPr="00004330" w:rsidRDefault="00586353" w:rsidP="00586353">
      <w:pPr>
        <w:pStyle w:val="Tijeloteksta"/>
        <w:ind w:left="192" w:right="31"/>
        <w:rPr>
          <w:rFonts w:ascii="Times New Roman" w:hAnsi="Times New Roman"/>
          <w:szCs w:val="24"/>
        </w:rPr>
      </w:pPr>
      <w:r w:rsidRPr="00004330">
        <w:rPr>
          <w:rFonts w:ascii="Times New Roman" w:hAnsi="Times New Roman"/>
          <w:szCs w:val="24"/>
        </w:rPr>
        <w:t>Imovina s pravom korištenja početno se mjeri po trošku nabave koji sadrži sljedeće:</w:t>
      </w:r>
    </w:p>
    <w:p w14:paraId="78C76495" w14:textId="77777777" w:rsidR="00586353" w:rsidRPr="00004330" w:rsidRDefault="00586353" w:rsidP="00586353">
      <w:pPr>
        <w:pStyle w:val="Tijeloteksta"/>
        <w:ind w:right="31"/>
        <w:rPr>
          <w:rFonts w:ascii="Times New Roman" w:hAnsi="Times New Roman"/>
          <w:szCs w:val="24"/>
        </w:rPr>
      </w:pPr>
    </w:p>
    <w:p w14:paraId="146A9AC6" w14:textId="77777777" w:rsidR="00586353" w:rsidRPr="00004330" w:rsidRDefault="00586353" w:rsidP="00586353">
      <w:pPr>
        <w:pStyle w:val="Odlomakpopisa"/>
        <w:widowControl w:val="0"/>
        <w:numPr>
          <w:ilvl w:val="1"/>
          <w:numId w:val="25"/>
        </w:numPr>
        <w:tabs>
          <w:tab w:val="left" w:pos="913"/>
          <w:tab w:val="left" w:pos="914"/>
        </w:tabs>
        <w:autoSpaceDE w:val="0"/>
        <w:autoSpaceDN w:val="0"/>
        <w:ind w:right="31" w:hanging="361"/>
        <w:contextualSpacing w:val="0"/>
        <w:jc w:val="both"/>
        <w:rPr>
          <w:rFonts w:ascii="Times New Roman" w:hAnsi="Times New Roman"/>
          <w:szCs w:val="24"/>
        </w:rPr>
      </w:pPr>
      <w:r w:rsidRPr="00004330">
        <w:rPr>
          <w:rFonts w:ascii="Times New Roman" w:hAnsi="Times New Roman"/>
          <w:szCs w:val="24"/>
        </w:rPr>
        <w:t>iznos početnog mjerenja obveze po</w:t>
      </w:r>
      <w:r w:rsidRPr="00004330">
        <w:rPr>
          <w:rFonts w:ascii="Times New Roman" w:hAnsi="Times New Roman"/>
          <w:spacing w:val="-3"/>
          <w:szCs w:val="24"/>
        </w:rPr>
        <w:t xml:space="preserve"> </w:t>
      </w:r>
      <w:r w:rsidRPr="00004330">
        <w:rPr>
          <w:rFonts w:ascii="Times New Roman" w:hAnsi="Times New Roman"/>
          <w:szCs w:val="24"/>
        </w:rPr>
        <w:t>operativnom – poslovnom najmu;</w:t>
      </w:r>
    </w:p>
    <w:p w14:paraId="58C04E1B" w14:textId="77777777" w:rsidR="00586353" w:rsidRPr="00004330" w:rsidRDefault="00586353" w:rsidP="00586353">
      <w:pPr>
        <w:pStyle w:val="Odlomakpopisa"/>
        <w:widowControl w:val="0"/>
        <w:numPr>
          <w:ilvl w:val="1"/>
          <w:numId w:val="25"/>
        </w:numPr>
        <w:tabs>
          <w:tab w:val="left" w:pos="913"/>
          <w:tab w:val="left" w:pos="914"/>
        </w:tabs>
        <w:autoSpaceDE w:val="0"/>
        <w:autoSpaceDN w:val="0"/>
        <w:ind w:right="31"/>
        <w:contextualSpacing w:val="0"/>
        <w:jc w:val="both"/>
        <w:rPr>
          <w:rFonts w:ascii="Times New Roman" w:hAnsi="Times New Roman"/>
          <w:szCs w:val="24"/>
        </w:rPr>
      </w:pPr>
      <w:r w:rsidRPr="00004330">
        <w:rPr>
          <w:rFonts w:ascii="Times New Roman" w:hAnsi="Times New Roman"/>
          <w:szCs w:val="24"/>
        </w:rPr>
        <w:t>plaćanja najma provedena na datum ili prije datuma početka najma, umanjena za primljene poticaje za najam;</w:t>
      </w:r>
    </w:p>
    <w:p w14:paraId="64815A24" w14:textId="77777777" w:rsidR="00586353" w:rsidRPr="00004330" w:rsidRDefault="00586353" w:rsidP="00586353">
      <w:pPr>
        <w:pStyle w:val="Odlomakpopisa"/>
        <w:widowControl w:val="0"/>
        <w:numPr>
          <w:ilvl w:val="1"/>
          <w:numId w:val="25"/>
        </w:numPr>
        <w:tabs>
          <w:tab w:val="left" w:pos="913"/>
          <w:tab w:val="left" w:pos="914"/>
        </w:tabs>
        <w:autoSpaceDE w:val="0"/>
        <w:autoSpaceDN w:val="0"/>
        <w:ind w:right="31"/>
        <w:contextualSpacing w:val="0"/>
        <w:jc w:val="both"/>
        <w:rPr>
          <w:rFonts w:ascii="Times New Roman" w:hAnsi="Times New Roman"/>
          <w:szCs w:val="24"/>
        </w:rPr>
      </w:pPr>
      <w:r w:rsidRPr="00004330">
        <w:rPr>
          <w:rFonts w:ascii="Times New Roman" w:hAnsi="Times New Roman"/>
          <w:szCs w:val="24"/>
        </w:rPr>
        <w:t>početne izravne</w:t>
      </w:r>
      <w:r w:rsidRPr="00004330">
        <w:rPr>
          <w:rFonts w:ascii="Times New Roman" w:hAnsi="Times New Roman"/>
          <w:spacing w:val="-2"/>
          <w:szCs w:val="24"/>
        </w:rPr>
        <w:t xml:space="preserve"> </w:t>
      </w:r>
      <w:r w:rsidRPr="00004330">
        <w:rPr>
          <w:rFonts w:ascii="Times New Roman" w:hAnsi="Times New Roman"/>
          <w:szCs w:val="24"/>
        </w:rPr>
        <w:t>troškove;</w:t>
      </w:r>
    </w:p>
    <w:p w14:paraId="516C0C57" w14:textId="77777777" w:rsidR="00586353" w:rsidRPr="00004330" w:rsidRDefault="00586353" w:rsidP="00586353">
      <w:pPr>
        <w:pStyle w:val="Odlomakpopisa"/>
        <w:widowControl w:val="0"/>
        <w:numPr>
          <w:ilvl w:val="1"/>
          <w:numId w:val="25"/>
        </w:numPr>
        <w:tabs>
          <w:tab w:val="left" w:pos="913"/>
          <w:tab w:val="left" w:pos="914"/>
        </w:tabs>
        <w:autoSpaceDE w:val="0"/>
        <w:autoSpaceDN w:val="0"/>
        <w:ind w:right="31"/>
        <w:contextualSpacing w:val="0"/>
        <w:jc w:val="both"/>
        <w:rPr>
          <w:rFonts w:ascii="Times New Roman" w:hAnsi="Times New Roman"/>
          <w:szCs w:val="24"/>
        </w:rPr>
      </w:pPr>
      <w:r w:rsidRPr="00004330">
        <w:rPr>
          <w:rFonts w:ascii="Times New Roman" w:hAnsi="Times New Roman"/>
          <w:szCs w:val="24"/>
        </w:rPr>
        <w:t>troškove</w:t>
      </w:r>
      <w:r w:rsidRPr="00004330">
        <w:rPr>
          <w:rFonts w:ascii="Times New Roman" w:hAnsi="Times New Roman"/>
          <w:spacing w:val="-2"/>
          <w:szCs w:val="24"/>
        </w:rPr>
        <w:t xml:space="preserve"> </w:t>
      </w:r>
      <w:r w:rsidRPr="00004330">
        <w:rPr>
          <w:rFonts w:ascii="Times New Roman" w:hAnsi="Times New Roman"/>
          <w:szCs w:val="24"/>
        </w:rPr>
        <w:t>obnove.</w:t>
      </w:r>
    </w:p>
    <w:p w14:paraId="4898FCD4" w14:textId="77777777" w:rsidR="007D6961" w:rsidRDefault="007D6961" w:rsidP="00586353">
      <w:pPr>
        <w:pStyle w:val="Tijeloteksta"/>
        <w:ind w:left="192" w:right="31"/>
        <w:rPr>
          <w:rFonts w:ascii="Times New Roman" w:hAnsi="Times New Roman"/>
          <w:szCs w:val="24"/>
        </w:rPr>
      </w:pPr>
    </w:p>
    <w:p w14:paraId="392249B6" w14:textId="71CFB67E" w:rsidR="00586353" w:rsidRPr="00004330" w:rsidRDefault="00586353" w:rsidP="00586353">
      <w:pPr>
        <w:pStyle w:val="Tijeloteksta"/>
        <w:ind w:left="192" w:right="31"/>
        <w:rPr>
          <w:rFonts w:ascii="Times New Roman" w:hAnsi="Times New Roman"/>
          <w:szCs w:val="24"/>
        </w:rPr>
      </w:pPr>
      <w:r w:rsidRPr="00004330">
        <w:rPr>
          <w:rFonts w:ascii="Times New Roman" w:hAnsi="Times New Roman"/>
          <w:szCs w:val="24"/>
        </w:rPr>
        <w:t>Imovina s pravom korištenja naknadno se mjeri po trošku nabave umanjenom za akumuliranu amortizaciju i sve akumulirane gubitke od umanjenja vrijednosti i usklađuje se za ponovno mjerenje obveze po najmu zbog ponovne ocjene ili izmjena najma.</w:t>
      </w:r>
    </w:p>
    <w:p w14:paraId="7372985E" w14:textId="77777777" w:rsidR="00586353" w:rsidRPr="00004330" w:rsidRDefault="00586353" w:rsidP="00586353">
      <w:pPr>
        <w:pStyle w:val="Tijeloteksta"/>
        <w:ind w:left="192" w:right="31"/>
        <w:rPr>
          <w:rFonts w:ascii="Times New Roman" w:hAnsi="Times New Roman"/>
          <w:szCs w:val="24"/>
        </w:rPr>
      </w:pPr>
    </w:p>
    <w:p w14:paraId="0E4C3268" w14:textId="77777777" w:rsidR="00586353" w:rsidRPr="00004330" w:rsidRDefault="00586353" w:rsidP="001432A6">
      <w:pPr>
        <w:pStyle w:val="Tijeloteksta"/>
        <w:ind w:left="192" w:right="31"/>
        <w:rPr>
          <w:rFonts w:ascii="Times New Roman" w:hAnsi="Times New Roman"/>
          <w:szCs w:val="24"/>
        </w:rPr>
      </w:pPr>
      <w:r w:rsidRPr="00004330">
        <w:rPr>
          <w:rFonts w:ascii="Times New Roman" w:hAnsi="Times New Roman"/>
          <w:szCs w:val="24"/>
        </w:rPr>
        <w:t xml:space="preserve">Imovina s pravom korištenja amortizira se tijekom vijeka trajanja imovine i razdoblja najma na linearnoj osnovi, ovisno o tome koje razdoblje je kraće. Ako je razumno izvjesno da će Društvo iskoristiti mogućnost kupnje, imovina s pravom korištenja amortizira se tijekom korisnog vijeka trajanja imovine. </w:t>
      </w:r>
    </w:p>
    <w:p w14:paraId="1C3674C2" w14:textId="77777777" w:rsidR="005F6EE2" w:rsidRDefault="005F6EE2" w:rsidP="00586353">
      <w:pPr>
        <w:pStyle w:val="Tijeloteksta"/>
        <w:ind w:left="192" w:right="175"/>
        <w:rPr>
          <w:rFonts w:ascii="Times New Roman" w:hAnsi="Times New Roman"/>
          <w:szCs w:val="24"/>
        </w:rPr>
      </w:pPr>
    </w:p>
    <w:p w14:paraId="7029FA0F" w14:textId="77777777" w:rsidR="00586353" w:rsidRDefault="00586353" w:rsidP="00586353">
      <w:pPr>
        <w:pStyle w:val="Tijeloteksta"/>
        <w:ind w:left="192" w:right="175"/>
        <w:rPr>
          <w:rFonts w:ascii="Times New Roman" w:hAnsi="Times New Roman"/>
          <w:szCs w:val="24"/>
        </w:rPr>
      </w:pPr>
      <w:r w:rsidRPr="00004330">
        <w:rPr>
          <w:rFonts w:ascii="Times New Roman" w:hAnsi="Times New Roman"/>
          <w:szCs w:val="24"/>
        </w:rPr>
        <w:t>Razdoblja amortizacije za imovinu s pravom korištenja su sljedeća:</w:t>
      </w:r>
    </w:p>
    <w:tbl>
      <w:tblPr>
        <w:tblStyle w:val="Reetkatablice"/>
        <w:tblpPr w:leftFromText="180" w:rightFromText="180" w:vertAnchor="text" w:horzAnchor="page" w:tblpX="2973" w:tblpY="192"/>
        <w:tblOverlap w:val="never"/>
        <w:tblW w:w="0" w:type="auto"/>
        <w:tblBorders>
          <w:insideH w:val="none" w:sz="0" w:space="0" w:color="auto"/>
        </w:tblBorders>
        <w:tblLook w:val="04A0" w:firstRow="1" w:lastRow="0" w:firstColumn="1" w:lastColumn="0" w:noHBand="0" w:noVBand="1"/>
      </w:tblPr>
      <w:tblGrid>
        <w:gridCol w:w="1838"/>
        <w:gridCol w:w="1701"/>
      </w:tblGrid>
      <w:tr w:rsidR="00780C96" w14:paraId="4EFBA8D5" w14:textId="77777777" w:rsidTr="007D6961">
        <w:trPr>
          <w:trHeight w:val="132"/>
        </w:trPr>
        <w:tc>
          <w:tcPr>
            <w:tcW w:w="1838" w:type="dxa"/>
          </w:tcPr>
          <w:p w14:paraId="156B0B83" w14:textId="77777777" w:rsidR="00780C96" w:rsidRPr="001A4B32" w:rsidRDefault="00780C96" w:rsidP="00780C96">
            <w:pPr>
              <w:spacing w:after="0" w:line="240" w:lineRule="auto"/>
            </w:pPr>
            <w:r w:rsidRPr="001A4B32">
              <w:t>Zemljište</w:t>
            </w:r>
          </w:p>
        </w:tc>
        <w:tc>
          <w:tcPr>
            <w:tcW w:w="1701" w:type="dxa"/>
          </w:tcPr>
          <w:p w14:paraId="46A55005" w14:textId="77777777" w:rsidR="00780C96" w:rsidRPr="00780C96" w:rsidRDefault="00780C96" w:rsidP="00780C96">
            <w:pPr>
              <w:spacing w:after="0" w:line="240" w:lineRule="auto"/>
              <w:jc w:val="center"/>
            </w:pPr>
            <w:r w:rsidRPr="00780C96">
              <w:t>3</w:t>
            </w:r>
            <w:r w:rsidRPr="00780C96">
              <w:rPr>
                <w:spacing w:val="-6"/>
              </w:rPr>
              <w:t xml:space="preserve"> </w:t>
            </w:r>
            <w:r w:rsidRPr="00780C96">
              <w:t>godine</w:t>
            </w:r>
          </w:p>
        </w:tc>
      </w:tr>
      <w:tr w:rsidR="00780C96" w14:paraId="0ED359A7" w14:textId="77777777" w:rsidTr="007D6961">
        <w:tc>
          <w:tcPr>
            <w:tcW w:w="1838" w:type="dxa"/>
          </w:tcPr>
          <w:p w14:paraId="2788C521" w14:textId="77777777" w:rsidR="00780C96" w:rsidRPr="001A4B32" w:rsidRDefault="00780C96" w:rsidP="00780C96">
            <w:pPr>
              <w:spacing w:after="0" w:line="240" w:lineRule="auto"/>
            </w:pPr>
            <w:r w:rsidRPr="001A4B32">
              <w:t>Nekretnine</w:t>
            </w:r>
          </w:p>
        </w:tc>
        <w:tc>
          <w:tcPr>
            <w:tcW w:w="1701" w:type="dxa"/>
          </w:tcPr>
          <w:p w14:paraId="44FF3CFC" w14:textId="77777777" w:rsidR="00780C96" w:rsidRPr="00780C96" w:rsidRDefault="00780C96" w:rsidP="00780C96">
            <w:pPr>
              <w:spacing w:after="0" w:line="240" w:lineRule="auto"/>
              <w:jc w:val="center"/>
            </w:pPr>
            <w:r w:rsidRPr="00780C96">
              <w:t>6</w:t>
            </w:r>
            <w:r w:rsidRPr="00780C96">
              <w:rPr>
                <w:spacing w:val="-6"/>
              </w:rPr>
              <w:t xml:space="preserve"> </w:t>
            </w:r>
            <w:r w:rsidRPr="00780C96">
              <w:t>godina</w:t>
            </w:r>
          </w:p>
        </w:tc>
      </w:tr>
      <w:tr w:rsidR="00780C96" w14:paraId="16A2D7F5" w14:textId="77777777" w:rsidTr="007D6961">
        <w:tc>
          <w:tcPr>
            <w:tcW w:w="1838" w:type="dxa"/>
          </w:tcPr>
          <w:p w14:paraId="5D2327CB" w14:textId="77777777" w:rsidR="00780C96" w:rsidRPr="001A4B32" w:rsidRDefault="00780C96" w:rsidP="00780C96">
            <w:pPr>
              <w:spacing w:after="0" w:line="240" w:lineRule="auto"/>
            </w:pPr>
            <w:r w:rsidRPr="001A4B32">
              <w:t>Oprema</w:t>
            </w:r>
          </w:p>
        </w:tc>
        <w:tc>
          <w:tcPr>
            <w:tcW w:w="1701" w:type="dxa"/>
          </w:tcPr>
          <w:p w14:paraId="28BA8591" w14:textId="77777777" w:rsidR="00780C96" w:rsidRPr="00780C96" w:rsidRDefault="00780C96" w:rsidP="00780C96">
            <w:pPr>
              <w:spacing w:after="0" w:line="240" w:lineRule="auto"/>
              <w:jc w:val="center"/>
            </w:pPr>
            <w:r w:rsidRPr="00780C96">
              <w:t>5</w:t>
            </w:r>
            <w:r w:rsidRPr="00780C96">
              <w:rPr>
                <w:spacing w:val="-4"/>
              </w:rPr>
              <w:t xml:space="preserve"> </w:t>
            </w:r>
            <w:r w:rsidRPr="00780C96">
              <w:t>godina</w:t>
            </w:r>
          </w:p>
        </w:tc>
      </w:tr>
      <w:tr w:rsidR="00780C96" w14:paraId="1182227B" w14:textId="77777777" w:rsidTr="007D6961">
        <w:tc>
          <w:tcPr>
            <w:tcW w:w="1838" w:type="dxa"/>
          </w:tcPr>
          <w:p w14:paraId="0043820A" w14:textId="77777777" w:rsidR="00780C96" w:rsidRPr="001A4B32" w:rsidRDefault="00780C96" w:rsidP="00780C96">
            <w:pPr>
              <w:spacing w:after="0" w:line="240" w:lineRule="auto"/>
            </w:pPr>
            <w:r w:rsidRPr="001A4B32">
              <w:t>Ostalo</w:t>
            </w:r>
          </w:p>
        </w:tc>
        <w:tc>
          <w:tcPr>
            <w:tcW w:w="1701" w:type="dxa"/>
          </w:tcPr>
          <w:p w14:paraId="38E0574E" w14:textId="77777777" w:rsidR="00780C96" w:rsidRPr="00780C96" w:rsidRDefault="00780C96" w:rsidP="00780C96">
            <w:pPr>
              <w:spacing w:after="0" w:line="240" w:lineRule="auto"/>
              <w:jc w:val="center"/>
            </w:pPr>
            <w:r w:rsidRPr="00780C96">
              <w:t>3</w:t>
            </w:r>
            <w:r w:rsidRPr="00780C96">
              <w:rPr>
                <w:spacing w:val="-6"/>
              </w:rPr>
              <w:t xml:space="preserve"> </w:t>
            </w:r>
            <w:r w:rsidRPr="00780C96">
              <w:t>godine</w:t>
            </w:r>
          </w:p>
        </w:tc>
      </w:tr>
    </w:tbl>
    <w:p w14:paraId="48719410" w14:textId="77777777" w:rsidR="001432A6" w:rsidRDefault="001432A6" w:rsidP="00586353">
      <w:pPr>
        <w:pStyle w:val="Tijeloteksta"/>
        <w:ind w:left="192" w:right="175"/>
        <w:rPr>
          <w:rFonts w:ascii="Times New Roman" w:hAnsi="Times New Roman"/>
          <w:szCs w:val="24"/>
        </w:rPr>
      </w:pPr>
    </w:p>
    <w:p w14:paraId="4849F950" w14:textId="77777777" w:rsidR="001432A6" w:rsidRDefault="001432A6" w:rsidP="00586353">
      <w:pPr>
        <w:pStyle w:val="Tijeloteksta"/>
        <w:ind w:left="192" w:right="175"/>
        <w:rPr>
          <w:rFonts w:ascii="Times New Roman" w:hAnsi="Times New Roman"/>
          <w:szCs w:val="24"/>
        </w:rPr>
      </w:pPr>
    </w:p>
    <w:p w14:paraId="58EE4130" w14:textId="77777777" w:rsidR="001432A6" w:rsidRPr="00C61FD6" w:rsidRDefault="001432A6" w:rsidP="00586353">
      <w:pPr>
        <w:pStyle w:val="Tijeloteksta"/>
        <w:ind w:left="192" w:right="175"/>
        <w:rPr>
          <w:rFonts w:ascii="Times New Roman" w:hAnsi="Times New Roman"/>
          <w:szCs w:val="24"/>
        </w:rPr>
      </w:pPr>
    </w:p>
    <w:p w14:paraId="4747A115" w14:textId="77777777" w:rsidR="00586353" w:rsidRDefault="00586353" w:rsidP="00586353">
      <w:pPr>
        <w:pStyle w:val="Tijeloteksta"/>
        <w:rPr>
          <w:rFonts w:ascii="Times New Roman" w:hAnsi="Times New Roman"/>
          <w:szCs w:val="24"/>
        </w:rPr>
      </w:pPr>
    </w:p>
    <w:p w14:paraId="21FB89E2" w14:textId="77777777" w:rsidR="00586353" w:rsidRDefault="00586353" w:rsidP="00586353">
      <w:pPr>
        <w:pStyle w:val="Tijeloteksta"/>
        <w:rPr>
          <w:rFonts w:ascii="Times New Roman" w:hAnsi="Times New Roman"/>
          <w:szCs w:val="24"/>
        </w:rPr>
      </w:pPr>
    </w:p>
    <w:p w14:paraId="403E1B76" w14:textId="77777777" w:rsidR="006D5A79" w:rsidRDefault="006D5A79" w:rsidP="00245005">
      <w:pPr>
        <w:pStyle w:val="Tijeloteksta"/>
        <w:ind w:right="31"/>
        <w:rPr>
          <w:rFonts w:ascii="Times New Roman" w:hAnsi="Times New Roman"/>
          <w:szCs w:val="24"/>
        </w:rPr>
      </w:pPr>
    </w:p>
    <w:p w14:paraId="3B2FCBCB" w14:textId="3CF5E424" w:rsidR="00586353" w:rsidRPr="00004330" w:rsidRDefault="00586353" w:rsidP="00245005">
      <w:pPr>
        <w:pStyle w:val="Tijeloteksta"/>
        <w:ind w:right="31"/>
        <w:rPr>
          <w:rFonts w:ascii="Times New Roman" w:hAnsi="Times New Roman"/>
          <w:szCs w:val="24"/>
        </w:rPr>
      </w:pPr>
      <w:r w:rsidRPr="00004330">
        <w:rPr>
          <w:rFonts w:ascii="Times New Roman" w:hAnsi="Times New Roman"/>
          <w:szCs w:val="24"/>
        </w:rPr>
        <w:t>Plaćanja povezana sa svim kratkoročnim najmovima priznaju se na linearnoj osnovi kao trošak u računu dobiti i gubitka.</w:t>
      </w:r>
      <w:r w:rsidR="00245005">
        <w:rPr>
          <w:rFonts w:ascii="Times New Roman" w:hAnsi="Times New Roman"/>
          <w:szCs w:val="24"/>
        </w:rPr>
        <w:t xml:space="preserve"> </w:t>
      </w:r>
      <w:r w:rsidRPr="00004330">
        <w:rPr>
          <w:rFonts w:ascii="Times New Roman" w:hAnsi="Times New Roman"/>
          <w:szCs w:val="24"/>
        </w:rPr>
        <w:t xml:space="preserve">Kratkoročni najmovi su najmovi s razdobljem operativnog – poslovnog najma do 12 mjeseci. </w:t>
      </w:r>
    </w:p>
    <w:p w14:paraId="20830E95" w14:textId="733E0517" w:rsidR="00586353" w:rsidRPr="00004330" w:rsidRDefault="00586353" w:rsidP="00586353">
      <w:pPr>
        <w:pStyle w:val="Tijeloteksta"/>
        <w:ind w:left="192" w:right="3721"/>
        <w:rPr>
          <w:rFonts w:ascii="Times New Roman" w:hAnsi="Times New Roman"/>
          <w:b/>
          <w:i/>
          <w:szCs w:val="24"/>
        </w:rPr>
      </w:pPr>
      <w:r w:rsidRPr="00004330">
        <w:rPr>
          <w:rFonts w:ascii="Times New Roman" w:hAnsi="Times New Roman"/>
          <w:b/>
          <w:i/>
          <w:szCs w:val="24"/>
        </w:rPr>
        <w:lastRenderedPageBreak/>
        <w:t>Obveze za operativni – poslovni</w:t>
      </w:r>
      <w:r w:rsidRPr="00004330">
        <w:rPr>
          <w:rFonts w:ascii="Times New Roman" w:hAnsi="Times New Roman"/>
          <w:szCs w:val="24"/>
        </w:rPr>
        <w:t xml:space="preserve"> </w:t>
      </w:r>
      <w:r w:rsidRPr="00004330">
        <w:rPr>
          <w:rFonts w:ascii="Times New Roman" w:hAnsi="Times New Roman"/>
          <w:b/>
          <w:i/>
          <w:szCs w:val="24"/>
        </w:rPr>
        <w:t>najam</w:t>
      </w:r>
    </w:p>
    <w:p w14:paraId="5ED32146" w14:textId="77777777" w:rsidR="00586353" w:rsidRPr="00004330" w:rsidRDefault="00586353" w:rsidP="00586353">
      <w:pPr>
        <w:pStyle w:val="Tijeloteksta"/>
        <w:ind w:left="192" w:right="3721"/>
        <w:rPr>
          <w:rFonts w:ascii="Times New Roman" w:hAnsi="Times New Roman"/>
          <w:b/>
          <w:i/>
          <w:szCs w:val="24"/>
        </w:rPr>
      </w:pPr>
    </w:p>
    <w:p w14:paraId="64B06EA4" w14:textId="77777777" w:rsidR="00586353" w:rsidRPr="00004330" w:rsidRDefault="00586353" w:rsidP="00586353">
      <w:pPr>
        <w:pStyle w:val="Tijeloteksta"/>
        <w:ind w:left="192"/>
        <w:rPr>
          <w:rFonts w:ascii="Times New Roman" w:hAnsi="Times New Roman"/>
          <w:szCs w:val="24"/>
        </w:rPr>
      </w:pPr>
      <w:r w:rsidRPr="00004330">
        <w:rPr>
          <w:rFonts w:ascii="Times New Roman" w:hAnsi="Times New Roman"/>
          <w:szCs w:val="24"/>
        </w:rPr>
        <w:t>Na datum početka operativnog – poslovnog najma, obveze za takav najam mjere se u iznosu koji je jednak sadašnjoj vrijednosti sljedećih plaćanja najma za imovinu s pravom korištenja tijekom razdoblja najma:</w:t>
      </w:r>
    </w:p>
    <w:p w14:paraId="5F917F37" w14:textId="77777777" w:rsidR="00586353" w:rsidRPr="00004330" w:rsidRDefault="00586353" w:rsidP="00586353">
      <w:pPr>
        <w:pStyle w:val="Odlomakpopisa"/>
        <w:widowControl w:val="0"/>
        <w:numPr>
          <w:ilvl w:val="1"/>
          <w:numId w:val="25"/>
        </w:numPr>
        <w:tabs>
          <w:tab w:val="left" w:pos="913"/>
          <w:tab w:val="left" w:pos="914"/>
        </w:tabs>
        <w:autoSpaceDE w:val="0"/>
        <w:autoSpaceDN w:val="0"/>
        <w:contextualSpacing w:val="0"/>
        <w:jc w:val="both"/>
        <w:rPr>
          <w:rFonts w:ascii="Times New Roman" w:hAnsi="Times New Roman"/>
          <w:szCs w:val="24"/>
        </w:rPr>
      </w:pPr>
      <w:r w:rsidRPr="00004330">
        <w:rPr>
          <w:rFonts w:ascii="Times New Roman" w:hAnsi="Times New Roman"/>
          <w:szCs w:val="24"/>
        </w:rPr>
        <w:t>fiksna plaćanja (uključujući plaćanja koja su u biti fiksna) umanjena za primljene poticaje za</w:t>
      </w:r>
      <w:r w:rsidRPr="00004330">
        <w:rPr>
          <w:rFonts w:ascii="Times New Roman" w:hAnsi="Times New Roman"/>
          <w:spacing w:val="-33"/>
          <w:szCs w:val="24"/>
        </w:rPr>
        <w:t xml:space="preserve"> </w:t>
      </w:r>
      <w:r w:rsidRPr="00004330">
        <w:rPr>
          <w:rFonts w:ascii="Times New Roman" w:hAnsi="Times New Roman"/>
          <w:szCs w:val="24"/>
        </w:rPr>
        <w:t>najam;</w:t>
      </w:r>
    </w:p>
    <w:p w14:paraId="6BCA4190" w14:textId="77777777" w:rsidR="00586353" w:rsidRPr="00004330" w:rsidRDefault="00586353" w:rsidP="00586353">
      <w:pPr>
        <w:pStyle w:val="Odlomakpopisa"/>
        <w:widowControl w:val="0"/>
        <w:numPr>
          <w:ilvl w:val="1"/>
          <w:numId w:val="25"/>
        </w:numPr>
        <w:tabs>
          <w:tab w:val="left" w:pos="913"/>
          <w:tab w:val="left" w:pos="914"/>
        </w:tabs>
        <w:autoSpaceDE w:val="0"/>
        <w:autoSpaceDN w:val="0"/>
        <w:contextualSpacing w:val="0"/>
        <w:jc w:val="both"/>
        <w:rPr>
          <w:rFonts w:ascii="Times New Roman" w:hAnsi="Times New Roman"/>
          <w:szCs w:val="24"/>
        </w:rPr>
      </w:pPr>
      <w:r w:rsidRPr="00004330">
        <w:rPr>
          <w:rFonts w:ascii="Times New Roman" w:hAnsi="Times New Roman"/>
          <w:szCs w:val="24"/>
        </w:rPr>
        <w:t>iznosi za koje se očekuje da će ih Društvo platiti na temelju jamstava za ostatak</w:t>
      </w:r>
      <w:r w:rsidRPr="00004330">
        <w:rPr>
          <w:rFonts w:ascii="Times New Roman" w:hAnsi="Times New Roman"/>
          <w:spacing w:val="-28"/>
          <w:szCs w:val="24"/>
        </w:rPr>
        <w:t xml:space="preserve"> </w:t>
      </w:r>
      <w:r w:rsidRPr="00004330">
        <w:rPr>
          <w:rFonts w:ascii="Times New Roman" w:hAnsi="Times New Roman"/>
          <w:szCs w:val="24"/>
        </w:rPr>
        <w:t>vrijednosti;</w:t>
      </w:r>
    </w:p>
    <w:p w14:paraId="49421052" w14:textId="77777777" w:rsidR="00586353" w:rsidRPr="00004330" w:rsidRDefault="00586353" w:rsidP="00586353">
      <w:pPr>
        <w:pStyle w:val="Odlomakpopisa"/>
        <w:widowControl w:val="0"/>
        <w:numPr>
          <w:ilvl w:val="1"/>
          <w:numId w:val="25"/>
        </w:numPr>
        <w:tabs>
          <w:tab w:val="left" w:pos="913"/>
          <w:tab w:val="left" w:pos="914"/>
        </w:tabs>
        <w:autoSpaceDE w:val="0"/>
        <w:autoSpaceDN w:val="0"/>
        <w:contextualSpacing w:val="0"/>
        <w:jc w:val="both"/>
        <w:rPr>
          <w:rFonts w:ascii="Times New Roman" w:hAnsi="Times New Roman"/>
          <w:szCs w:val="24"/>
        </w:rPr>
      </w:pPr>
      <w:r w:rsidRPr="00004330">
        <w:rPr>
          <w:rFonts w:ascii="Times New Roman" w:hAnsi="Times New Roman"/>
          <w:szCs w:val="24"/>
        </w:rPr>
        <w:t>cijena izvršenja mogućnosti kupnje ako je izvjesno da će Društvo iskoristiti tu</w:t>
      </w:r>
      <w:r w:rsidRPr="00004330">
        <w:rPr>
          <w:rFonts w:ascii="Times New Roman" w:hAnsi="Times New Roman"/>
          <w:spacing w:val="-24"/>
          <w:szCs w:val="24"/>
        </w:rPr>
        <w:t xml:space="preserve"> </w:t>
      </w:r>
      <w:r w:rsidRPr="00004330">
        <w:rPr>
          <w:rFonts w:ascii="Times New Roman" w:hAnsi="Times New Roman"/>
          <w:szCs w:val="24"/>
        </w:rPr>
        <w:t>mogućnost;</w:t>
      </w:r>
    </w:p>
    <w:p w14:paraId="0678FFEC" w14:textId="77777777" w:rsidR="00586353" w:rsidRPr="00004330" w:rsidRDefault="00586353" w:rsidP="00586353">
      <w:pPr>
        <w:pStyle w:val="Odlomakpopisa"/>
        <w:widowControl w:val="0"/>
        <w:numPr>
          <w:ilvl w:val="1"/>
          <w:numId w:val="25"/>
        </w:numPr>
        <w:tabs>
          <w:tab w:val="left" w:pos="913"/>
          <w:tab w:val="left" w:pos="914"/>
        </w:tabs>
        <w:autoSpaceDE w:val="0"/>
        <w:autoSpaceDN w:val="0"/>
        <w:contextualSpacing w:val="0"/>
        <w:jc w:val="both"/>
        <w:rPr>
          <w:rFonts w:ascii="Times New Roman" w:hAnsi="Times New Roman"/>
          <w:szCs w:val="24"/>
        </w:rPr>
      </w:pPr>
      <w:r w:rsidRPr="00004330">
        <w:rPr>
          <w:rFonts w:ascii="Times New Roman" w:hAnsi="Times New Roman"/>
          <w:szCs w:val="24"/>
        </w:rPr>
        <w:t>plaćanje kazni za raskid najma ako razdoblje najma odražava da će Društvo iskoristiti tu</w:t>
      </w:r>
      <w:r w:rsidRPr="00004330">
        <w:rPr>
          <w:rFonts w:ascii="Times New Roman" w:hAnsi="Times New Roman"/>
          <w:spacing w:val="-35"/>
          <w:szCs w:val="24"/>
        </w:rPr>
        <w:t xml:space="preserve"> </w:t>
      </w:r>
      <w:r w:rsidRPr="00004330">
        <w:rPr>
          <w:rFonts w:ascii="Times New Roman" w:hAnsi="Times New Roman"/>
          <w:szCs w:val="24"/>
        </w:rPr>
        <w:t>mogućnost.</w:t>
      </w:r>
    </w:p>
    <w:p w14:paraId="6AFEA3F3" w14:textId="77777777" w:rsidR="00586353" w:rsidRPr="00004330" w:rsidRDefault="00586353" w:rsidP="00586353">
      <w:pPr>
        <w:pStyle w:val="Tijeloteksta"/>
        <w:rPr>
          <w:rFonts w:ascii="Times New Roman" w:hAnsi="Times New Roman"/>
          <w:szCs w:val="24"/>
        </w:rPr>
      </w:pPr>
    </w:p>
    <w:p w14:paraId="45E4895A" w14:textId="77777777" w:rsidR="00586353" w:rsidRPr="00004330" w:rsidRDefault="00586353" w:rsidP="00586353">
      <w:pPr>
        <w:pStyle w:val="Tijeloteksta"/>
        <w:ind w:left="192" w:right="31"/>
        <w:rPr>
          <w:rFonts w:ascii="Times New Roman" w:hAnsi="Times New Roman"/>
          <w:szCs w:val="24"/>
        </w:rPr>
      </w:pPr>
      <w:r w:rsidRPr="00004330">
        <w:rPr>
          <w:rFonts w:ascii="Times New Roman" w:hAnsi="Times New Roman"/>
          <w:b/>
          <w:szCs w:val="24"/>
        </w:rPr>
        <w:t>Plaćanja operativnog – poslovnog najma</w:t>
      </w:r>
      <w:r w:rsidRPr="00004330">
        <w:rPr>
          <w:rFonts w:ascii="Times New Roman" w:hAnsi="Times New Roman"/>
          <w:szCs w:val="24"/>
        </w:rPr>
        <w:t xml:space="preserve"> diskontiraju se primjenom kamatne stope koja je sadržana u najmu, ako se ta stopa može lako utvrditi, ili primjenom inkrementalne (granične) kamatne stope zaduživanja</w:t>
      </w:r>
      <w:r w:rsidRPr="00004330">
        <w:rPr>
          <w:rFonts w:ascii="Times New Roman" w:hAnsi="Times New Roman"/>
          <w:spacing w:val="-5"/>
          <w:szCs w:val="24"/>
        </w:rPr>
        <w:t xml:space="preserve"> </w:t>
      </w:r>
      <w:r w:rsidRPr="00004330">
        <w:rPr>
          <w:rFonts w:ascii="Times New Roman" w:hAnsi="Times New Roman"/>
          <w:szCs w:val="24"/>
        </w:rPr>
        <w:t>Društva.</w:t>
      </w:r>
    </w:p>
    <w:p w14:paraId="6B762712" w14:textId="77777777" w:rsidR="00586353" w:rsidRPr="00004330" w:rsidRDefault="00586353" w:rsidP="00586353">
      <w:pPr>
        <w:pStyle w:val="Tijeloteksta"/>
        <w:ind w:left="192" w:right="31"/>
        <w:rPr>
          <w:rFonts w:ascii="Times New Roman" w:hAnsi="Times New Roman"/>
          <w:szCs w:val="24"/>
        </w:rPr>
      </w:pPr>
      <w:r w:rsidRPr="00004330">
        <w:rPr>
          <w:rFonts w:ascii="Times New Roman" w:hAnsi="Times New Roman"/>
          <w:szCs w:val="24"/>
        </w:rPr>
        <w:t xml:space="preserve">Svako plaćanje operativnog – poslovnog najma raspoređuje se na obveze i financijske rashode. </w:t>
      </w:r>
    </w:p>
    <w:p w14:paraId="76770399" w14:textId="77777777" w:rsidR="00586353" w:rsidRPr="00004330" w:rsidRDefault="00586353" w:rsidP="00586353">
      <w:pPr>
        <w:pStyle w:val="Tijeloteksta"/>
        <w:ind w:left="192" w:right="31"/>
        <w:rPr>
          <w:rFonts w:ascii="Times New Roman" w:hAnsi="Times New Roman"/>
          <w:szCs w:val="24"/>
        </w:rPr>
      </w:pPr>
      <w:r w:rsidRPr="00004330">
        <w:rPr>
          <w:rFonts w:ascii="Times New Roman" w:hAnsi="Times New Roman"/>
          <w:b/>
          <w:szCs w:val="24"/>
        </w:rPr>
        <w:t>Obveze za operativni – poslovni najam</w:t>
      </w:r>
      <w:r w:rsidRPr="00004330">
        <w:rPr>
          <w:rFonts w:ascii="Times New Roman" w:hAnsi="Times New Roman"/>
          <w:szCs w:val="24"/>
        </w:rPr>
        <w:t xml:space="preserve"> naknadno se mjere primjenom metode efektivne kamate. Knjigovodstvena vrijednost obveze ponovno se mjeri kako bi odražavala ponovnu ocjenu, izmjenu najma ili revidirana plaćanja koja su u biti fiksna.</w:t>
      </w:r>
    </w:p>
    <w:p w14:paraId="4ED20C80" w14:textId="77777777" w:rsidR="00586353" w:rsidRPr="00004330" w:rsidRDefault="00586353" w:rsidP="00586353">
      <w:pPr>
        <w:pStyle w:val="Tijeloteksta"/>
        <w:ind w:left="192" w:right="31"/>
        <w:rPr>
          <w:rFonts w:ascii="Times New Roman" w:hAnsi="Times New Roman"/>
          <w:szCs w:val="24"/>
        </w:rPr>
      </w:pPr>
    </w:p>
    <w:p w14:paraId="6B367785" w14:textId="77777777" w:rsidR="00586353" w:rsidRPr="00C61FD6" w:rsidRDefault="00586353" w:rsidP="00586353">
      <w:pPr>
        <w:pStyle w:val="Tijeloteksta"/>
        <w:ind w:left="192" w:right="31"/>
        <w:rPr>
          <w:rFonts w:ascii="Times New Roman" w:hAnsi="Times New Roman"/>
          <w:szCs w:val="24"/>
        </w:rPr>
      </w:pPr>
      <w:r w:rsidRPr="00004330">
        <w:rPr>
          <w:rFonts w:ascii="Times New Roman" w:hAnsi="Times New Roman"/>
          <w:b/>
          <w:szCs w:val="24"/>
        </w:rPr>
        <w:t>Razdoblje operativnog – poslovnog najma</w:t>
      </w:r>
      <w:r w:rsidRPr="00004330">
        <w:rPr>
          <w:rFonts w:ascii="Times New Roman" w:hAnsi="Times New Roman"/>
          <w:szCs w:val="24"/>
        </w:rPr>
        <w:t xml:space="preserve"> je neopozivo razdoblje najma; razdoblja obuhvaćena mogućnostima produženja i raskida najma uključuju se u razdoblje najma samo ako je izvjesno da se najam neće produžiti ili da se neće ukinuti.</w:t>
      </w:r>
    </w:p>
    <w:p w14:paraId="23940E2C" w14:textId="77777777" w:rsidR="00984B38" w:rsidRPr="00C61FD6" w:rsidRDefault="00984B38" w:rsidP="00984B38">
      <w:pPr>
        <w:spacing w:after="0"/>
        <w:jc w:val="both"/>
        <w:rPr>
          <w:szCs w:val="24"/>
        </w:rPr>
      </w:pPr>
    </w:p>
    <w:p w14:paraId="01F07459" w14:textId="77777777" w:rsidR="00A16A87" w:rsidRDefault="00A16A87" w:rsidP="00984B38">
      <w:pPr>
        <w:pStyle w:val="ListParagraph1"/>
        <w:spacing w:after="0" w:line="240" w:lineRule="auto"/>
        <w:ind w:left="0"/>
        <w:contextualSpacing w:val="0"/>
        <w:jc w:val="both"/>
        <w:rPr>
          <w:rFonts w:eastAsia="Times New Roman"/>
          <w:color w:val="000000"/>
          <w:lang w:eastAsia="hr-HR"/>
        </w:rPr>
      </w:pPr>
    </w:p>
    <w:p w14:paraId="00AC1CF4" w14:textId="77777777" w:rsidR="00A14C5D" w:rsidRPr="001F0DD9" w:rsidRDefault="00A14C5D" w:rsidP="00A7732F">
      <w:pPr>
        <w:pStyle w:val="Naslov"/>
        <w:spacing w:before="0" w:after="0"/>
        <w:jc w:val="left"/>
        <w:rPr>
          <w:lang w:val="hr-HR"/>
        </w:rPr>
      </w:pPr>
      <w:r w:rsidRPr="00716BF0">
        <w:rPr>
          <w:lang w:val="hr-HR"/>
        </w:rPr>
        <w:t>BILJEŠKA 3.15. - Prihodi</w:t>
      </w:r>
    </w:p>
    <w:p w14:paraId="65DF6CF8" w14:textId="77777777" w:rsidR="00153D5A" w:rsidRDefault="00153D5A" w:rsidP="00A7732F">
      <w:pPr>
        <w:pStyle w:val="Tijeloteksta"/>
        <w:ind w:right="31"/>
        <w:rPr>
          <w:rFonts w:ascii="Times New Roman" w:hAnsi="Times New Roman"/>
          <w:szCs w:val="24"/>
        </w:rPr>
      </w:pPr>
    </w:p>
    <w:p w14:paraId="47645D00" w14:textId="77777777" w:rsidR="00A14C5D" w:rsidRPr="00DC60C4" w:rsidRDefault="00A14C5D" w:rsidP="00A7732F">
      <w:pPr>
        <w:pStyle w:val="Tijeloteksta"/>
        <w:ind w:right="31"/>
        <w:rPr>
          <w:rFonts w:ascii="Times New Roman" w:hAnsi="Times New Roman"/>
          <w:szCs w:val="24"/>
        </w:rPr>
      </w:pPr>
      <w:r w:rsidRPr="00DC60C4">
        <w:rPr>
          <w:rFonts w:ascii="Times New Roman" w:hAnsi="Times New Roman"/>
          <w:szCs w:val="24"/>
        </w:rPr>
        <w:t>Prihodi nastaju iz redovnog poslovanja Društva.</w:t>
      </w:r>
    </w:p>
    <w:p w14:paraId="705099D8" w14:textId="77777777" w:rsidR="00A14C5D" w:rsidRPr="00DC60C4" w:rsidRDefault="00A14C5D" w:rsidP="00A7732F">
      <w:pPr>
        <w:pStyle w:val="Tijeloteksta"/>
        <w:ind w:right="28"/>
        <w:rPr>
          <w:rFonts w:ascii="Times New Roman" w:hAnsi="Times New Roman"/>
          <w:szCs w:val="24"/>
        </w:rPr>
      </w:pPr>
      <w:r w:rsidRPr="00DC60C4">
        <w:rPr>
          <w:rFonts w:ascii="Times New Roman" w:hAnsi="Times New Roman"/>
          <w:szCs w:val="24"/>
        </w:rPr>
        <w:t>U nastavku je prikazan model od pet koraka koji se primjenjuje za priznavanje prihoda od ugovora s kupcima:</w:t>
      </w:r>
    </w:p>
    <w:p w14:paraId="5F2AF34B" w14:textId="77777777" w:rsidR="00A14C5D" w:rsidRPr="00DC60C4" w:rsidRDefault="00A14C5D" w:rsidP="00A7732F">
      <w:pPr>
        <w:pStyle w:val="Odlomakpopisa"/>
        <w:widowControl w:val="0"/>
        <w:numPr>
          <w:ilvl w:val="0"/>
          <w:numId w:val="13"/>
        </w:numPr>
        <w:tabs>
          <w:tab w:val="left" w:pos="524"/>
        </w:tabs>
        <w:autoSpaceDE w:val="0"/>
        <w:autoSpaceDN w:val="0"/>
        <w:ind w:left="1140" w:right="28" w:hanging="210"/>
        <w:contextualSpacing w:val="0"/>
        <w:jc w:val="both"/>
        <w:rPr>
          <w:rFonts w:ascii="Times New Roman" w:hAnsi="Times New Roman"/>
          <w:szCs w:val="24"/>
        </w:rPr>
      </w:pPr>
      <w:r w:rsidRPr="00DC60C4">
        <w:rPr>
          <w:rFonts w:ascii="Times New Roman" w:hAnsi="Times New Roman"/>
          <w:szCs w:val="24"/>
        </w:rPr>
        <w:t>korak: utvrditi ugovor(e) s</w:t>
      </w:r>
      <w:r w:rsidRPr="00DC60C4">
        <w:rPr>
          <w:rFonts w:ascii="Times New Roman" w:hAnsi="Times New Roman"/>
          <w:spacing w:val="-2"/>
          <w:szCs w:val="24"/>
        </w:rPr>
        <w:t xml:space="preserve"> </w:t>
      </w:r>
      <w:r w:rsidRPr="00DC60C4">
        <w:rPr>
          <w:rFonts w:ascii="Times New Roman" w:hAnsi="Times New Roman"/>
          <w:szCs w:val="24"/>
        </w:rPr>
        <w:t>kupcem</w:t>
      </w:r>
    </w:p>
    <w:p w14:paraId="0DC47FF5" w14:textId="77777777" w:rsidR="00A14C5D" w:rsidRPr="00DC60C4" w:rsidRDefault="00A14C5D" w:rsidP="00A7732F">
      <w:pPr>
        <w:pStyle w:val="Odlomakpopisa"/>
        <w:widowControl w:val="0"/>
        <w:numPr>
          <w:ilvl w:val="0"/>
          <w:numId w:val="13"/>
        </w:numPr>
        <w:tabs>
          <w:tab w:val="left" w:pos="524"/>
        </w:tabs>
        <w:autoSpaceDE w:val="0"/>
        <w:autoSpaceDN w:val="0"/>
        <w:ind w:left="1140" w:right="28" w:hanging="210"/>
        <w:contextualSpacing w:val="0"/>
        <w:jc w:val="both"/>
        <w:rPr>
          <w:rFonts w:ascii="Times New Roman" w:hAnsi="Times New Roman"/>
          <w:szCs w:val="24"/>
        </w:rPr>
      </w:pPr>
      <w:r w:rsidRPr="00DC60C4">
        <w:rPr>
          <w:rFonts w:ascii="Times New Roman" w:hAnsi="Times New Roman"/>
          <w:szCs w:val="24"/>
        </w:rPr>
        <w:t>korak: utvrditi obveze isporuke u</w:t>
      </w:r>
      <w:r w:rsidRPr="00DC60C4">
        <w:rPr>
          <w:rFonts w:ascii="Times New Roman" w:hAnsi="Times New Roman"/>
          <w:spacing w:val="-5"/>
          <w:szCs w:val="24"/>
        </w:rPr>
        <w:t xml:space="preserve"> </w:t>
      </w:r>
      <w:r w:rsidRPr="00DC60C4">
        <w:rPr>
          <w:rFonts w:ascii="Times New Roman" w:hAnsi="Times New Roman"/>
          <w:szCs w:val="24"/>
        </w:rPr>
        <w:t>ugovoru</w:t>
      </w:r>
    </w:p>
    <w:p w14:paraId="466D8935" w14:textId="77777777" w:rsidR="00A14C5D" w:rsidRPr="00DC60C4" w:rsidRDefault="00A14C5D" w:rsidP="00A7732F">
      <w:pPr>
        <w:pStyle w:val="Odlomakpopisa"/>
        <w:widowControl w:val="0"/>
        <w:numPr>
          <w:ilvl w:val="0"/>
          <w:numId w:val="13"/>
        </w:numPr>
        <w:tabs>
          <w:tab w:val="left" w:pos="524"/>
        </w:tabs>
        <w:autoSpaceDE w:val="0"/>
        <w:autoSpaceDN w:val="0"/>
        <w:ind w:left="1140" w:right="28" w:hanging="210"/>
        <w:contextualSpacing w:val="0"/>
        <w:jc w:val="both"/>
        <w:rPr>
          <w:rFonts w:ascii="Times New Roman" w:hAnsi="Times New Roman"/>
          <w:szCs w:val="24"/>
        </w:rPr>
      </w:pPr>
      <w:r w:rsidRPr="00DC60C4">
        <w:rPr>
          <w:rFonts w:ascii="Times New Roman" w:hAnsi="Times New Roman"/>
          <w:szCs w:val="24"/>
        </w:rPr>
        <w:t>korak: utvrditi cijenu</w:t>
      </w:r>
      <w:r w:rsidRPr="00DC60C4">
        <w:rPr>
          <w:rFonts w:ascii="Times New Roman" w:hAnsi="Times New Roman"/>
          <w:spacing w:val="-2"/>
          <w:szCs w:val="24"/>
        </w:rPr>
        <w:t xml:space="preserve"> </w:t>
      </w:r>
      <w:r w:rsidRPr="00DC60C4">
        <w:rPr>
          <w:rFonts w:ascii="Times New Roman" w:hAnsi="Times New Roman"/>
          <w:szCs w:val="24"/>
        </w:rPr>
        <w:t>transakcije</w:t>
      </w:r>
    </w:p>
    <w:p w14:paraId="7335A0B9" w14:textId="77777777" w:rsidR="00A14C5D" w:rsidRPr="00DC60C4" w:rsidRDefault="00A14C5D" w:rsidP="00A7732F">
      <w:pPr>
        <w:pStyle w:val="Odlomakpopisa"/>
        <w:widowControl w:val="0"/>
        <w:numPr>
          <w:ilvl w:val="0"/>
          <w:numId w:val="13"/>
        </w:numPr>
        <w:tabs>
          <w:tab w:val="left" w:pos="524"/>
        </w:tabs>
        <w:autoSpaceDE w:val="0"/>
        <w:autoSpaceDN w:val="0"/>
        <w:ind w:left="1140" w:right="28" w:hanging="210"/>
        <w:contextualSpacing w:val="0"/>
        <w:jc w:val="both"/>
        <w:rPr>
          <w:rFonts w:ascii="Times New Roman" w:hAnsi="Times New Roman"/>
          <w:szCs w:val="24"/>
        </w:rPr>
      </w:pPr>
      <w:r w:rsidRPr="00DC60C4">
        <w:rPr>
          <w:rFonts w:ascii="Times New Roman" w:hAnsi="Times New Roman"/>
          <w:szCs w:val="24"/>
        </w:rPr>
        <w:t>korak: dodijeliti cijenu transakcije obvezama isporuke u</w:t>
      </w:r>
      <w:r w:rsidRPr="00DC60C4">
        <w:rPr>
          <w:rFonts w:ascii="Times New Roman" w:hAnsi="Times New Roman"/>
          <w:spacing w:val="-6"/>
          <w:szCs w:val="24"/>
        </w:rPr>
        <w:t xml:space="preserve"> </w:t>
      </w:r>
      <w:r w:rsidRPr="00DC60C4">
        <w:rPr>
          <w:rFonts w:ascii="Times New Roman" w:hAnsi="Times New Roman"/>
          <w:szCs w:val="24"/>
        </w:rPr>
        <w:t>ugovoru</w:t>
      </w:r>
    </w:p>
    <w:p w14:paraId="6B63DDAE" w14:textId="77777777" w:rsidR="00A14C5D" w:rsidRPr="00DC60C4" w:rsidRDefault="00A14C5D" w:rsidP="00A7732F">
      <w:pPr>
        <w:pStyle w:val="Odlomakpopisa"/>
        <w:widowControl w:val="0"/>
        <w:numPr>
          <w:ilvl w:val="0"/>
          <w:numId w:val="13"/>
        </w:numPr>
        <w:tabs>
          <w:tab w:val="left" w:pos="524"/>
        </w:tabs>
        <w:autoSpaceDE w:val="0"/>
        <w:autoSpaceDN w:val="0"/>
        <w:ind w:left="1140" w:right="28" w:hanging="210"/>
        <w:contextualSpacing w:val="0"/>
        <w:jc w:val="both"/>
        <w:rPr>
          <w:rFonts w:ascii="Times New Roman" w:hAnsi="Times New Roman"/>
          <w:szCs w:val="24"/>
        </w:rPr>
      </w:pPr>
      <w:r w:rsidRPr="00DC60C4">
        <w:rPr>
          <w:rFonts w:ascii="Times New Roman" w:hAnsi="Times New Roman"/>
          <w:szCs w:val="24"/>
        </w:rPr>
        <w:t>korak: priznati prihode kada (ili kako) subjekt ispuni obvezu</w:t>
      </w:r>
      <w:r w:rsidRPr="00DC60C4">
        <w:rPr>
          <w:rFonts w:ascii="Times New Roman" w:hAnsi="Times New Roman"/>
          <w:spacing w:val="-1"/>
          <w:szCs w:val="24"/>
        </w:rPr>
        <w:t xml:space="preserve"> </w:t>
      </w:r>
      <w:r w:rsidRPr="00DC60C4">
        <w:rPr>
          <w:rFonts w:ascii="Times New Roman" w:hAnsi="Times New Roman"/>
          <w:szCs w:val="24"/>
        </w:rPr>
        <w:t>isporuke</w:t>
      </w:r>
    </w:p>
    <w:p w14:paraId="713C3B71" w14:textId="77777777" w:rsidR="005F6EE2" w:rsidRDefault="005F6EE2" w:rsidP="00A7732F">
      <w:pPr>
        <w:pStyle w:val="Tijeloteksta"/>
        <w:ind w:right="28"/>
        <w:rPr>
          <w:rFonts w:ascii="Times New Roman" w:hAnsi="Times New Roman"/>
          <w:szCs w:val="24"/>
        </w:rPr>
      </w:pPr>
    </w:p>
    <w:p w14:paraId="2EC15929" w14:textId="77777777" w:rsidR="00A14C5D" w:rsidRPr="00DC60C4" w:rsidRDefault="00A14C5D" w:rsidP="00A7732F">
      <w:pPr>
        <w:pStyle w:val="Tijeloteksta"/>
        <w:ind w:right="28"/>
        <w:rPr>
          <w:rFonts w:ascii="Times New Roman" w:hAnsi="Times New Roman"/>
          <w:szCs w:val="24"/>
        </w:rPr>
      </w:pPr>
      <w:r w:rsidRPr="00DC60C4">
        <w:rPr>
          <w:rFonts w:ascii="Times New Roman" w:hAnsi="Times New Roman"/>
          <w:szCs w:val="24"/>
        </w:rPr>
        <w:t>Prihodi se priznaju za svaku zasebnu obvezu isporuke u ugovoru u iznosu cijene transakcije. Cijena transakcije je iznos naknade u ugovoru na koju Društvo očekuje da ima pravo u zamjenu za prijenos obećane robe ili usluga kupcu.</w:t>
      </w:r>
    </w:p>
    <w:p w14:paraId="4A863E27" w14:textId="77777777" w:rsidR="00A14C5D" w:rsidRPr="00DC60C4" w:rsidRDefault="00A14C5D" w:rsidP="00A7732F">
      <w:pPr>
        <w:pStyle w:val="Tijeloteksta"/>
        <w:ind w:right="31"/>
        <w:rPr>
          <w:rFonts w:ascii="Times New Roman" w:hAnsi="Times New Roman"/>
          <w:szCs w:val="24"/>
        </w:rPr>
      </w:pPr>
      <w:r w:rsidRPr="00DC60C4">
        <w:rPr>
          <w:rFonts w:ascii="Times New Roman" w:hAnsi="Times New Roman"/>
          <w:szCs w:val="24"/>
        </w:rPr>
        <w:t>Za ugovore koji sadrže više od jedne obveze isporuke (ugovore s više elemenata), Društvo cijenu transakcije raspoređuje na obveze isporuke na osnovi relativnih pojedinačnih prodajnih cijena. Pojedinačna prodajna cijena (</w:t>
      </w:r>
      <w:proofErr w:type="spellStart"/>
      <w:r w:rsidRPr="00DC60C4">
        <w:rPr>
          <w:rFonts w:ascii="Times New Roman" w:hAnsi="Times New Roman"/>
          <w:i/>
          <w:szCs w:val="24"/>
        </w:rPr>
        <w:t>stand-alone</w:t>
      </w:r>
      <w:proofErr w:type="spellEnd"/>
      <w:r w:rsidRPr="00DC60C4">
        <w:rPr>
          <w:rFonts w:ascii="Times New Roman" w:hAnsi="Times New Roman"/>
          <w:i/>
          <w:szCs w:val="24"/>
        </w:rPr>
        <w:t xml:space="preserve"> </w:t>
      </w:r>
      <w:proofErr w:type="spellStart"/>
      <w:r w:rsidRPr="00DC60C4">
        <w:rPr>
          <w:rFonts w:ascii="Times New Roman" w:hAnsi="Times New Roman"/>
          <w:i/>
          <w:szCs w:val="24"/>
        </w:rPr>
        <w:t>selling</w:t>
      </w:r>
      <w:proofErr w:type="spellEnd"/>
      <w:r w:rsidRPr="00DC60C4">
        <w:rPr>
          <w:rFonts w:ascii="Times New Roman" w:hAnsi="Times New Roman"/>
          <w:i/>
          <w:szCs w:val="24"/>
        </w:rPr>
        <w:t xml:space="preserve"> </w:t>
      </w:r>
      <w:proofErr w:type="spellStart"/>
      <w:r w:rsidRPr="00DC60C4">
        <w:rPr>
          <w:rFonts w:ascii="Times New Roman" w:hAnsi="Times New Roman"/>
          <w:i/>
          <w:szCs w:val="24"/>
        </w:rPr>
        <w:t>price</w:t>
      </w:r>
      <w:proofErr w:type="spellEnd"/>
      <w:r w:rsidRPr="00DC60C4">
        <w:rPr>
          <w:rFonts w:ascii="Times New Roman" w:hAnsi="Times New Roman"/>
          <w:i/>
          <w:szCs w:val="24"/>
        </w:rPr>
        <w:t xml:space="preserve"> </w:t>
      </w:r>
      <w:r w:rsidRPr="00DC60C4">
        <w:rPr>
          <w:rFonts w:ascii="Times New Roman" w:hAnsi="Times New Roman"/>
          <w:szCs w:val="24"/>
        </w:rPr>
        <w:t>- SSP) je cijena po kojoj bi Društvo zasebno kupcu prodalo obećanu robu ili uslugu.</w:t>
      </w:r>
    </w:p>
    <w:p w14:paraId="1B0B4A38" w14:textId="77777777" w:rsidR="005F6EE2" w:rsidRDefault="005F6EE2" w:rsidP="00A7732F">
      <w:pPr>
        <w:pStyle w:val="Tijeloteksta"/>
        <w:ind w:right="31"/>
        <w:rPr>
          <w:rFonts w:ascii="Times New Roman" w:hAnsi="Times New Roman"/>
          <w:szCs w:val="24"/>
        </w:rPr>
      </w:pPr>
    </w:p>
    <w:p w14:paraId="1B2AF6FA" w14:textId="77777777" w:rsidR="00A14C5D" w:rsidRPr="00DC60C4" w:rsidRDefault="00A14C5D" w:rsidP="00A7732F">
      <w:pPr>
        <w:pStyle w:val="Tijeloteksta"/>
        <w:ind w:right="31"/>
        <w:rPr>
          <w:rFonts w:ascii="Times New Roman" w:hAnsi="Times New Roman"/>
          <w:szCs w:val="24"/>
        </w:rPr>
      </w:pPr>
      <w:r w:rsidRPr="00DC60C4">
        <w:rPr>
          <w:rFonts w:ascii="Times New Roman" w:hAnsi="Times New Roman"/>
          <w:szCs w:val="24"/>
        </w:rPr>
        <w:t>Dodjela na temelju relativne pojedinačne prodajne cijene obavlja se na sljedeći način: Najprije se pojedinačna prodajna cijena obveze isporuke dijeli sa zbrojem pojedinačnih prodajnih cijena svih obveza isporuke. Taj se omjer zatim množi s cijenom transakcije. Rezultat je relativna pojedinačna prodajna cijena.</w:t>
      </w:r>
    </w:p>
    <w:p w14:paraId="043D04EA" w14:textId="77777777" w:rsidR="00A14C5D" w:rsidRPr="00622E19" w:rsidRDefault="00A14C5D" w:rsidP="00A7732F">
      <w:pPr>
        <w:pStyle w:val="Tijeloteksta"/>
        <w:ind w:right="31"/>
        <w:rPr>
          <w:rFonts w:ascii="Times New Roman" w:hAnsi="Times New Roman"/>
          <w:szCs w:val="24"/>
        </w:rPr>
      </w:pPr>
      <w:r w:rsidRPr="00622E19">
        <w:rPr>
          <w:rFonts w:ascii="Times New Roman" w:hAnsi="Times New Roman"/>
          <w:szCs w:val="24"/>
        </w:rPr>
        <w:t xml:space="preserve">Prihodi se priznaju kada su obveze isporuke zadovoljene prijenosom kontrole obećane robe ili usluge na kupca. Kontrola nad robom (npr. prodaja opreme) prenosi se kada se roba isporuči kupcu, kupac u potpunosti raspolaže robom i ne postoji nepodmirena obveza koja bi mogla utjecati na </w:t>
      </w:r>
      <w:r w:rsidRPr="00622E19">
        <w:rPr>
          <w:rFonts w:ascii="Times New Roman" w:hAnsi="Times New Roman"/>
          <w:szCs w:val="24"/>
        </w:rPr>
        <w:lastRenderedPageBreak/>
        <w:t>kupčevo prihvaćanje robe. Isporuka je obavljena kada je roba otpremljena na određenu lokaciju, a rizici zastarijevanja i gubitka preneseni su na kupca. Kontrola nad robom obično se prenosi u određenom trenutku.</w:t>
      </w:r>
    </w:p>
    <w:p w14:paraId="33F244FF" w14:textId="77777777" w:rsidR="00153D5A" w:rsidRDefault="00153D5A" w:rsidP="00A7732F">
      <w:pPr>
        <w:pStyle w:val="Tijeloteksta"/>
        <w:ind w:right="31"/>
        <w:rPr>
          <w:rFonts w:ascii="Times New Roman" w:hAnsi="Times New Roman"/>
          <w:szCs w:val="24"/>
        </w:rPr>
      </w:pPr>
    </w:p>
    <w:p w14:paraId="704DC91E" w14:textId="77777777" w:rsidR="00A14C5D" w:rsidRPr="00622E19" w:rsidRDefault="00A14C5D" w:rsidP="00A7732F">
      <w:pPr>
        <w:pStyle w:val="Tijeloteksta"/>
        <w:ind w:right="31"/>
        <w:rPr>
          <w:rFonts w:ascii="Times New Roman" w:hAnsi="Times New Roman"/>
          <w:szCs w:val="24"/>
        </w:rPr>
      </w:pPr>
      <w:r w:rsidRPr="00622E19">
        <w:rPr>
          <w:rFonts w:ascii="Times New Roman" w:hAnsi="Times New Roman"/>
          <w:szCs w:val="24"/>
        </w:rPr>
        <w:t>Kontrola nad uslugama prenosi se tijekom vremena ili u određenom trenutku, što utječe na iskazivanje prihoda. Prihodi od pružanja usluga priznaju se u razdoblju u kojem su usluge obavljene. Ako se realizacija usluge proteže na više od jednog razdoblja, metoda inputa (na temelju nastalih troškova) i metoda outputa (na temelju isporučenih jedinica/poslova) koriste se za mjerenje napretka do konačnog izvršenja.</w:t>
      </w:r>
    </w:p>
    <w:p w14:paraId="732985F9" w14:textId="77777777" w:rsidR="00153D5A" w:rsidRDefault="00153D5A" w:rsidP="00A7732F">
      <w:pPr>
        <w:pStyle w:val="Tijeloteksta"/>
        <w:ind w:right="31"/>
        <w:rPr>
          <w:rFonts w:ascii="Times New Roman" w:hAnsi="Times New Roman"/>
          <w:szCs w:val="24"/>
        </w:rPr>
      </w:pPr>
    </w:p>
    <w:p w14:paraId="1B0587E3" w14:textId="77777777" w:rsidR="00A14C5D" w:rsidRPr="00622E19" w:rsidRDefault="00A14C5D" w:rsidP="00A7732F">
      <w:pPr>
        <w:pStyle w:val="Tijeloteksta"/>
        <w:ind w:right="31"/>
        <w:rPr>
          <w:rFonts w:ascii="Times New Roman" w:hAnsi="Times New Roman"/>
          <w:szCs w:val="24"/>
        </w:rPr>
      </w:pPr>
      <w:r w:rsidRPr="00622E19">
        <w:rPr>
          <w:rFonts w:ascii="Times New Roman" w:hAnsi="Times New Roman"/>
          <w:szCs w:val="24"/>
        </w:rPr>
        <w:t xml:space="preserve">Metoda outputa koristi se u uslugama za masovno tržište kao i u sustavnim rješenjima (npr. ugradnja opreme, kada vremensko razdoblje između početka rada i isporuke usluge nije predugo i / ili kada obje strane obavljene poslove redovito potvrđuju). </w:t>
      </w:r>
    </w:p>
    <w:p w14:paraId="3E3ACEA1" w14:textId="77777777" w:rsidR="00153D5A" w:rsidRDefault="00153D5A" w:rsidP="00A7732F">
      <w:pPr>
        <w:pStyle w:val="Tijeloteksta"/>
        <w:ind w:right="31"/>
        <w:rPr>
          <w:rFonts w:ascii="Times New Roman" w:hAnsi="Times New Roman"/>
          <w:szCs w:val="24"/>
        </w:rPr>
      </w:pPr>
    </w:p>
    <w:p w14:paraId="7115D50C" w14:textId="77777777" w:rsidR="00A14C5D" w:rsidRPr="00622E19" w:rsidRDefault="00A14C5D" w:rsidP="00A7732F">
      <w:pPr>
        <w:pStyle w:val="Tijeloteksta"/>
        <w:ind w:right="31"/>
        <w:rPr>
          <w:rFonts w:ascii="Times New Roman" w:hAnsi="Times New Roman"/>
          <w:szCs w:val="24"/>
        </w:rPr>
      </w:pPr>
      <w:r w:rsidRPr="00622E19">
        <w:rPr>
          <w:rFonts w:ascii="Times New Roman" w:hAnsi="Times New Roman"/>
          <w:szCs w:val="24"/>
        </w:rPr>
        <w:t>Metoda inputa se uglavnom koristi za složena sustavna rješenja (npr. za razvoj rješenja prilagođenog pojedinom kupcu koje traje duže vrijeme), pri čemu se prihodi priznaju mjesečno na temelju nastalih troškova kako bi se prikazao napredak do konačnog izvršenja u razdobljima u kojima međusobne potvrde još uvijek nisu dospjele.</w:t>
      </w:r>
    </w:p>
    <w:p w14:paraId="6D9B100A" w14:textId="77777777" w:rsidR="00A14C5D" w:rsidRDefault="00A14C5D" w:rsidP="00A7732F">
      <w:pPr>
        <w:pStyle w:val="Tijeloteksta"/>
        <w:ind w:right="31"/>
        <w:rPr>
          <w:rFonts w:ascii="Times New Roman" w:hAnsi="Times New Roman"/>
          <w:szCs w:val="24"/>
        </w:rPr>
      </w:pPr>
      <w:r w:rsidRPr="00622E19">
        <w:rPr>
          <w:rFonts w:ascii="Times New Roman" w:hAnsi="Times New Roman"/>
          <w:szCs w:val="24"/>
        </w:rPr>
        <w:t xml:space="preserve">Standardom se utvrđuje računovodstveno iskazivanje pojedinačnih ugovora s kupcima. </w:t>
      </w:r>
    </w:p>
    <w:p w14:paraId="70C33203" w14:textId="77777777" w:rsidR="00A16A87" w:rsidRDefault="00A16A87" w:rsidP="00A7732F">
      <w:pPr>
        <w:pStyle w:val="Tijeloteksta"/>
        <w:ind w:right="31"/>
        <w:rPr>
          <w:rFonts w:ascii="Times New Roman" w:hAnsi="Times New Roman"/>
          <w:szCs w:val="24"/>
        </w:rPr>
      </w:pPr>
    </w:p>
    <w:p w14:paraId="0B6289F7" w14:textId="77777777" w:rsidR="00A14C5D" w:rsidRPr="00622E19" w:rsidRDefault="00A14C5D" w:rsidP="00A7732F">
      <w:pPr>
        <w:pStyle w:val="Tijeloteksta"/>
        <w:ind w:right="31"/>
        <w:rPr>
          <w:rFonts w:ascii="Times New Roman" w:hAnsi="Times New Roman"/>
          <w:szCs w:val="24"/>
        </w:rPr>
      </w:pPr>
      <w:r w:rsidRPr="00622E19">
        <w:rPr>
          <w:rFonts w:ascii="Times New Roman" w:hAnsi="Times New Roman"/>
          <w:szCs w:val="24"/>
        </w:rPr>
        <w:t>Međutim, postoji mogućnost primjene standarda i na portfelj ugovora, ako:</w:t>
      </w:r>
    </w:p>
    <w:p w14:paraId="5E53795B" w14:textId="77777777" w:rsidR="00A14C5D" w:rsidRPr="00622E19" w:rsidRDefault="00A14C5D" w:rsidP="00A7732F">
      <w:pPr>
        <w:pStyle w:val="Odlomakpopisa"/>
        <w:widowControl w:val="0"/>
        <w:numPr>
          <w:ilvl w:val="0"/>
          <w:numId w:val="14"/>
        </w:numPr>
        <w:tabs>
          <w:tab w:val="left" w:pos="1033"/>
          <w:tab w:val="left" w:pos="1034"/>
        </w:tabs>
        <w:autoSpaceDE w:val="0"/>
        <w:autoSpaceDN w:val="0"/>
        <w:ind w:right="31"/>
        <w:contextualSpacing w:val="0"/>
        <w:rPr>
          <w:rFonts w:ascii="Times New Roman" w:hAnsi="Times New Roman"/>
          <w:szCs w:val="24"/>
        </w:rPr>
      </w:pPr>
      <w:r w:rsidRPr="00622E19">
        <w:rPr>
          <w:rFonts w:ascii="Times New Roman" w:hAnsi="Times New Roman"/>
          <w:szCs w:val="24"/>
        </w:rPr>
        <w:t>ugovori objedinjeni u portfelj imaju slična obilježja</w:t>
      </w:r>
      <w:r w:rsidRPr="00622E19">
        <w:rPr>
          <w:rFonts w:ascii="Times New Roman" w:hAnsi="Times New Roman"/>
          <w:spacing w:val="-7"/>
          <w:szCs w:val="24"/>
        </w:rPr>
        <w:t xml:space="preserve"> </w:t>
      </w:r>
      <w:r w:rsidRPr="00622E19">
        <w:rPr>
          <w:rFonts w:ascii="Times New Roman" w:hAnsi="Times New Roman"/>
          <w:szCs w:val="24"/>
        </w:rPr>
        <w:t>i</w:t>
      </w:r>
    </w:p>
    <w:p w14:paraId="436393D7" w14:textId="77777777" w:rsidR="00A14C5D" w:rsidRPr="00622E19" w:rsidRDefault="00A14C5D" w:rsidP="00A7732F">
      <w:pPr>
        <w:pStyle w:val="Odlomakpopisa"/>
        <w:widowControl w:val="0"/>
        <w:numPr>
          <w:ilvl w:val="0"/>
          <w:numId w:val="14"/>
        </w:numPr>
        <w:tabs>
          <w:tab w:val="left" w:pos="1033"/>
          <w:tab w:val="left" w:pos="1034"/>
        </w:tabs>
        <w:autoSpaceDE w:val="0"/>
        <w:autoSpaceDN w:val="0"/>
        <w:ind w:left="1032" w:right="28" w:hanging="357"/>
        <w:contextualSpacing w:val="0"/>
        <w:rPr>
          <w:rFonts w:ascii="Times New Roman" w:hAnsi="Times New Roman"/>
          <w:szCs w:val="24"/>
        </w:rPr>
      </w:pPr>
      <w:r w:rsidRPr="00622E19">
        <w:rPr>
          <w:rFonts w:ascii="Times New Roman" w:hAnsi="Times New Roman"/>
          <w:szCs w:val="24"/>
        </w:rPr>
        <w:t>primjenom standarda na portfelj ne dolazi do bitno drugačijeg rezultata u odnosu na računovodstveno iskazivanje pojedinačnih</w:t>
      </w:r>
      <w:r w:rsidRPr="00622E19">
        <w:rPr>
          <w:rFonts w:ascii="Times New Roman" w:hAnsi="Times New Roman"/>
          <w:spacing w:val="-3"/>
          <w:szCs w:val="24"/>
        </w:rPr>
        <w:t xml:space="preserve"> </w:t>
      </w:r>
      <w:r w:rsidRPr="00622E19">
        <w:rPr>
          <w:rFonts w:ascii="Times New Roman" w:hAnsi="Times New Roman"/>
          <w:szCs w:val="24"/>
        </w:rPr>
        <w:t>ugovora.</w:t>
      </w:r>
    </w:p>
    <w:p w14:paraId="5E2B7BA4" w14:textId="77777777" w:rsidR="00153D5A" w:rsidRDefault="00153D5A" w:rsidP="00A7732F">
      <w:pPr>
        <w:pStyle w:val="Tijeloteksta"/>
        <w:ind w:right="31"/>
        <w:rPr>
          <w:rFonts w:ascii="Times New Roman" w:hAnsi="Times New Roman"/>
          <w:szCs w:val="24"/>
        </w:rPr>
      </w:pPr>
    </w:p>
    <w:p w14:paraId="453328EE" w14:textId="77777777" w:rsidR="00A14C5D" w:rsidRPr="00622E19" w:rsidRDefault="00A14C5D" w:rsidP="00A7732F">
      <w:pPr>
        <w:pStyle w:val="Tijeloteksta"/>
        <w:ind w:right="31"/>
        <w:rPr>
          <w:rFonts w:ascii="Times New Roman" w:hAnsi="Times New Roman"/>
          <w:szCs w:val="24"/>
        </w:rPr>
      </w:pPr>
      <w:r w:rsidRPr="00622E19">
        <w:rPr>
          <w:rFonts w:ascii="Times New Roman" w:hAnsi="Times New Roman"/>
          <w:szCs w:val="24"/>
        </w:rPr>
        <w:t>Društvo iskazivanje prihoda u skladu s MSFI-</w:t>
      </w:r>
      <w:proofErr w:type="spellStart"/>
      <w:r w:rsidRPr="00622E19">
        <w:rPr>
          <w:rFonts w:ascii="Times New Roman" w:hAnsi="Times New Roman"/>
          <w:szCs w:val="24"/>
        </w:rPr>
        <w:t>jem</w:t>
      </w:r>
      <w:proofErr w:type="spellEnd"/>
      <w:r w:rsidRPr="00622E19">
        <w:rPr>
          <w:rFonts w:ascii="Times New Roman" w:hAnsi="Times New Roman"/>
          <w:szCs w:val="24"/>
        </w:rPr>
        <w:t xml:space="preserve"> 15 primjenjuje na portfelje ugovora i na pojedinačne ugovore. Standard se primjenjuje na portfelje ugovora za proizvode za masovno tržište, dok se za posebna rješenja primjenjuje na razini pojedinačnih ugovora. Portfelji su definirani unutar svakog relevantnog područja poslovanja i uspostavljeni su u skladu s uobičajenim zahtjevima za usklađenjem po pojedinačnim</w:t>
      </w:r>
      <w:r w:rsidRPr="00622E19">
        <w:rPr>
          <w:rFonts w:ascii="Times New Roman" w:hAnsi="Times New Roman"/>
          <w:spacing w:val="-15"/>
          <w:szCs w:val="24"/>
        </w:rPr>
        <w:t xml:space="preserve"> </w:t>
      </w:r>
      <w:r w:rsidRPr="00622E19">
        <w:rPr>
          <w:rFonts w:ascii="Times New Roman" w:hAnsi="Times New Roman"/>
          <w:szCs w:val="24"/>
        </w:rPr>
        <w:t>ugovorima.</w:t>
      </w:r>
    </w:p>
    <w:p w14:paraId="56B610F2" w14:textId="77777777" w:rsidR="00153D5A" w:rsidRDefault="00153D5A" w:rsidP="00A7732F">
      <w:pPr>
        <w:pStyle w:val="Naslov"/>
        <w:spacing w:before="0" w:after="0"/>
        <w:jc w:val="left"/>
        <w:rPr>
          <w:lang w:val="hr-HR"/>
        </w:rPr>
      </w:pPr>
    </w:p>
    <w:p w14:paraId="21B4EFA1" w14:textId="77777777" w:rsidR="0044073A" w:rsidRDefault="0044073A" w:rsidP="00A7732F">
      <w:pPr>
        <w:pStyle w:val="Naslov"/>
        <w:spacing w:before="0" w:after="0"/>
        <w:jc w:val="left"/>
        <w:rPr>
          <w:lang w:val="hr-HR"/>
        </w:rPr>
      </w:pPr>
    </w:p>
    <w:p w14:paraId="3559B38E" w14:textId="77777777" w:rsidR="00A14C5D" w:rsidRPr="00DC60C4" w:rsidRDefault="00A14C5D" w:rsidP="00A7732F">
      <w:pPr>
        <w:pStyle w:val="Naslov"/>
        <w:spacing w:before="0" w:after="0"/>
        <w:jc w:val="left"/>
        <w:rPr>
          <w:lang w:val="hr-HR"/>
        </w:rPr>
      </w:pPr>
      <w:r w:rsidRPr="00716BF0">
        <w:rPr>
          <w:lang w:val="hr-HR"/>
        </w:rPr>
        <w:t>BILJEŠKA 3.16.  Rashodi</w:t>
      </w:r>
    </w:p>
    <w:p w14:paraId="4D4A0DAD" w14:textId="63D549CD" w:rsidR="00153D5A" w:rsidRDefault="00153D5A" w:rsidP="00A7732F">
      <w:pPr>
        <w:pStyle w:val="ListParagraph1"/>
        <w:spacing w:after="0" w:line="240" w:lineRule="auto"/>
        <w:ind w:left="0"/>
        <w:jc w:val="both"/>
        <w:rPr>
          <w:rFonts w:eastAsia="Times New Roman"/>
          <w:color w:val="000000"/>
          <w:lang w:eastAsia="hr-HR"/>
        </w:rPr>
      </w:pPr>
    </w:p>
    <w:p w14:paraId="087D1A03" w14:textId="77777777" w:rsidR="006D5A79" w:rsidRDefault="006D5A79" w:rsidP="00A7732F">
      <w:pPr>
        <w:pStyle w:val="ListParagraph1"/>
        <w:spacing w:after="0" w:line="240" w:lineRule="auto"/>
        <w:ind w:left="0"/>
        <w:jc w:val="both"/>
        <w:rPr>
          <w:rFonts w:eastAsia="Times New Roman"/>
          <w:color w:val="000000"/>
          <w:lang w:eastAsia="hr-HR"/>
        </w:rPr>
      </w:pPr>
    </w:p>
    <w:p w14:paraId="2CFB7D71" w14:textId="77777777" w:rsidR="00A14C5D" w:rsidRPr="00716BF0" w:rsidRDefault="00A14C5D" w:rsidP="00A7732F">
      <w:pPr>
        <w:pStyle w:val="ListParagraph1"/>
        <w:spacing w:after="0" w:line="240" w:lineRule="auto"/>
        <w:ind w:left="0"/>
        <w:jc w:val="both"/>
        <w:rPr>
          <w:rFonts w:eastAsia="Times New Roman"/>
          <w:color w:val="000000"/>
          <w:lang w:eastAsia="hr-HR"/>
        </w:rPr>
      </w:pPr>
      <w:r w:rsidRPr="00716BF0">
        <w:rPr>
          <w:rFonts w:eastAsia="Times New Roman"/>
          <w:color w:val="000000"/>
          <w:lang w:eastAsia="hr-HR"/>
        </w:rPr>
        <w:t>Rashodi su smanjenja ekonomske koristi tijekom obračunskog razdoblja u obliku odljeva ili smanjenja sredstava ili stvaranja obveza, čega je posljedica smanjenje glavnice, ali ne ono vezano za raspodjelu sudionicima u glavnici. Rashodi se mogu priznati i u izravnom sučeljavanje s povezanim prihodima koji proističu iz istih transakcija i drugih događaja. Kad se očekuje da će se ekonomske koristi ostvariti u nekoliko obračunskih razdoblja, rashodi se priznaju na temelju sustavnog rasporeda.</w:t>
      </w:r>
    </w:p>
    <w:p w14:paraId="4708187D" w14:textId="77777777" w:rsidR="00153D5A" w:rsidRDefault="00153D5A" w:rsidP="00A7732F">
      <w:pPr>
        <w:pStyle w:val="Naslov"/>
        <w:spacing w:before="0" w:after="0"/>
        <w:jc w:val="left"/>
        <w:rPr>
          <w:lang w:val="hr-HR"/>
        </w:rPr>
      </w:pPr>
    </w:p>
    <w:p w14:paraId="1CA05558" w14:textId="77777777" w:rsidR="00715240" w:rsidRDefault="00715240" w:rsidP="00A7732F">
      <w:pPr>
        <w:pStyle w:val="Naslov"/>
        <w:spacing w:before="0" w:after="0"/>
        <w:jc w:val="left"/>
        <w:rPr>
          <w:lang w:val="hr-HR"/>
        </w:rPr>
      </w:pPr>
    </w:p>
    <w:p w14:paraId="4DF6D3F4" w14:textId="34B24755" w:rsidR="00A14C5D" w:rsidRPr="00716BF0" w:rsidRDefault="00A14C5D" w:rsidP="00A7732F">
      <w:pPr>
        <w:pStyle w:val="Naslov"/>
        <w:spacing w:before="0" w:after="0"/>
        <w:jc w:val="left"/>
        <w:rPr>
          <w:lang w:val="hr-HR"/>
        </w:rPr>
      </w:pPr>
      <w:r w:rsidRPr="00716BF0">
        <w:rPr>
          <w:lang w:val="hr-HR"/>
        </w:rPr>
        <w:t>BILJEŠKA 3.17.  Financijski prihodi i rashodi</w:t>
      </w:r>
    </w:p>
    <w:p w14:paraId="112E2052" w14:textId="77777777" w:rsidR="00153D5A" w:rsidRDefault="00153D5A" w:rsidP="00A7732F">
      <w:pPr>
        <w:pStyle w:val="ListParagraph1"/>
        <w:tabs>
          <w:tab w:val="left" w:pos="1985"/>
        </w:tabs>
        <w:spacing w:after="0" w:line="240" w:lineRule="auto"/>
        <w:ind w:left="0"/>
        <w:jc w:val="both"/>
        <w:outlineLvl w:val="0"/>
        <w:rPr>
          <w:rFonts w:eastAsia="Times New Roman"/>
          <w:bCs/>
          <w:color w:val="000000"/>
          <w:lang w:eastAsia="hr-HR"/>
        </w:rPr>
      </w:pPr>
    </w:p>
    <w:p w14:paraId="14DDEF9D" w14:textId="77777777" w:rsidR="00206AB5" w:rsidRDefault="00206AB5" w:rsidP="00A7732F">
      <w:pPr>
        <w:pStyle w:val="ListParagraph1"/>
        <w:tabs>
          <w:tab w:val="left" w:pos="1985"/>
        </w:tabs>
        <w:spacing w:after="0" w:line="240" w:lineRule="auto"/>
        <w:ind w:left="0"/>
        <w:jc w:val="both"/>
        <w:outlineLvl w:val="0"/>
        <w:rPr>
          <w:rFonts w:eastAsia="Times New Roman"/>
          <w:bCs/>
          <w:color w:val="000000"/>
          <w:lang w:eastAsia="hr-HR"/>
        </w:rPr>
      </w:pPr>
    </w:p>
    <w:p w14:paraId="319A93C0" w14:textId="6890C4E2" w:rsidR="00A14C5D" w:rsidRPr="00716BF0" w:rsidRDefault="00A14C5D" w:rsidP="00A7732F">
      <w:pPr>
        <w:pStyle w:val="ListParagraph1"/>
        <w:tabs>
          <w:tab w:val="left" w:pos="1985"/>
        </w:tabs>
        <w:spacing w:after="0" w:line="240" w:lineRule="auto"/>
        <w:ind w:left="0"/>
        <w:jc w:val="both"/>
        <w:outlineLvl w:val="0"/>
        <w:rPr>
          <w:rFonts w:eastAsia="Times New Roman"/>
          <w:bCs/>
          <w:color w:val="000000"/>
          <w:lang w:eastAsia="hr-HR"/>
        </w:rPr>
      </w:pPr>
      <w:r w:rsidRPr="00716BF0">
        <w:rPr>
          <w:rFonts w:eastAsia="Times New Roman"/>
          <w:bCs/>
          <w:color w:val="000000"/>
          <w:lang w:eastAsia="hr-HR"/>
        </w:rPr>
        <w:t>Financijski prihodi sastoje se od prihoda od kamata na investirana sredstva i dobitka od tečajnih razlika. Kamate se priznaju u prihode razmjerno vremenu, vrijednosti glavnice i ugovorenoj stopi, a u skladu s ugovorom.</w:t>
      </w:r>
    </w:p>
    <w:p w14:paraId="1222FBCD" w14:textId="77777777" w:rsidR="00A14C5D" w:rsidRDefault="00A14C5D" w:rsidP="00A7732F">
      <w:pPr>
        <w:pStyle w:val="ListParagraph1"/>
        <w:tabs>
          <w:tab w:val="left" w:pos="1985"/>
        </w:tabs>
        <w:spacing w:after="0" w:line="240" w:lineRule="auto"/>
        <w:ind w:left="0"/>
        <w:jc w:val="both"/>
        <w:outlineLvl w:val="0"/>
        <w:rPr>
          <w:rFonts w:eastAsia="Times New Roman"/>
          <w:bCs/>
          <w:color w:val="000000"/>
          <w:lang w:eastAsia="hr-HR"/>
        </w:rPr>
      </w:pPr>
      <w:r w:rsidRPr="00716BF0">
        <w:rPr>
          <w:rFonts w:eastAsia="Times New Roman"/>
          <w:bCs/>
          <w:color w:val="000000"/>
          <w:lang w:eastAsia="hr-HR"/>
        </w:rPr>
        <w:t>Financijski rashodi sastoje se od troška obračunatih kamata i gubitka od tečajnih razlika.</w:t>
      </w:r>
    </w:p>
    <w:p w14:paraId="6322B326" w14:textId="77777777" w:rsidR="00984B38" w:rsidRPr="00984B38" w:rsidRDefault="00984B38" w:rsidP="00984B38">
      <w:pPr>
        <w:pStyle w:val="Naslov"/>
        <w:spacing w:before="0" w:after="0"/>
        <w:jc w:val="left"/>
        <w:rPr>
          <w:lang w:val="hr-HR"/>
        </w:rPr>
      </w:pPr>
    </w:p>
    <w:p w14:paraId="358A375A" w14:textId="60E93C97" w:rsidR="009B4EC4" w:rsidRPr="009B4EC4" w:rsidRDefault="009B4EC4" w:rsidP="009B4EC4">
      <w:pPr>
        <w:pStyle w:val="Naslov"/>
        <w:spacing w:before="0" w:after="0"/>
        <w:jc w:val="left"/>
        <w:rPr>
          <w:lang w:val="hr-HR"/>
        </w:rPr>
      </w:pPr>
      <w:r>
        <w:rPr>
          <w:lang w:val="hr-HR"/>
        </w:rPr>
        <w:lastRenderedPageBreak/>
        <w:t>BILJEŠKA 3.18.  Porez na dobit</w:t>
      </w:r>
    </w:p>
    <w:p w14:paraId="127A4BD8" w14:textId="77777777" w:rsidR="005F6EE2" w:rsidRDefault="005F6EE2" w:rsidP="00A7732F">
      <w:pPr>
        <w:spacing w:after="0" w:line="240" w:lineRule="auto"/>
        <w:jc w:val="both"/>
        <w:rPr>
          <w:szCs w:val="24"/>
        </w:rPr>
      </w:pPr>
    </w:p>
    <w:p w14:paraId="2CDFD44D" w14:textId="77777777" w:rsidR="00AD2C54" w:rsidRPr="00AD2C54" w:rsidRDefault="00AD2C54" w:rsidP="00AD2C54">
      <w:pPr>
        <w:spacing w:after="0" w:line="240" w:lineRule="auto"/>
        <w:jc w:val="both"/>
        <w:rPr>
          <w:b/>
          <w:szCs w:val="24"/>
        </w:rPr>
      </w:pPr>
      <w:r w:rsidRPr="00AD2C54">
        <w:rPr>
          <w:szCs w:val="24"/>
        </w:rPr>
        <w:t xml:space="preserve">Porez na dobit obračunava se na posebnom obrascu tzv. porezne bilance ( obrazac PD ) prema važećim poreznim propisima, na osnovicu koja se utvrđuje korekcijom računovodstvene dobiti za stavke rashoda koje se ne priznaju u poreznom smislu u rashode, po propisanoj i jedinstvenoj poreznoj stopi od </w:t>
      </w:r>
      <w:r w:rsidRPr="00AD2C54">
        <w:rPr>
          <w:b/>
          <w:szCs w:val="24"/>
        </w:rPr>
        <w:t>18 % za porezne obveznike čiji su ostvareni prihodi veći od 7.500.000 kuna.</w:t>
      </w:r>
    </w:p>
    <w:p w14:paraId="21E04C2A" w14:textId="01B657EF" w:rsidR="00AD2C54" w:rsidRPr="00AD2C54" w:rsidRDefault="00AD2C54" w:rsidP="00AD2C54">
      <w:pPr>
        <w:spacing w:after="0" w:line="240" w:lineRule="auto"/>
        <w:jc w:val="both"/>
        <w:rPr>
          <w:b/>
          <w:bCs/>
          <w:szCs w:val="24"/>
        </w:rPr>
      </w:pPr>
      <w:r w:rsidRPr="00AD2C54">
        <w:rPr>
          <w:szCs w:val="24"/>
        </w:rPr>
        <w:t xml:space="preserve">Važeća </w:t>
      </w:r>
      <w:r w:rsidRPr="00AD2C54">
        <w:rPr>
          <w:b/>
          <w:bCs/>
          <w:szCs w:val="24"/>
        </w:rPr>
        <w:t>stopa poreza</w:t>
      </w:r>
      <w:r w:rsidRPr="00AD2C54">
        <w:rPr>
          <w:szCs w:val="24"/>
        </w:rPr>
        <w:t xml:space="preserve"> na dobit u Republici Hrvatskoj </w:t>
      </w:r>
      <w:r w:rsidRPr="00AD2C54">
        <w:rPr>
          <w:b/>
          <w:bCs/>
          <w:szCs w:val="24"/>
        </w:rPr>
        <w:t>za 202</w:t>
      </w:r>
      <w:r w:rsidR="00BF45CF">
        <w:rPr>
          <w:b/>
          <w:bCs/>
          <w:szCs w:val="24"/>
        </w:rPr>
        <w:t>2</w:t>
      </w:r>
      <w:r w:rsidRPr="00AD2C54">
        <w:rPr>
          <w:b/>
          <w:bCs/>
          <w:szCs w:val="24"/>
        </w:rPr>
        <w:t>. godinu bila je 18 % ista kao i za 202</w:t>
      </w:r>
      <w:r w:rsidR="00BF45CF">
        <w:rPr>
          <w:b/>
          <w:bCs/>
          <w:szCs w:val="24"/>
        </w:rPr>
        <w:t>1</w:t>
      </w:r>
      <w:r w:rsidRPr="00AD2C54">
        <w:rPr>
          <w:b/>
          <w:bCs/>
          <w:szCs w:val="24"/>
        </w:rPr>
        <w:t>. godinu.</w:t>
      </w:r>
    </w:p>
    <w:p w14:paraId="34D6B7F5" w14:textId="1976961C" w:rsidR="00AD2C54" w:rsidRPr="00AD2C54" w:rsidRDefault="00AD2C54" w:rsidP="00AD2C54">
      <w:pPr>
        <w:spacing w:after="0" w:line="240" w:lineRule="auto"/>
        <w:jc w:val="both"/>
        <w:rPr>
          <w:b/>
          <w:bCs/>
          <w:szCs w:val="24"/>
        </w:rPr>
      </w:pPr>
      <w:r w:rsidRPr="00AD2C54">
        <w:rPr>
          <w:b/>
          <w:szCs w:val="24"/>
        </w:rPr>
        <w:t xml:space="preserve">Za porezne obveznike čiji su ostvareni prihodi do 7.500.000 kuna u </w:t>
      </w:r>
      <w:r w:rsidRPr="00AD2C54">
        <w:rPr>
          <w:b/>
          <w:bCs/>
          <w:szCs w:val="24"/>
        </w:rPr>
        <w:t>202</w:t>
      </w:r>
      <w:r w:rsidR="00BF45CF">
        <w:rPr>
          <w:b/>
          <w:bCs/>
          <w:szCs w:val="24"/>
        </w:rPr>
        <w:t>2</w:t>
      </w:r>
      <w:r w:rsidRPr="00AD2C54">
        <w:rPr>
          <w:b/>
          <w:bCs/>
          <w:szCs w:val="24"/>
        </w:rPr>
        <w:t xml:space="preserve">. godini </w:t>
      </w:r>
      <w:r w:rsidRPr="00AD2C54">
        <w:rPr>
          <w:szCs w:val="24"/>
        </w:rPr>
        <w:t xml:space="preserve">važeća </w:t>
      </w:r>
      <w:r w:rsidRPr="00AD2C54">
        <w:rPr>
          <w:b/>
          <w:bCs/>
          <w:szCs w:val="24"/>
        </w:rPr>
        <w:t>stopa poreza</w:t>
      </w:r>
      <w:r w:rsidRPr="00AD2C54">
        <w:rPr>
          <w:szCs w:val="24"/>
        </w:rPr>
        <w:t xml:space="preserve"> na dobit </w:t>
      </w:r>
      <w:r w:rsidRPr="00AD2C54">
        <w:rPr>
          <w:b/>
          <w:bCs/>
          <w:szCs w:val="24"/>
        </w:rPr>
        <w:t xml:space="preserve">bila je 10 %. </w:t>
      </w:r>
    </w:p>
    <w:p w14:paraId="601A27D7" w14:textId="77777777" w:rsidR="00AD2C54" w:rsidRPr="00AD2C54" w:rsidRDefault="00AD2C54" w:rsidP="00AD2C54">
      <w:pPr>
        <w:spacing w:after="0" w:line="240" w:lineRule="auto"/>
        <w:jc w:val="both"/>
        <w:rPr>
          <w:b/>
          <w:szCs w:val="24"/>
        </w:rPr>
      </w:pPr>
      <w:r w:rsidRPr="00AD2C54">
        <w:rPr>
          <w:szCs w:val="24"/>
        </w:rPr>
        <w:t xml:space="preserve">Porez se iskazuje </w:t>
      </w:r>
      <w:r w:rsidRPr="00AD2C54">
        <w:rPr>
          <w:b/>
          <w:szCs w:val="24"/>
        </w:rPr>
        <w:t>po metodi porezne obveze</w:t>
      </w:r>
      <w:r w:rsidRPr="00AD2C54">
        <w:rPr>
          <w:szCs w:val="24"/>
        </w:rPr>
        <w:t xml:space="preserve"> što znači da </w:t>
      </w:r>
      <w:r w:rsidRPr="00AD2C54">
        <w:rPr>
          <w:b/>
          <w:szCs w:val="24"/>
        </w:rPr>
        <w:t>plaćeni porez tereti ostvarenu dobit.</w:t>
      </w:r>
    </w:p>
    <w:p w14:paraId="66775059" w14:textId="77777777" w:rsidR="00AD2C54" w:rsidRPr="00AD2C54" w:rsidRDefault="00AD2C54" w:rsidP="00AD2C54">
      <w:pPr>
        <w:spacing w:after="0" w:line="240" w:lineRule="auto"/>
        <w:jc w:val="both"/>
        <w:rPr>
          <w:szCs w:val="24"/>
        </w:rPr>
      </w:pPr>
    </w:p>
    <w:p w14:paraId="0A526018" w14:textId="77777777" w:rsidR="00AD2C54" w:rsidRPr="00AD2C54" w:rsidRDefault="00AD2C54" w:rsidP="00AD2C54">
      <w:pPr>
        <w:spacing w:after="0" w:line="240" w:lineRule="auto"/>
        <w:jc w:val="both"/>
        <w:rPr>
          <w:color w:val="000000"/>
          <w:szCs w:val="24"/>
        </w:rPr>
      </w:pPr>
      <w:r w:rsidRPr="00AD2C54">
        <w:rPr>
          <w:color w:val="000000"/>
          <w:szCs w:val="24"/>
        </w:rPr>
        <w:t xml:space="preserve">Porez na dobit </w:t>
      </w:r>
      <w:r w:rsidRPr="00AD2C54">
        <w:rPr>
          <w:b/>
          <w:color w:val="000000"/>
          <w:szCs w:val="24"/>
        </w:rPr>
        <w:t>sastoji se od tekućeg i odgođenog poreza.</w:t>
      </w:r>
      <w:r w:rsidRPr="00AD2C54">
        <w:rPr>
          <w:color w:val="000000"/>
          <w:szCs w:val="24"/>
        </w:rPr>
        <w:t xml:space="preserve"> Porez na dobit priznaje se u računu dobiti i gubitka, osim u slučaju kada se odnosi na stavke koje se priznaju direktno u kapitalu i rezervama te se tada priznaje u kapitalu i rezervama. </w:t>
      </w:r>
    </w:p>
    <w:p w14:paraId="2B256AF7" w14:textId="6AFF9CB8" w:rsidR="00AD2C54" w:rsidRPr="00AD2C54" w:rsidRDefault="00AD2C54" w:rsidP="00AD2C54">
      <w:pPr>
        <w:spacing w:after="0" w:line="240" w:lineRule="auto"/>
        <w:jc w:val="both"/>
        <w:rPr>
          <w:szCs w:val="24"/>
        </w:rPr>
      </w:pPr>
      <w:r w:rsidRPr="00AD2C54">
        <w:rPr>
          <w:b/>
          <w:szCs w:val="24"/>
        </w:rPr>
        <w:t>Tekući porez</w:t>
      </w:r>
      <w:r w:rsidRPr="00AD2C54">
        <w:rPr>
          <w:szCs w:val="24"/>
        </w:rPr>
        <w:t xml:space="preserve"> predstavlja očekivanu poreznu obvezu obračunatu na oporezivi iznos dobiti za godinu, koristeći poreznu stopu važeću na dan bilance i sva usklađenja porezne obveze iz prethodnih razdoblja. Iznos odgođenog poreza izračunava se metodom bilančne obveze, pri čemu se uzimaju u obzir privremene razlike između knjigovodstvene vrijednosti imovine i obveza za potrebe financijskog izvještavanja i iznosa koji se koriste za potrebe izračuna poreza. Iznos odgođenog poreza temelji se na očekivanoj realizaciji ili namirenju knjigovodstvene vrijednosti imovine i obveza, korištenjem poreznih stopa koje se primjenjuju na datum bilance. </w:t>
      </w:r>
    </w:p>
    <w:p w14:paraId="558559A6" w14:textId="77777777" w:rsidR="00AD2C54" w:rsidRPr="00AD2C54" w:rsidRDefault="00AD2C54" w:rsidP="00AD2C54">
      <w:pPr>
        <w:spacing w:after="0" w:line="240" w:lineRule="auto"/>
        <w:jc w:val="both"/>
        <w:rPr>
          <w:szCs w:val="24"/>
        </w:rPr>
      </w:pPr>
    </w:p>
    <w:p w14:paraId="77CD1FED" w14:textId="77777777" w:rsidR="00AD2C54" w:rsidRPr="00AD2C54" w:rsidRDefault="00AD2C54" w:rsidP="00AD2C54">
      <w:pPr>
        <w:spacing w:after="0" w:line="240" w:lineRule="auto"/>
        <w:jc w:val="both"/>
        <w:rPr>
          <w:szCs w:val="24"/>
        </w:rPr>
      </w:pPr>
      <w:r w:rsidRPr="00AD2C54">
        <w:rPr>
          <w:b/>
          <w:szCs w:val="24"/>
        </w:rPr>
        <w:t>Odgođena porezna imovina</w:t>
      </w:r>
      <w:r w:rsidRPr="00AD2C54">
        <w:rPr>
          <w:szCs w:val="24"/>
        </w:rPr>
        <w:t xml:space="preserve"> priznaje se u visini u kojoj je vjerojatno da će se ostvariti buduća oporeziva dobit dostatna za korištenje imovine. Odgođena porezna imovina umanjuje se za iznos koji više nije vjerojatno da će se moći iskoristiti kao porezna olakšica.</w:t>
      </w:r>
    </w:p>
    <w:p w14:paraId="153D3291" w14:textId="77777777" w:rsidR="00AD2C54" w:rsidRPr="00AD2C54" w:rsidRDefault="00AD2C54" w:rsidP="00AD2C54">
      <w:pPr>
        <w:spacing w:after="0" w:line="240" w:lineRule="auto"/>
        <w:jc w:val="both"/>
        <w:rPr>
          <w:szCs w:val="24"/>
        </w:rPr>
      </w:pPr>
    </w:p>
    <w:p w14:paraId="67C9A0D7" w14:textId="77777777" w:rsidR="00AD2C54" w:rsidRPr="00AD2C54" w:rsidRDefault="00AD2C54" w:rsidP="00AD2C54">
      <w:pPr>
        <w:spacing w:after="0" w:line="240" w:lineRule="auto"/>
        <w:jc w:val="both"/>
        <w:rPr>
          <w:b/>
          <w:szCs w:val="24"/>
        </w:rPr>
      </w:pPr>
      <w:r w:rsidRPr="00AD2C54">
        <w:rPr>
          <w:szCs w:val="24"/>
        </w:rPr>
        <w:t xml:space="preserve">Društvo je u </w:t>
      </w:r>
      <w:r w:rsidRPr="00AD2C54">
        <w:rPr>
          <w:b/>
          <w:szCs w:val="24"/>
        </w:rPr>
        <w:t>mogućnosti prenijeti porezne gubitke</w:t>
      </w:r>
      <w:r w:rsidRPr="00AD2C54">
        <w:rPr>
          <w:szCs w:val="24"/>
        </w:rPr>
        <w:t xml:space="preserve"> u buduća razdoblja u svrhu umanjenja oporezive dobiti u razdoblju od </w:t>
      </w:r>
      <w:r w:rsidRPr="00AD2C54">
        <w:rPr>
          <w:b/>
          <w:szCs w:val="24"/>
        </w:rPr>
        <w:t>narednih pet (5) godina.</w:t>
      </w:r>
    </w:p>
    <w:p w14:paraId="3D2C52D7" w14:textId="77777777" w:rsidR="00AD2C54" w:rsidRPr="00AD2C54" w:rsidRDefault="00AD2C54" w:rsidP="00AD2C54">
      <w:pPr>
        <w:spacing w:after="0" w:line="240" w:lineRule="auto"/>
        <w:jc w:val="both"/>
        <w:rPr>
          <w:szCs w:val="24"/>
        </w:rPr>
      </w:pPr>
    </w:p>
    <w:p w14:paraId="6872C9CF" w14:textId="77777777" w:rsidR="00AD2C54" w:rsidRPr="00AD2C54" w:rsidRDefault="00AD2C54" w:rsidP="00AD2C54">
      <w:pPr>
        <w:spacing w:after="0" w:line="240" w:lineRule="auto"/>
        <w:jc w:val="both"/>
        <w:rPr>
          <w:b/>
          <w:bCs/>
          <w:szCs w:val="24"/>
        </w:rPr>
      </w:pPr>
      <w:r w:rsidRPr="00AD2C54">
        <w:rPr>
          <w:szCs w:val="24"/>
        </w:rPr>
        <w:t xml:space="preserve">U Hrvatskoj </w:t>
      </w:r>
      <w:r w:rsidRPr="00AD2C54">
        <w:rPr>
          <w:b/>
          <w:bCs/>
          <w:szCs w:val="24"/>
        </w:rPr>
        <w:t>ne postoji formalni postupak</w:t>
      </w:r>
      <w:r w:rsidRPr="00AD2C54">
        <w:rPr>
          <w:szCs w:val="24"/>
        </w:rPr>
        <w:t xml:space="preserve"> za </w:t>
      </w:r>
      <w:r w:rsidRPr="00AD2C54">
        <w:rPr>
          <w:b/>
          <w:bCs/>
          <w:szCs w:val="24"/>
        </w:rPr>
        <w:t>potvrđivanje konačnog iznosa poreza prigodom podnošenja prijave</w:t>
      </w:r>
      <w:r w:rsidRPr="00AD2C54">
        <w:rPr>
          <w:szCs w:val="24"/>
        </w:rPr>
        <w:t xml:space="preserve"> poreza na dobit i PDV-a  Poreznoj upravi, </w:t>
      </w:r>
      <w:r w:rsidRPr="00AD2C54">
        <w:rPr>
          <w:b/>
          <w:bCs/>
          <w:szCs w:val="24"/>
        </w:rPr>
        <w:t>ali naknadno da.</w:t>
      </w:r>
    </w:p>
    <w:p w14:paraId="16B503E3" w14:textId="77777777" w:rsidR="00AD2C54" w:rsidRPr="00AD2C54" w:rsidRDefault="00AD2C54" w:rsidP="00AD2C54">
      <w:pPr>
        <w:spacing w:after="0" w:line="240" w:lineRule="auto"/>
        <w:ind w:right="34"/>
        <w:jc w:val="both"/>
        <w:rPr>
          <w:szCs w:val="24"/>
        </w:rPr>
      </w:pPr>
    </w:p>
    <w:p w14:paraId="3962CE58" w14:textId="64B801CC" w:rsidR="00AD2C54" w:rsidRPr="00AD2C54" w:rsidRDefault="00AD2C54" w:rsidP="00AD2C54">
      <w:pPr>
        <w:spacing w:after="0" w:line="240" w:lineRule="auto"/>
        <w:ind w:right="34"/>
        <w:jc w:val="both"/>
        <w:rPr>
          <w:szCs w:val="24"/>
        </w:rPr>
      </w:pPr>
      <w:r w:rsidRPr="00AD2C54">
        <w:rPr>
          <w:rStyle w:val="Istaknuto"/>
          <w:b/>
          <w:bCs/>
          <w:szCs w:val="24"/>
          <w:shd w:val="clear" w:color="auto" w:fill="FFFFFF"/>
        </w:rPr>
        <w:t>Sukladno stavku 1. članka 108. Opće poreznog zakona</w:t>
      </w:r>
      <w:r w:rsidRPr="00AD2C54">
        <w:rPr>
          <w:rStyle w:val="Istaknuto"/>
          <w:szCs w:val="24"/>
          <w:shd w:val="clear" w:color="auto" w:fill="FFFFFF"/>
        </w:rPr>
        <w:t xml:space="preserve"> (N. N.115/16, 106/18, 121/19, 32/20, 42/20</w:t>
      </w:r>
      <w:r w:rsidR="00BF45CF">
        <w:rPr>
          <w:rStyle w:val="Istaknuto"/>
          <w:szCs w:val="24"/>
          <w:shd w:val="clear" w:color="auto" w:fill="FFFFFF"/>
        </w:rPr>
        <w:t>, 114/22</w:t>
      </w:r>
      <w:r w:rsidRPr="00AD2C54">
        <w:rPr>
          <w:rStyle w:val="Istaknuto"/>
          <w:szCs w:val="24"/>
          <w:shd w:val="clear" w:color="auto" w:fill="FFFFFF"/>
        </w:rPr>
        <w:t xml:space="preserve">) </w:t>
      </w:r>
      <w:r w:rsidRPr="00AD2C54">
        <w:rPr>
          <w:b/>
          <w:bCs/>
          <w:szCs w:val="24"/>
          <w:shd w:val="clear" w:color="auto" w:fill="FFFFFF"/>
        </w:rPr>
        <w:t>pravo i obveze poreznog tijela na utvrđivanje porezne obveze i kamata</w:t>
      </w:r>
      <w:r w:rsidRPr="00AD2C54">
        <w:rPr>
          <w:szCs w:val="24"/>
          <w:shd w:val="clear" w:color="auto" w:fill="FFFFFF"/>
        </w:rPr>
        <w:t xml:space="preserve">, pravo i obveza poreznog tijela </w:t>
      </w:r>
      <w:r w:rsidRPr="00AD2C54">
        <w:rPr>
          <w:b/>
          <w:bCs/>
          <w:szCs w:val="24"/>
          <w:shd w:val="clear" w:color="auto" w:fill="FFFFFF"/>
        </w:rPr>
        <w:t>na naplatu poreza</w:t>
      </w:r>
      <w:r w:rsidRPr="00AD2C54">
        <w:rPr>
          <w:szCs w:val="24"/>
          <w:shd w:val="clear" w:color="auto" w:fill="FFFFFF"/>
        </w:rPr>
        <w:t xml:space="preserve">, kamata i troškova ovrhe </w:t>
      </w:r>
      <w:r w:rsidRPr="00AD2C54">
        <w:rPr>
          <w:b/>
          <w:bCs/>
          <w:szCs w:val="24"/>
          <w:shd w:val="clear" w:color="auto" w:fill="FFFFFF"/>
        </w:rPr>
        <w:t>te pravo poreznog obveznika na povrat poreza, kamata i troškova</w:t>
      </w:r>
      <w:r w:rsidRPr="00AD2C54">
        <w:rPr>
          <w:szCs w:val="24"/>
          <w:shd w:val="clear" w:color="auto" w:fill="FFFFFF"/>
        </w:rPr>
        <w:t xml:space="preserve"> ovrhe </w:t>
      </w:r>
      <w:r w:rsidRPr="00AD2C54">
        <w:rPr>
          <w:b/>
          <w:bCs/>
          <w:szCs w:val="24"/>
          <w:u w:val="single"/>
          <w:shd w:val="clear" w:color="auto" w:fill="FFFFFF"/>
        </w:rPr>
        <w:t>zastarijeva</w:t>
      </w:r>
      <w:r w:rsidRPr="00AD2C54">
        <w:rPr>
          <w:szCs w:val="24"/>
          <w:shd w:val="clear" w:color="auto" w:fill="FFFFFF"/>
        </w:rPr>
        <w:t xml:space="preserve"> za </w:t>
      </w:r>
      <w:r w:rsidRPr="00AD2C54">
        <w:rPr>
          <w:b/>
          <w:bCs/>
          <w:szCs w:val="24"/>
          <w:shd w:val="clear" w:color="auto" w:fill="FFFFFF"/>
        </w:rPr>
        <w:t>6 (šest ) godina</w:t>
      </w:r>
      <w:r w:rsidRPr="00AD2C54">
        <w:rPr>
          <w:szCs w:val="24"/>
          <w:shd w:val="clear" w:color="auto" w:fill="FFFFFF"/>
        </w:rPr>
        <w:t xml:space="preserve"> računajući od dana kada je zastara počela teći.</w:t>
      </w:r>
    </w:p>
    <w:p w14:paraId="1E92C642" w14:textId="77777777" w:rsidR="00AD2C54" w:rsidRPr="00AD2C54" w:rsidRDefault="00AD2C54" w:rsidP="00AD2C54">
      <w:pPr>
        <w:spacing w:after="0" w:line="240" w:lineRule="auto"/>
        <w:jc w:val="both"/>
        <w:rPr>
          <w:b/>
          <w:bCs/>
          <w:szCs w:val="24"/>
          <w:highlight w:val="yellow"/>
        </w:rPr>
      </w:pPr>
      <w:r w:rsidRPr="00AD2C54">
        <w:rPr>
          <w:rStyle w:val="Istaknuto"/>
          <w:b/>
          <w:bCs/>
          <w:szCs w:val="24"/>
          <w:shd w:val="clear" w:color="auto" w:fill="FFFFFF"/>
        </w:rPr>
        <w:t xml:space="preserve">Prema stavku 6. članka 108. </w:t>
      </w:r>
      <w:r w:rsidRPr="00AD2C54">
        <w:rPr>
          <w:b/>
          <w:bCs/>
          <w:szCs w:val="24"/>
          <w:shd w:val="clear" w:color="auto" w:fill="FFFFFF"/>
        </w:rPr>
        <w:t>ako se radi utvrđenja poreza i kamata</w:t>
      </w:r>
      <w:r w:rsidRPr="00AD2C54">
        <w:rPr>
          <w:szCs w:val="24"/>
          <w:shd w:val="clear" w:color="auto" w:fill="FFFFFF"/>
        </w:rPr>
        <w:t xml:space="preserve"> ili naplate poreza, kamata i troškova ovrhe </w:t>
      </w:r>
      <w:r w:rsidRPr="00AD2C54">
        <w:rPr>
          <w:b/>
          <w:bCs/>
          <w:szCs w:val="24"/>
          <w:shd w:val="clear" w:color="auto" w:fill="FFFFFF"/>
        </w:rPr>
        <w:t>vodi postupak pred sudom</w:t>
      </w:r>
      <w:r w:rsidRPr="00AD2C54">
        <w:rPr>
          <w:szCs w:val="24"/>
          <w:shd w:val="clear" w:color="auto" w:fill="FFFFFF"/>
        </w:rPr>
        <w:t xml:space="preserve">, za vrijeme trajanja tog postupka </w:t>
      </w:r>
      <w:r w:rsidRPr="00AD2C54">
        <w:rPr>
          <w:b/>
          <w:bCs/>
          <w:szCs w:val="24"/>
          <w:shd w:val="clear" w:color="auto" w:fill="FFFFFF"/>
        </w:rPr>
        <w:t>zastara ne teče.</w:t>
      </w:r>
    </w:p>
    <w:p w14:paraId="7FCCA5F8" w14:textId="77777777" w:rsidR="00AD2C54" w:rsidRPr="00AD2C54" w:rsidRDefault="00AD2C54" w:rsidP="00AD2C54">
      <w:pPr>
        <w:spacing w:after="0" w:line="240" w:lineRule="auto"/>
        <w:jc w:val="both"/>
        <w:rPr>
          <w:b/>
          <w:bCs/>
          <w:szCs w:val="24"/>
          <w:highlight w:val="yellow"/>
        </w:rPr>
      </w:pPr>
    </w:p>
    <w:p w14:paraId="69080CAF" w14:textId="0229E906" w:rsidR="00AD2C54" w:rsidRPr="00AD2C54" w:rsidRDefault="00AD2C54" w:rsidP="00AD2C54">
      <w:pPr>
        <w:spacing w:after="0" w:line="240" w:lineRule="auto"/>
        <w:jc w:val="both"/>
        <w:rPr>
          <w:b/>
          <w:bCs/>
          <w:szCs w:val="24"/>
        </w:rPr>
      </w:pPr>
      <w:r w:rsidRPr="00AD2C54">
        <w:rPr>
          <w:rStyle w:val="Istaknuto"/>
          <w:b/>
          <w:bCs/>
          <w:szCs w:val="24"/>
          <w:shd w:val="clear" w:color="auto" w:fill="FFFFFF"/>
        </w:rPr>
        <w:t xml:space="preserve">Prema stavku 2. članka 117. </w:t>
      </w:r>
      <w:r w:rsidRPr="00AD2C54">
        <w:rPr>
          <w:rStyle w:val="Istaknuto"/>
          <w:szCs w:val="24"/>
          <w:shd w:val="clear" w:color="auto" w:fill="FFFFFF"/>
        </w:rPr>
        <w:t xml:space="preserve">Opće poreznog zakona </w:t>
      </w:r>
      <w:r w:rsidRPr="00AD2C54">
        <w:rPr>
          <w:b/>
          <w:szCs w:val="24"/>
          <w:u w:val="single"/>
        </w:rPr>
        <w:t>porezni nadzor može se obavljati ( dopustivost poreznog nadzora )</w:t>
      </w:r>
      <w:r w:rsidRPr="00AD2C54">
        <w:rPr>
          <w:b/>
          <w:szCs w:val="24"/>
        </w:rPr>
        <w:t xml:space="preserve"> </w:t>
      </w:r>
      <w:r w:rsidRPr="00AD2C54">
        <w:rPr>
          <w:szCs w:val="24"/>
        </w:rPr>
        <w:t xml:space="preserve">u bilo kojem trenutku </w:t>
      </w:r>
      <w:r w:rsidRPr="00AD2C54">
        <w:rPr>
          <w:b/>
          <w:szCs w:val="24"/>
        </w:rPr>
        <w:t>u naredne 3 (tri) godine</w:t>
      </w:r>
      <w:r w:rsidRPr="00AD2C54">
        <w:rPr>
          <w:szCs w:val="24"/>
        </w:rPr>
        <w:t xml:space="preserve"> </w:t>
      </w:r>
      <w:r w:rsidRPr="00AD2C54">
        <w:rPr>
          <w:szCs w:val="24"/>
          <w:u w:val="single"/>
        </w:rPr>
        <w:t>nakon završetka porezne godine u kojoj je porezna prijava podnesena,</w:t>
      </w:r>
      <w:r w:rsidRPr="00AD2C54">
        <w:rPr>
          <w:szCs w:val="24"/>
        </w:rPr>
        <w:t xml:space="preserve"> odnosno </w:t>
      </w:r>
      <w:r w:rsidRPr="00AD2C54">
        <w:rPr>
          <w:b/>
          <w:bCs/>
          <w:szCs w:val="24"/>
          <w:shd w:val="clear" w:color="auto" w:fill="FFFFFF"/>
        </w:rPr>
        <w:t>od početka tijeka zastare prava na utvrđivanje porezne obveze.</w:t>
      </w:r>
      <w:r w:rsidRPr="00AD2C54">
        <w:rPr>
          <w:b/>
          <w:bCs/>
          <w:szCs w:val="24"/>
        </w:rPr>
        <w:t xml:space="preserve"> </w:t>
      </w:r>
    </w:p>
    <w:p w14:paraId="74DB7D7F" w14:textId="77777777" w:rsidR="00AD2C54" w:rsidRPr="00AD2C54" w:rsidRDefault="00AD2C54" w:rsidP="00AD2C54">
      <w:pPr>
        <w:pStyle w:val="StandardWeb"/>
        <w:shd w:val="clear" w:color="auto" w:fill="FFFFFF"/>
        <w:spacing w:before="0" w:beforeAutospacing="0" w:after="0" w:afterAutospacing="0"/>
        <w:jc w:val="both"/>
        <w:rPr>
          <w:b/>
          <w:bCs/>
        </w:rPr>
      </w:pPr>
    </w:p>
    <w:p w14:paraId="236A6EDE" w14:textId="1CDD2C9A" w:rsidR="00AD2C54" w:rsidRPr="00AD2C54" w:rsidRDefault="00AD2C54" w:rsidP="00AD2C54">
      <w:pPr>
        <w:pStyle w:val="StandardWeb"/>
        <w:shd w:val="clear" w:color="auto" w:fill="FFFFFF"/>
        <w:spacing w:before="0" w:beforeAutospacing="0" w:after="0" w:afterAutospacing="0"/>
        <w:jc w:val="both"/>
        <w:rPr>
          <w:i/>
          <w:iCs/>
        </w:rPr>
      </w:pPr>
      <w:r w:rsidRPr="00AD2C54">
        <w:rPr>
          <w:b/>
          <w:bCs/>
        </w:rPr>
        <w:t xml:space="preserve">Iznimno </w:t>
      </w:r>
      <w:r w:rsidRPr="00AD2C54">
        <w:t xml:space="preserve">porezni nadzor se </w:t>
      </w:r>
      <w:r w:rsidRPr="00AD2C54">
        <w:rPr>
          <w:b/>
          <w:bCs/>
        </w:rPr>
        <w:t>može obavljati za razdoblje za koje nije nastupila zastara prava na utvrđivanje porezne obveze</w:t>
      </w:r>
      <w:r w:rsidRPr="00AD2C54">
        <w:t xml:space="preserve"> u: </w:t>
      </w:r>
      <w:r w:rsidRPr="00AD2C54">
        <w:rPr>
          <w:i/>
          <w:iCs/>
        </w:rPr>
        <w:t>1.) slučaju zlouporabe prava poreznog jamca; 2.) postupcima utvrđivanja razlike između stečene imovine i dokazanih sredstava za stjecanje te imovine prema propisima o porezu na dohodak; 3.) postupcima suzbijanja poreznih prijevara 4.) postupcima pokrenutim po nalogu drugih tijela.</w:t>
      </w:r>
    </w:p>
    <w:p w14:paraId="45EFDE88" w14:textId="77777777" w:rsidR="00AD2C54" w:rsidRPr="00AD2C54" w:rsidRDefault="00AD2C54" w:rsidP="00AD2C54">
      <w:pPr>
        <w:spacing w:after="0" w:line="240" w:lineRule="auto"/>
        <w:ind w:right="34"/>
        <w:jc w:val="both"/>
        <w:rPr>
          <w:szCs w:val="24"/>
        </w:rPr>
      </w:pPr>
      <w:r w:rsidRPr="00AD2C54">
        <w:rPr>
          <w:szCs w:val="24"/>
        </w:rPr>
        <w:lastRenderedPageBreak/>
        <w:t xml:space="preserve">Budući da su moguća različita tumačenja brojnih poreznih zakona, iznosi u financijskim izvještajima mogu biti naknadno promijenjeni ovisno o odluci nadležne Porezne uprave. </w:t>
      </w:r>
    </w:p>
    <w:p w14:paraId="1E38E764" w14:textId="77777777" w:rsidR="00AD2C54" w:rsidRPr="00AD2C54" w:rsidRDefault="00AD2C54" w:rsidP="00AD2C54">
      <w:pPr>
        <w:spacing w:after="0" w:line="240" w:lineRule="auto"/>
        <w:jc w:val="both"/>
        <w:rPr>
          <w:color w:val="000000"/>
          <w:szCs w:val="24"/>
        </w:rPr>
      </w:pPr>
    </w:p>
    <w:p w14:paraId="0811B4F5" w14:textId="69ED725D" w:rsidR="00AD2C54" w:rsidRPr="00206AB5" w:rsidRDefault="00AD2C54" w:rsidP="00AD2C54">
      <w:pPr>
        <w:spacing w:after="0" w:line="240" w:lineRule="auto"/>
        <w:jc w:val="both"/>
        <w:rPr>
          <w:b/>
          <w:szCs w:val="24"/>
        </w:rPr>
      </w:pPr>
      <w:r w:rsidRPr="00206AB5">
        <w:rPr>
          <w:szCs w:val="24"/>
        </w:rPr>
        <w:t xml:space="preserve">Slijedom prethodno navedenog, </w:t>
      </w:r>
      <w:r w:rsidRPr="00206AB5">
        <w:rPr>
          <w:b/>
          <w:bCs/>
          <w:szCs w:val="24"/>
        </w:rPr>
        <w:t>porezne obveze Društva</w:t>
      </w:r>
      <w:r w:rsidRPr="00206AB5">
        <w:rPr>
          <w:b/>
          <w:szCs w:val="24"/>
        </w:rPr>
        <w:t xml:space="preserve"> za 201</w:t>
      </w:r>
      <w:r w:rsidR="00BF45CF">
        <w:rPr>
          <w:b/>
          <w:szCs w:val="24"/>
        </w:rPr>
        <w:t>5</w:t>
      </w:r>
      <w:r w:rsidRPr="00206AB5">
        <w:rPr>
          <w:b/>
          <w:szCs w:val="24"/>
        </w:rPr>
        <w:t>. godinu i sve ranije godine ušle su u poreznu zastaru</w:t>
      </w:r>
      <w:r w:rsidRPr="00206AB5">
        <w:rPr>
          <w:szCs w:val="24"/>
        </w:rPr>
        <w:t xml:space="preserve"> ( </w:t>
      </w:r>
      <w:r w:rsidRPr="00206AB5">
        <w:rPr>
          <w:i/>
          <w:szCs w:val="24"/>
        </w:rPr>
        <w:t>ne mogu se niti obračunati niti naplatiti</w:t>
      </w:r>
      <w:r w:rsidRPr="00206AB5">
        <w:rPr>
          <w:szCs w:val="24"/>
        </w:rPr>
        <w:t xml:space="preserve">), a </w:t>
      </w:r>
      <w:r w:rsidRPr="00206AB5">
        <w:rPr>
          <w:b/>
          <w:szCs w:val="24"/>
        </w:rPr>
        <w:t>za 201</w:t>
      </w:r>
      <w:r w:rsidR="00BF45CF">
        <w:rPr>
          <w:b/>
          <w:szCs w:val="24"/>
        </w:rPr>
        <w:t>6</w:t>
      </w:r>
      <w:r w:rsidRPr="00206AB5">
        <w:rPr>
          <w:b/>
          <w:szCs w:val="24"/>
        </w:rPr>
        <w:t>. do 202</w:t>
      </w:r>
      <w:r w:rsidR="00BF45CF">
        <w:rPr>
          <w:b/>
          <w:szCs w:val="24"/>
        </w:rPr>
        <w:t>2</w:t>
      </w:r>
      <w:r w:rsidRPr="00206AB5">
        <w:rPr>
          <w:b/>
          <w:szCs w:val="24"/>
        </w:rPr>
        <w:t>. godine nisu u poreznoj zastari.</w:t>
      </w:r>
    </w:p>
    <w:p w14:paraId="2A57D560" w14:textId="68832D42" w:rsidR="00AD2C54" w:rsidRPr="00206AB5" w:rsidRDefault="00AD2C54" w:rsidP="00AD2C54">
      <w:pPr>
        <w:spacing w:after="0" w:line="240" w:lineRule="auto"/>
        <w:jc w:val="both"/>
        <w:rPr>
          <w:szCs w:val="24"/>
        </w:rPr>
      </w:pPr>
      <w:r w:rsidRPr="00206AB5">
        <w:rPr>
          <w:b/>
          <w:bCs/>
          <w:szCs w:val="24"/>
        </w:rPr>
        <w:t>Porezne obveze Društva</w:t>
      </w:r>
      <w:r w:rsidRPr="00206AB5">
        <w:rPr>
          <w:b/>
          <w:szCs w:val="24"/>
        </w:rPr>
        <w:t xml:space="preserve"> za 201</w:t>
      </w:r>
      <w:r w:rsidR="001076CB">
        <w:rPr>
          <w:b/>
          <w:szCs w:val="24"/>
        </w:rPr>
        <w:t>6</w:t>
      </w:r>
      <w:r w:rsidRPr="00206AB5">
        <w:rPr>
          <w:b/>
          <w:szCs w:val="24"/>
        </w:rPr>
        <w:t>. do 201</w:t>
      </w:r>
      <w:r w:rsidR="001076CB">
        <w:rPr>
          <w:b/>
          <w:szCs w:val="24"/>
        </w:rPr>
        <w:t>8</w:t>
      </w:r>
      <w:r w:rsidRPr="00206AB5">
        <w:rPr>
          <w:b/>
          <w:szCs w:val="24"/>
        </w:rPr>
        <w:t xml:space="preserve">. godine nisu podložne poreznom nadzoru </w:t>
      </w:r>
      <w:r w:rsidRPr="00206AB5">
        <w:rPr>
          <w:szCs w:val="24"/>
        </w:rPr>
        <w:t xml:space="preserve">i utvrđivanju mogućih poreznih obveza, a </w:t>
      </w:r>
      <w:r w:rsidRPr="00206AB5">
        <w:rPr>
          <w:b/>
          <w:szCs w:val="24"/>
        </w:rPr>
        <w:t>za 201</w:t>
      </w:r>
      <w:r w:rsidR="001076CB">
        <w:rPr>
          <w:b/>
          <w:szCs w:val="24"/>
        </w:rPr>
        <w:t>9</w:t>
      </w:r>
      <w:r w:rsidRPr="00206AB5">
        <w:rPr>
          <w:b/>
          <w:szCs w:val="24"/>
        </w:rPr>
        <w:t>. do 202</w:t>
      </w:r>
      <w:r w:rsidR="001076CB">
        <w:rPr>
          <w:b/>
          <w:szCs w:val="24"/>
        </w:rPr>
        <w:t>2</w:t>
      </w:r>
      <w:r w:rsidRPr="00206AB5">
        <w:rPr>
          <w:b/>
          <w:szCs w:val="24"/>
        </w:rPr>
        <w:t>. godine jesu podložne poreznom nadzoru.</w:t>
      </w:r>
    </w:p>
    <w:p w14:paraId="373214A2" w14:textId="2C57E682" w:rsidR="00AD2C54" w:rsidRPr="00AD2C54" w:rsidRDefault="00AD2C54" w:rsidP="00AD2C54">
      <w:pPr>
        <w:pStyle w:val="Naslov"/>
        <w:spacing w:before="0" w:after="0"/>
        <w:jc w:val="left"/>
        <w:rPr>
          <w:sz w:val="24"/>
          <w:szCs w:val="24"/>
          <w:lang w:val="hr-HR"/>
        </w:rPr>
      </w:pPr>
    </w:p>
    <w:p w14:paraId="1C6CDF29" w14:textId="77777777" w:rsidR="00AD2C54" w:rsidRDefault="00AD2C54" w:rsidP="00A7732F">
      <w:pPr>
        <w:pStyle w:val="Naslov"/>
        <w:spacing w:before="0" w:after="0"/>
        <w:jc w:val="left"/>
        <w:rPr>
          <w:lang w:val="hr-HR"/>
        </w:rPr>
      </w:pPr>
    </w:p>
    <w:p w14:paraId="00BB6D3F" w14:textId="77777777" w:rsidR="00A14C5D" w:rsidRPr="00716BF0" w:rsidRDefault="00A14C5D" w:rsidP="00A7732F">
      <w:pPr>
        <w:pStyle w:val="Naslov"/>
        <w:spacing w:before="0" w:after="0"/>
        <w:jc w:val="left"/>
        <w:rPr>
          <w:lang w:val="hr-HR"/>
        </w:rPr>
      </w:pPr>
      <w:r w:rsidRPr="00716BF0">
        <w:rPr>
          <w:lang w:val="hr-HR"/>
        </w:rPr>
        <w:t xml:space="preserve">BILJEŠKA 3.19.  Izvještaj o novčanim tokovima </w:t>
      </w:r>
    </w:p>
    <w:p w14:paraId="315AB2A6" w14:textId="767AA6A6" w:rsidR="005F6EE2" w:rsidRDefault="005F6EE2" w:rsidP="00A7732F">
      <w:pPr>
        <w:spacing w:after="0" w:line="240" w:lineRule="auto"/>
        <w:jc w:val="both"/>
        <w:rPr>
          <w:rFonts w:eastAsia="Times New Roman"/>
          <w:color w:val="000000"/>
          <w:lang w:eastAsia="hr-HR"/>
        </w:rPr>
      </w:pPr>
    </w:p>
    <w:p w14:paraId="5A582909" w14:textId="77777777" w:rsidR="006D5A79" w:rsidRDefault="006D5A79" w:rsidP="00A7732F">
      <w:pPr>
        <w:spacing w:after="0" w:line="240" w:lineRule="auto"/>
        <w:jc w:val="both"/>
        <w:rPr>
          <w:rFonts w:eastAsia="Times New Roman"/>
          <w:color w:val="000000"/>
          <w:lang w:eastAsia="hr-HR"/>
        </w:rPr>
      </w:pPr>
    </w:p>
    <w:p w14:paraId="7F845CF3" w14:textId="19E0154A" w:rsidR="00A14C5D" w:rsidRDefault="00A7732F" w:rsidP="00A7732F">
      <w:pPr>
        <w:spacing w:after="0" w:line="240" w:lineRule="auto"/>
        <w:jc w:val="both"/>
        <w:rPr>
          <w:rFonts w:eastAsia="Times New Roman"/>
          <w:color w:val="000000"/>
          <w:lang w:eastAsia="hr-HR"/>
        </w:rPr>
      </w:pPr>
      <w:r>
        <w:rPr>
          <w:rFonts w:eastAsia="Times New Roman"/>
          <w:color w:val="000000"/>
          <w:lang w:eastAsia="hr-HR"/>
        </w:rPr>
        <w:t>Izvještaj o novčani</w:t>
      </w:r>
      <w:r w:rsidR="00A14C5D" w:rsidRPr="00716BF0">
        <w:rPr>
          <w:rFonts w:eastAsia="Times New Roman"/>
          <w:color w:val="000000"/>
          <w:lang w:eastAsia="hr-HR"/>
        </w:rPr>
        <w:t xml:space="preserve">m </w:t>
      </w:r>
      <w:r>
        <w:rPr>
          <w:rFonts w:eastAsia="Times New Roman"/>
          <w:color w:val="000000"/>
          <w:lang w:eastAsia="hr-HR"/>
        </w:rPr>
        <w:t>tokovima</w:t>
      </w:r>
      <w:r w:rsidR="00A14C5D" w:rsidRPr="00716BF0">
        <w:rPr>
          <w:rFonts w:eastAsia="Times New Roman"/>
          <w:color w:val="000000"/>
          <w:lang w:eastAsia="hr-HR"/>
        </w:rPr>
        <w:t xml:space="preserve"> treba prezentirati novčane tokove tijekom razdoblja, klasificiranih na novčane tokove od poslovnih, investicijskih i financijskih aktivnosti, a izvodi se po direktnoj metodi.</w:t>
      </w:r>
    </w:p>
    <w:p w14:paraId="449D8043" w14:textId="155F1D08" w:rsidR="006D5A79" w:rsidRDefault="006D5A79" w:rsidP="00A7732F">
      <w:pPr>
        <w:spacing w:after="0" w:line="240" w:lineRule="auto"/>
        <w:jc w:val="both"/>
        <w:rPr>
          <w:rFonts w:eastAsia="Times New Roman"/>
          <w:color w:val="000000"/>
          <w:lang w:eastAsia="hr-HR"/>
        </w:rPr>
      </w:pPr>
    </w:p>
    <w:p w14:paraId="7CE98AA7" w14:textId="77777777" w:rsidR="006D5A79" w:rsidRPr="00716BF0" w:rsidRDefault="006D5A79" w:rsidP="00A7732F">
      <w:pPr>
        <w:spacing w:after="0" w:line="240" w:lineRule="auto"/>
        <w:jc w:val="both"/>
        <w:rPr>
          <w:rFonts w:eastAsia="Times New Roman"/>
          <w:color w:val="000000"/>
          <w:lang w:eastAsia="hr-HR"/>
        </w:rPr>
      </w:pPr>
    </w:p>
    <w:p w14:paraId="6B1AF302" w14:textId="5879B0EC" w:rsidR="00A14C5D" w:rsidRPr="00716BF0" w:rsidRDefault="00A14C5D" w:rsidP="00A7732F">
      <w:pPr>
        <w:pStyle w:val="Naslov"/>
        <w:spacing w:before="0" w:after="0"/>
        <w:jc w:val="left"/>
        <w:rPr>
          <w:lang w:val="hr-HR"/>
        </w:rPr>
      </w:pPr>
      <w:r w:rsidRPr="00716BF0">
        <w:rPr>
          <w:lang w:val="hr-HR"/>
        </w:rPr>
        <w:t>BILJEŠKA 3.20.  Promjene računovodstvenih politika</w:t>
      </w:r>
    </w:p>
    <w:p w14:paraId="03E97C8E" w14:textId="77777777" w:rsidR="005F6EE2" w:rsidRDefault="005F6EE2" w:rsidP="00A7732F">
      <w:pPr>
        <w:spacing w:after="0" w:line="240" w:lineRule="auto"/>
        <w:jc w:val="both"/>
        <w:rPr>
          <w:rFonts w:eastAsia="Times New Roman"/>
          <w:color w:val="000000"/>
          <w:lang w:eastAsia="hr-HR"/>
        </w:rPr>
      </w:pPr>
    </w:p>
    <w:p w14:paraId="2F5C0B8F" w14:textId="77777777" w:rsidR="00A14C5D" w:rsidRPr="00716BF0" w:rsidRDefault="00A14C5D" w:rsidP="00A7732F">
      <w:pPr>
        <w:spacing w:after="0" w:line="240" w:lineRule="auto"/>
        <w:jc w:val="both"/>
        <w:rPr>
          <w:rFonts w:eastAsia="Times New Roman"/>
          <w:color w:val="000000"/>
          <w:lang w:eastAsia="hr-HR"/>
        </w:rPr>
      </w:pPr>
      <w:r w:rsidRPr="00716BF0">
        <w:rPr>
          <w:rFonts w:eastAsia="Times New Roman"/>
          <w:color w:val="000000"/>
          <w:lang w:eastAsia="hr-HR"/>
        </w:rPr>
        <w:t>Društvo će, u skladu MRS-om 8, mijenjati računovodstvenu politiku samo ako:</w:t>
      </w:r>
      <w:r>
        <w:rPr>
          <w:rFonts w:eastAsia="Times New Roman"/>
          <w:color w:val="000000"/>
          <w:lang w:eastAsia="hr-HR"/>
        </w:rPr>
        <w:t xml:space="preserve"> </w:t>
      </w:r>
      <w:r w:rsidRPr="00716BF0">
        <w:rPr>
          <w:rFonts w:eastAsia="Times New Roman"/>
          <w:color w:val="000000"/>
          <w:lang w:eastAsia="hr-HR"/>
        </w:rPr>
        <w:t>je promjena zahtijevana Standardom ili Tumačenjem; promjena rezultira financijskim izvještajima koji pružaju pouzdanije i važnije informacije u učincima transakcija, drugih događaja ili uvjeta na financijski položaj, financijsku uspješnost ili novčane tokove.</w:t>
      </w:r>
    </w:p>
    <w:p w14:paraId="79343AB9" w14:textId="77777777" w:rsidR="005F6EE2" w:rsidRDefault="005F6EE2" w:rsidP="00A7732F">
      <w:pPr>
        <w:spacing w:after="0" w:line="240" w:lineRule="auto"/>
        <w:ind w:left="34" w:hanging="34"/>
        <w:jc w:val="both"/>
        <w:rPr>
          <w:rFonts w:eastAsia="Times New Roman"/>
          <w:color w:val="000000"/>
          <w:lang w:eastAsia="hr-HR"/>
        </w:rPr>
      </w:pPr>
    </w:p>
    <w:p w14:paraId="63BDB9E0" w14:textId="77777777" w:rsidR="00A14C5D" w:rsidRDefault="00A14C5D" w:rsidP="00A7732F">
      <w:pPr>
        <w:spacing w:after="0" w:line="240" w:lineRule="auto"/>
        <w:ind w:left="34" w:hanging="34"/>
        <w:jc w:val="both"/>
        <w:rPr>
          <w:rFonts w:eastAsia="Times New Roman"/>
          <w:color w:val="000000"/>
          <w:lang w:eastAsia="hr-HR"/>
        </w:rPr>
      </w:pPr>
      <w:r w:rsidRPr="00716BF0">
        <w:rPr>
          <w:rFonts w:eastAsia="Times New Roman"/>
          <w:color w:val="000000"/>
          <w:lang w:eastAsia="hr-HR"/>
        </w:rPr>
        <w:t xml:space="preserve">Promjenu računovodstvenih politika koje Društvo mijenja dragovoljno treba primijeniti: retroaktivno usklađivanjem svake komponente glavnice na koju takva promjena ima učinak. </w:t>
      </w:r>
    </w:p>
    <w:p w14:paraId="0090AB28" w14:textId="77777777" w:rsidR="00A14C5D" w:rsidRPr="00DC60C4" w:rsidRDefault="00A14C5D" w:rsidP="00A7732F">
      <w:pPr>
        <w:spacing w:after="0" w:line="240" w:lineRule="auto"/>
        <w:ind w:left="34" w:hanging="34"/>
        <w:jc w:val="both"/>
        <w:rPr>
          <w:rFonts w:eastAsia="Times New Roman"/>
          <w:color w:val="000000"/>
          <w:lang w:eastAsia="hr-HR"/>
        </w:rPr>
      </w:pPr>
      <w:r w:rsidRPr="00716BF0">
        <w:rPr>
          <w:rFonts w:eastAsia="Times New Roman"/>
          <w:color w:val="000000"/>
          <w:lang w:eastAsia="hr-HR"/>
        </w:rPr>
        <w:t>Ispravlja se početno stanje za najranije prikazano razdoblje kao da se ta računovodstvena politika primjenjivala oduvijek; kada je neizvodivo primijeniti kumulativni učinak promijenjenih računovodstvenih politika društvo treba uskladiti usporedne podatke (za prethodno razdoblje) kako bi se nova politika primijenila od najranijeg datuma kada je to izvedivo.</w:t>
      </w:r>
    </w:p>
    <w:p w14:paraId="4902DCC5" w14:textId="77777777" w:rsidR="00153D5A" w:rsidRDefault="00153D5A" w:rsidP="00A7732F">
      <w:pPr>
        <w:pStyle w:val="Naslov"/>
        <w:spacing w:before="0" w:after="0"/>
        <w:jc w:val="left"/>
        <w:rPr>
          <w:lang w:val="hr-HR"/>
        </w:rPr>
      </w:pPr>
    </w:p>
    <w:p w14:paraId="5AAFDCAF" w14:textId="77777777" w:rsidR="008064D7" w:rsidRDefault="008064D7" w:rsidP="00A7732F">
      <w:pPr>
        <w:pStyle w:val="Naslov"/>
        <w:spacing w:before="0" w:after="0"/>
        <w:jc w:val="left"/>
        <w:rPr>
          <w:lang w:val="hr-HR"/>
        </w:rPr>
      </w:pPr>
    </w:p>
    <w:p w14:paraId="27B21D89" w14:textId="77777777" w:rsidR="00A14C5D" w:rsidRPr="00DC60C4" w:rsidRDefault="00A14C5D" w:rsidP="00A7732F">
      <w:pPr>
        <w:pStyle w:val="Naslov"/>
        <w:spacing w:before="0" w:after="0"/>
        <w:jc w:val="left"/>
        <w:rPr>
          <w:lang w:val="hr-HR"/>
        </w:rPr>
      </w:pPr>
      <w:r w:rsidRPr="00DC60C4">
        <w:rPr>
          <w:lang w:val="hr-HR"/>
        </w:rPr>
        <w:t>BILJEŠKA 3.21.  Potencijalne obveze  i imovina</w:t>
      </w:r>
    </w:p>
    <w:p w14:paraId="7723E330" w14:textId="77777777" w:rsidR="005F6EE2" w:rsidRDefault="005F6EE2" w:rsidP="00A7732F">
      <w:pPr>
        <w:autoSpaceDN w:val="0"/>
        <w:adjustRightInd w:val="0"/>
        <w:spacing w:after="0" w:line="240" w:lineRule="auto"/>
        <w:jc w:val="both"/>
        <w:rPr>
          <w:color w:val="000000"/>
          <w:szCs w:val="24"/>
        </w:rPr>
      </w:pPr>
    </w:p>
    <w:p w14:paraId="36CFA126" w14:textId="77777777" w:rsidR="00A14C5D" w:rsidRPr="00DC60C4" w:rsidRDefault="00A14C5D" w:rsidP="00A7732F">
      <w:pPr>
        <w:autoSpaceDN w:val="0"/>
        <w:adjustRightInd w:val="0"/>
        <w:spacing w:after="0" w:line="240" w:lineRule="auto"/>
        <w:jc w:val="both"/>
        <w:rPr>
          <w:color w:val="000000"/>
          <w:szCs w:val="24"/>
        </w:rPr>
      </w:pPr>
      <w:r w:rsidRPr="00DC60C4">
        <w:rPr>
          <w:color w:val="000000"/>
          <w:szCs w:val="24"/>
        </w:rPr>
        <w:t xml:space="preserve">Potencijalne obveze ne priznaju se u financijskim izvješćima. Te obveze objavljuju se u bilješkama osim u slučaju da je mogućnost odljeva sredstava koja predstavljaju gospodarske koristi malo vjerojatna. </w:t>
      </w:r>
    </w:p>
    <w:p w14:paraId="5665FA42" w14:textId="77777777" w:rsidR="005F6EE2" w:rsidRDefault="005F6EE2" w:rsidP="00A7732F">
      <w:pPr>
        <w:autoSpaceDN w:val="0"/>
        <w:adjustRightInd w:val="0"/>
        <w:spacing w:after="0" w:line="240" w:lineRule="auto"/>
        <w:jc w:val="both"/>
        <w:rPr>
          <w:color w:val="000000"/>
          <w:szCs w:val="24"/>
        </w:rPr>
      </w:pPr>
    </w:p>
    <w:p w14:paraId="213E8C72" w14:textId="77777777" w:rsidR="00A14C5D" w:rsidRDefault="00A14C5D" w:rsidP="00A7732F">
      <w:pPr>
        <w:autoSpaceDN w:val="0"/>
        <w:adjustRightInd w:val="0"/>
        <w:spacing w:after="0" w:line="240" w:lineRule="auto"/>
        <w:jc w:val="both"/>
        <w:rPr>
          <w:color w:val="000000"/>
          <w:szCs w:val="24"/>
        </w:rPr>
      </w:pPr>
      <w:r w:rsidRPr="00DC60C4">
        <w:rPr>
          <w:color w:val="000000"/>
          <w:szCs w:val="24"/>
        </w:rPr>
        <w:t>Potencijalna imovina ne priznaje se u financijskim izvješćima nego se objavljuje u bilješkama kada je vjerojatan</w:t>
      </w:r>
      <w:r w:rsidR="00DC60C4" w:rsidRPr="00DC60C4">
        <w:rPr>
          <w:color w:val="000000"/>
          <w:szCs w:val="24"/>
        </w:rPr>
        <w:t xml:space="preserve"> priljev gospodarskih koristi. </w:t>
      </w:r>
    </w:p>
    <w:p w14:paraId="779EBC6A" w14:textId="77777777" w:rsidR="005F6EE2" w:rsidRPr="00984B38" w:rsidRDefault="005F6EE2" w:rsidP="00984B38">
      <w:pPr>
        <w:pStyle w:val="Naslov"/>
        <w:spacing w:before="0" w:after="0"/>
        <w:jc w:val="left"/>
        <w:rPr>
          <w:lang w:val="hr-HR"/>
        </w:rPr>
      </w:pPr>
    </w:p>
    <w:p w14:paraId="1FAF27E5" w14:textId="77777777" w:rsidR="0044073A" w:rsidRPr="00984B38" w:rsidRDefault="0044073A" w:rsidP="00984B38">
      <w:pPr>
        <w:pStyle w:val="Naslov"/>
        <w:spacing w:before="0" w:after="0"/>
        <w:jc w:val="left"/>
        <w:rPr>
          <w:lang w:val="hr-HR"/>
        </w:rPr>
      </w:pPr>
    </w:p>
    <w:p w14:paraId="1D9A398F" w14:textId="77777777" w:rsidR="00A14C5D" w:rsidRPr="00DC60C4" w:rsidRDefault="00A14C5D" w:rsidP="00A7732F">
      <w:pPr>
        <w:pStyle w:val="Naslov"/>
        <w:spacing w:before="0" w:after="0"/>
        <w:jc w:val="left"/>
        <w:rPr>
          <w:lang w:val="hr-HR"/>
        </w:rPr>
      </w:pPr>
      <w:r w:rsidRPr="00DC60C4">
        <w:rPr>
          <w:lang w:val="hr-HR"/>
        </w:rPr>
        <w:t>BILJEŠKA 3.22.  Događaji nakon datuma bilance</w:t>
      </w:r>
    </w:p>
    <w:p w14:paraId="409EF3B9" w14:textId="77777777" w:rsidR="005F6EE2" w:rsidRDefault="005F6EE2" w:rsidP="00A7732F">
      <w:pPr>
        <w:autoSpaceDN w:val="0"/>
        <w:adjustRightInd w:val="0"/>
        <w:spacing w:after="0" w:line="240" w:lineRule="auto"/>
        <w:jc w:val="both"/>
        <w:rPr>
          <w:color w:val="000000"/>
          <w:szCs w:val="24"/>
        </w:rPr>
      </w:pPr>
    </w:p>
    <w:p w14:paraId="2CF8D2B4" w14:textId="77777777" w:rsidR="00A14C5D" w:rsidRPr="00DC60C4" w:rsidRDefault="00A14C5D" w:rsidP="00A7732F">
      <w:pPr>
        <w:autoSpaceDN w:val="0"/>
        <w:adjustRightInd w:val="0"/>
        <w:spacing w:after="0" w:line="240" w:lineRule="auto"/>
        <w:jc w:val="both"/>
        <w:rPr>
          <w:color w:val="000000"/>
          <w:szCs w:val="24"/>
        </w:rPr>
      </w:pPr>
      <w:r w:rsidRPr="00DC60C4">
        <w:rPr>
          <w:color w:val="000000"/>
          <w:szCs w:val="24"/>
        </w:rPr>
        <w:t xml:space="preserve">Događaji nastali nakon datuma bilance koji daju dodatne informacije o poziciji Društva na datum bilance (događaji za usklađenje) iskazuju se u financijskim izvještajima. </w:t>
      </w:r>
    </w:p>
    <w:p w14:paraId="12321304" w14:textId="77777777" w:rsidR="00A14C5D" w:rsidRDefault="00A14C5D" w:rsidP="00A7732F">
      <w:pPr>
        <w:autoSpaceDN w:val="0"/>
        <w:adjustRightInd w:val="0"/>
        <w:spacing w:after="0" w:line="240" w:lineRule="auto"/>
        <w:jc w:val="both"/>
        <w:rPr>
          <w:color w:val="000000"/>
          <w:szCs w:val="24"/>
        </w:rPr>
      </w:pPr>
      <w:r w:rsidRPr="00DC60C4">
        <w:rPr>
          <w:color w:val="000000"/>
          <w:szCs w:val="24"/>
        </w:rPr>
        <w:t>Događaji nastali nakon datuma bilance koji nisu događaji za usklađenje objavljuju se u bilješkama kada su značajni.</w:t>
      </w:r>
      <w:r w:rsidRPr="003D1AE3">
        <w:rPr>
          <w:color w:val="000000"/>
          <w:szCs w:val="24"/>
        </w:rPr>
        <w:t xml:space="preserve"> </w:t>
      </w:r>
    </w:p>
    <w:p w14:paraId="261029F7" w14:textId="77777777" w:rsidR="00153D5A" w:rsidRDefault="00153D5A" w:rsidP="00A7732F">
      <w:pPr>
        <w:autoSpaceDN w:val="0"/>
        <w:adjustRightInd w:val="0"/>
        <w:spacing w:after="0" w:line="240" w:lineRule="auto"/>
        <w:jc w:val="both"/>
        <w:rPr>
          <w:b/>
          <w:i/>
          <w:color w:val="000000"/>
          <w:sz w:val="26"/>
          <w:szCs w:val="26"/>
        </w:rPr>
      </w:pPr>
    </w:p>
    <w:p w14:paraId="7B948447" w14:textId="46884EB9" w:rsidR="0062105E" w:rsidRPr="0062105E" w:rsidRDefault="0062105E" w:rsidP="00A7732F">
      <w:pPr>
        <w:autoSpaceDN w:val="0"/>
        <w:adjustRightInd w:val="0"/>
        <w:spacing w:after="0" w:line="240" w:lineRule="auto"/>
        <w:jc w:val="both"/>
        <w:rPr>
          <w:b/>
          <w:i/>
          <w:color w:val="000000"/>
          <w:sz w:val="26"/>
          <w:szCs w:val="26"/>
        </w:rPr>
      </w:pPr>
      <w:r w:rsidRPr="00B652F9">
        <w:rPr>
          <w:b/>
          <w:i/>
          <w:color w:val="000000"/>
          <w:sz w:val="26"/>
          <w:szCs w:val="26"/>
        </w:rPr>
        <w:lastRenderedPageBreak/>
        <w:t xml:space="preserve">B </w:t>
      </w:r>
      <w:r w:rsidRPr="00A36299">
        <w:rPr>
          <w:b/>
          <w:i/>
          <w:color w:val="000000"/>
          <w:sz w:val="26"/>
          <w:szCs w:val="26"/>
        </w:rPr>
        <w:t>I L A N C A</w:t>
      </w:r>
    </w:p>
    <w:p w14:paraId="0BA391EE" w14:textId="77777777" w:rsidR="00153D5A" w:rsidRDefault="00153D5A" w:rsidP="00A7732F">
      <w:pPr>
        <w:pStyle w:val="Naslov"/>
        <w:spacing w:before="0" w:after="0"/>
        <w:jc w:val="left"/>
        <w:rPr>
          <w:lang w:val="hr-HR"/>
        </w:rPr>
      </w:pPr>
    </w:p>
    <w:p w14:paraId="1D220DF0" w14:textId="77777777" w:rsidR="009B4EC4" w:rsidRDefault="009B4EC4" w:rsidP="00A7732F">
      <w:pPr>
        <w:pStyle w:val="Naslov"/>
        <w:spacing w:before="0" w:after="0"/>
        <w:jc w:val="left"/>
        <w:rPr>
          <w:lang w:val="hr-HR"/>
        </w:rPr>
      </w:pPr>
    </w:p>
    <w:p w14:paraId="3E7D65B0" w14:textId="77777777" w:rsidR="00A14C5D" w:rsidRPr="00716BF0" w:rsidRDefault="0062105E" w:rsidP="00A7732F">
      <w:pPr>
        <w:pStyle w:val="Naslov"/>
        <w:spacing w:before="0" w:after="0"/>
        <w:jc w:val="left"/>
        <w:rPr>
          <w:lang w:val="hr-HR"/>
        </w:rPr>
      </w:pPr>
      <w:r>
        <w:rPr>
          <w:lang w:val="hr-HR"/>
        </w:rPr>
        <w:t>BILJEŠKA 4.</w:t>
      </w:r>
      <w:r>
        <w:rPr>
          <w:lang w:val="hr-HR"/>
        </w:rPr>
        <w:tab/>
      </w:r>
      <w:r w:rsidR="00A14C5D" w:rsidRPr="00716BF0">
        <w:rPr>
          <w:lang w:val="hr-HR"/>
        </w:rPr>
        <w:t>Dugotrajna nematerijalna i materijalna imovina</w:t>
      </w:r>
    </w:p>
    <w:p w14:paraId="6BB2DEEF" w14:textId="77777777" w:rsidR="00153D5A" w:rsidRDefault="00153D5A" w:rsidP="00A7732F">
      <w:pPr>
        <w:pStyle w:val="Naslov"/>
        <w:spacing w:before="0" w:after="0"/>
        <w:jc w:val="left"/>
        <w:rPr>
          <w:lang w:val="hr-HR"/>
        </w:rPr>
      </w:pPr>
    </w:p>
    <w:p w14:paraId="481F7A66" w14:textId="77777777" w:rsidR="00A14C5D" w:rsidRPr="00DC60C4" w:rsidRDefault="00A14C5D" w:rsidP="00A7732F">
      <w:pPr>
        <w:pStyle w:val="Naslov"/>
        <w:spacing w:before="0" w:after="0"/>
        <w:jc w:val="left"/>
        <w:rPr>
          <w:lang w:val="hr-HR"/>
        </w:rPr>
      </w:pPr>
      <w:r w:rsidRPr="00716BF0">
        <w:rPr>
          <w:lang w:val="hr-HR"/>
        </w:rPr>
        <w:t>BILJEŠKA 4.1.</w:t>
      </w:r>
      <w:r w:rsidRPr="00716BF0">
        <w:rPr>
          <w:lang w:val="hr-HR"/>
        </w:rPr>
        <w:tab/>
        <w:t>Nematerijalna imovina</w:t>
      </w:r>
    </w:p>
    <w:p w14:paraId="7AA77364" w14:textId="77777777" w:rsidR="00A14C5D" w:rsidRPr="00716BF0" w:rsidRDefault="00A14C5D" w:rsidP="00A7732F">
      <w:pPr>
        <w:pStyle w:val="ListParagraph1"/>
        <w:spacing w:after="0" w:line="240" w:lineRule="auto"/>
        <w:ind w:left="0"/>
      </w:pPr>
      <w:r w:rsidRPr="00716BF0">
        <w:t>Tablica 1.:</w:t>
      </w: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
        <w:gridCol w:w="1348"/>
        <w:gridCol w:w="90"/>
        <w:gridCol w:w="1327"/>
        <w:gridCol w:w="1560"/>
        <w:gridCol w:w="1417"/>
        <w:gridCol w:w="1418"/>
        <w:gridCol w:w="1417"/>
        <w:gridCol w:w="1134"/>
      </w:tblGrid>
      <w:tr w:rsidR="00823254" w:rsidRPr="00716BF0" w14:paraId="4CF38518" w14:textId="77777777" w:rsidTr="00823254">
        <w:trPr>
          <w:jc w:val="center"/>
        </w:trPr>
        <w:tc>
          <w:tcPr>
            <w:tcW w:w="2268" w:type="dxa"/>
            <w:gridSpan w:val="2"/>
            <w:tcBorders>
              <w:top w:val="nil"/>
              <w:left w:val="nil"/>
              <w:bottom w:val="double" w:sz="4" w:space="0" w:color="auto"/>
              <w:right w:val="nil"/>
            </w:tcBorders>
            <w:vAlign w:val="center"/>
          </w:tcPr>
          <w:p w14:paraId="0502C974" w14:textId="77777777" w:rsidR="00823254" w:rsidRPr="00716BF0" w:rsidRDefault="00823254" w:rsidP="00A7732F">
            <w:pPr>
              <w:spacing w:after="0" w:line="240" w:lineRule="auto"/>
              <w:contextualSpacing/>
              <w:jc w:val="center"/>
              <w:rPr>
                <w:b/>
                <w:sz w:val="18"/>
                <w:szCs w:val="18"/>
              </w:rPr>
            </w:pPr>
          </w:p>
        </w:tc>
        <w:tc>
          <w:tcPr>
            <w:tcW w:w="1417" w:type="dxa"/>
            <w:gridSpan w:val="2"/>
            <w:tcBorders>
              <w:top w:val="nil"/>
              <w:left w:val="nil"/>
              <w:bottom w:val="double" w:sz="4" w:space="0" w:color="auto"/>
              <w:right w:val="nil"/>
            </w:tcBorders>
            <w:vAlign w:val="center"/>
          </w:tcPr>
          <w:p w14:paraId="56F72003" w14:textId="77777777" w:rsidR="00823254" w:rsidRPr="00716BF0" w:rsidRDefault="00823254" w:rsidP="00A7732F">
            <w:pPr>
              <w:spacing w:after="0" w:line="240" w:lineRule="auto"/>
              <w:ind w:left="-135" w:right="106"/>
              <w:contextualSpacing/>
              <w:jc w:val="center"/>
              <w:rPr>
                <w:b/>
                <w:sz w:val="18"/>
                <w:szCs w:val="18"/>
              </w:rPr>
            </w:pPr>
          </w:p>
        </w:tc>
        <w:tc>
          <w:tcPr>
            <w:tcW w:w="1560" w:type="dxa"/>
            <w:tcBorders>
              <w:top w:val="nil"/>
              <w:left w:val="nil"/>
              <w:bottom w:val="double" w:sz="4" w:space="0" w:color="auto"/>
              <w:right w:val="nil"/>
            </w:tcBorders>
            <w:vAlign w:val="center"/>
          </w:tcPr>
          <w:p w14:paraId="6193E7C2" w14:textId="77777777" w:rsidR="00823254" w:rsidRPr="00716BF0" w:rsidRDefault="00823254" w:rsidP="00A7732F">
            <w:pPr>
              <w:spacing w:after="0" w:line="240" w:lineRule="auto"/>
              <w:ind w:left="-181"/>
              <w:contextualSpacing/>
              <w:jc w:val="center"/>
              <w:rPr>
                <w:b/>
                <w:sz w:val="18"/>
                <w:szCs w:val="18"/>
              </w:rPr>
            </w:pPr>
          </w:p>
        </w:tc>
        <w:tc>
          <w:tcPr>
            <w:tcW w:w="1417" w:type="dxa"/>
            <w:tcBorders>
              <w:top w:val="nil"/>
              <w:left w:val="nil"/>
              <w:bottom w:val="double" w:sz="4" w:space="0" w:color="auto"/>
              <w:right w:val="nil"/>
            </w:tcBorders>
          </w:tcPr>
          <w:p w14:paraId="022EE10F" w14:textId="77777777" w:rsidR="00823254" w:rsidRPr="00716BF0" w:rsidRDefault="00823254" w:rsidP="00A7732F">
            <w:pPr>
              <w:spacing w:after="0" w:line="240" w:lineRule="auto"/>
              <w:ind w:firstLine="34"/>
              <w:contextualSpacing/>
              <w:jc w:val="center"/>
              <w:rPr>
                <w:b/>
                <w:sz w:val="18"/>
                <w:szCs w:val="18"/>
              </w:rPr>
            </w:pPr>
          </w:p>
        </w:tc>
        <w:tc>
          <w:tcPr>
            <w:tcW w:w="1418" w:type="dxa"/>
            <w:tcBorders>
              <w:top w:val="nil"/>
              <w:left w:val="nil"/>
              <w:bottom w:val="double" w:sz="4" w:space="0" w:color="auto"/>
              <w:right w:val="nil"/>
            </w:tcBorders>
            <w:vAlign w:val="center"/>
          </w:tcPr>
          <w:p w14:paraId="5B7CBF49" w14:textId="77777777" w:rsidR="00823254" w:rsidRPr="00716BF0" w:rsidRDefault="00823254" w:rsidP="00A7732F">
            <w:pPr>
              <w:spacing w:after="0" w:line="240" w:lineRule="auto"/>
              <w:ind w:firstLine="34"/>
              <w:contextualSpacing/>
              <w:jc w:val="center"/>
              <w:rPr>
                <w:b/>
                <w:sz w:val="18"/>
                <w:szCs w:val="18"/>
              </w:rPr>
            </w:pPr>
          </w:p>
        </w:tc>
        <w:tc>
          <w:tcPr>
            <w:tcW w:w="1417" w:type="dxa"/>
            <w:tcBorders>
              <w:top w:val="nil"/>
              <w:left w:val="nil"/>
              <w:bottom w:val="double" w:sz="4" w:space="0" w:color="auto"/>
              <w:right w:val="nil"/>
            </w:tcBorders>
          </w:tcPr>
          <w:p w14:paraId="5BC32E42" w14:textId="77777777" w:rsidR="00823254" w:rsidRPr="00716BF0" w:rsidRDefault="00823254" w:rsidP="00A7732F">
            <w:pPr>
              <w:spacing w:after="0" w:line="240" w:lineRule="auto"/>
              <w:contextualSpacing/>
              <w:jc w:val="right"/>
              <w:rPr>
                <w:b/>
                <w:sz w:val="18"/>
                <w:szCs w:val="18"/>
              </w:rPr>
            </w:pPr>
          </w:p>
        </w:tc>
        <w:tc>
          <w:tcPr>
            <w:tcW w:w="1134" w:type="dxa"/>
            <w:tcBorders>
              <w:top w:val="nil"/>
              <w:left w:val="nil"/>
              <w:bottom w:val="double" w:sz="4" w:space="0" w:color="auto"/>
              <w:right w:val="nil"/>
            </w:tcBorders>
            <w:vAlign w:val="center"/>
          </w:tcPr>
          <w:p w14:paraId="69D2898B" w14:textId="77777777" w:rsidR="00823254" w:rsidRPr="00716BF0" w:rsidRDefault="00823254" w:rsidP="00A7732F">
            <w:pPr>
              <w:spacing w:after="0" w:line="240" w:lineRule="auto"/>
              <w:contextualSpacing/>
              <w:jc w:val="right"/>
              <w:rPr>
                <w:b/>
                <w:sz w:val="18"/>
                <w:szCs w:val="18"/>
              </w:rPr>
            </w:pPr>
            <w:r w:rsidRPr="00716BF0">
              <w:rPr>
                <w:b/>
                <w:sz w:val="18"/>
                <w:szCs w:val="18"/>
              </w:rPr>
              <w:t>u HRK</w:t>
            </w:r>
          </w:p>
        </w:tc>
      </w:tr>
      <w:tr w:rsidR="00823254" w:rsidRPr="00716BF0" w14:paraId="4291A191" w14:textId="77777777" w:rsidTr="0004692B">
        <w:trPr>
          <w:jc w:val="center"/>
        </w:trPr>
        <w:tc>
          <w:tcPr>
            <w:tcW w:w="2268" w:type="dxa"/>
            <w:gridSpan w:val="2"/>
            <w:tcBorders>
              <w:top w:val="double" w:sz="4" w:space="0" w:color="auto"/>
              <w:left w:val="nil"/>
              <w:bottom w:val="nil"/>
              <w:right w:val="nil"/>
            </w:tcBorders>
            <w:vAlign w:val="center"/>
          </w:tcPr>
          <w:p w14:paraId="3545BD44" w14:textId="77777777" w:rsidR="00823254" w:rsidRPr="00716BF0" w:rsidRDefault="00823254" w:rsidP="00A7732F">
            <w:pPr>
              <w:spacing w:after="0" w:line="240" w:lineRule="auto"/>
              <w:contextualSpacing/>
              <w:jc w:val="center"/>
              <w:rPr>
                <w:b/>
                <w:sz w:val="18"/>
                <w:szCs w:val="18"/>
              </w:rPr>
            </w:pPr>
          </w:p>
        </w:tc>
        <w:tc>
          <w:tcPr>
            <w:tcW w:w="1417" w:type="dxa"/>
            <w:gridSpan w:val="2"/>
            <w:tcBorders>
              <w:top w:val="double" w:sz="4" w:space="0" w:color="auto"/>
              <w:left w:val="nil"/>
              <w:bottom w:val="nil"/>
              <w:right w:val="nil"/>
            </w:tcBorders>
            <w:vAlign w:val="center"/>
          </w:tcPr>
          <w:p w14:paraId="4F7AA17C" w14:textId="77777777" w:rsidR="00823254" w:rsidRPr="00716BF0" w:rsidRDefault="00823254" w:rsidP="00A7732F">
            <w:pPr>
              <w:spacing w:after="0" w:line="240" w:lineRule="auto"/>
              <w:ind w:left="-135" w:right="106"/>
              <w:contextualSpacing/>
              <w:jc w:val="center"/>
              <w:rPr>
                <w:b/>
                <w:sz w:val="18"/>
                <w:szCs w:val="18"/>
              </w:rPr>
            </w:pPr>
            <w:r w:rsidRPr="00716BF0">
              <w:rPr>
                <w:b/>
                <w:sz w:val="18"/>
                <w:szCs w:val="18"/>
              </w:rPr>
              <w:t>Ulaganja u tuđoj imovini</w:t>
            </w:r>
          </w:p>
        </w:tc>
        <w:tc>
          <w:tcPr>
            <w:tcW w:w="1560" w:type="dxa"/>
            <w:tcBorders>
              <w:top w:val="double" w:sz="4" w:space="0" w:color="auto"/>
              <w:left w:val="nil"/>
              <w:bottom w:val="double" w:sz="4" w:space="0" w:color="auto"/>
              <w:right w:val="nil"/>
            </w:tcBorders>
            <w:vAlign w:val="center"/>
          </w:tcPr>
          <w:p w14:paraId="2E91EC56" w14:textId="77777777" w:rsidR="00823254" w:rsidRPr="00716BF0" w:rsidRDefault="00823254" w:rsidP="00A7732F">
            <w:pPr>
              <w:spacing w:after="0" w:line="240" w:lineRule="auto"/>
              <w:ind w:left="-181"/>
              <w:contextualSpacing/>
              <w:jc w:val="center"/>
              <w:rPr>
                <w:b/>
                <w:sz w:val="18"/>
                <w:szCs w:val="18"/>
              </w:rPr>
            </w:pPr>
            <w:r w:rsidRPr="00716BF0">
              <w:rPr>
                <w:b/>
                <w:sz w:val="18"/>
                <w:szCs w:val="18"/>
              </w:rPr>
              <w:t>Ostala prava</w:t>
            </w:r>
          </w:p>
          <w:p w14:paraId="2F24745D" w14:textId="77777777" w:rsidR="00823254" w:rsidRPr="00716BF0" w:rsidRDefault="00823254" w:rsidP="00A7732F">
            <w:pPr>
              <w:spacing w:after="0" w:line="240" w:lineRule="auto"/>
              <w:ind w:left="34"/>
              <w:contextualSpacing/>
              <w:jc w:val="center"/>
              <w:rPr>
                <w:b/>
                <w:sz w:val="18"/>
                <w:szCs w:val="18"/>
              </w:rPr>
            </w:pPr>
            <w:r w:rsidRPr="00716BF0">
              <w:rPr>
                <w:b/>
                <w:sz w:val="18"/>
                <w:szCs w:val="18"/>
              </w:rPr>
              <w:t xml:space="preserve"> – software i projekti</w:t>
            </w:r>
          </w:p>
        </w:tc>
        <w:tc>
          <w:tcPr>
            <w:tcW w:w="1417" w:type="dxa"/>
            <w:tcBorders>
              <w:top w:val="double" w:sz="4" w:space="0" w:color="auto"/>
              <w:left w:val="nil"/>
              <w:bottom w:val="double" w:sz="4" w:space="0" w:color="auto"/>
              <w:right w:val="nil"/>
            </w:tcBorders>
          </w:tcPr>
          <w:p w14:paraId="2490D473" w14:textId="77777777" w:rsidR="00823254" w:rsidRPr="00716BF0" w:rsidRDefault="00823254" w:rsidP="0074492F">
            <w:pPr>
              <w:spacing w:after="0" w:line="240" w:lineRule="auto"/>
              <w:ind w:firstLine="20"/>
              <w:contextualSpacing/>
              <w:jc w:val="center"/>
              <w:rPr>
                <w:b/>
                <w:sz w:val="18"/>
                <w:szCs w:val="18"/>
              </w:rPr>
            </w:pPr>
            <w:r>
              <w:rPr>
                <w:b/>
                <w:sz w:val="18"/>
                <w:szCs w:val="18"/>
              </w:rPr>
              <w:t>Imovina s pravom uporabe</w:t>
            </w:r>
          </w:p>
        </w:tc>
        <w:tc>
          <w:tcPr>
            <w:tcW w:w="1418" w:type="dxa"/>
            <w:tcBorders>
              <w:top w:val="double" w:sz="4" w:space="0" w:color="auto"/>
              <w:left w:val="nil"/>
              <w:bottom w:val="double" w:sz="4" w:space="0" w:color="auto"/>
              <w:right w:val="nil"/>
            </w:tcBorders>
            <w:vAlign w:val="center"/>
          </w:tcPr>
          <w:p w14:paraId="63331040" w14:textId="77777777" w:rsidR="00823254" w:rsidRPr="00716BF0" w:rsidRDefault="00823254" w:rsidP="00A7732F">
            <w:pPr>
              <w:spacing w:after="0" w:line="240" w:lineRule="auto"/>
              <w:ind w:firstLine="34"/>
              <w:contextualSpacing/>
              <w:jc w:val="center"/>
              <w:rPr>
                <w:b/>
                <w:sz w:val="18"/>
                <w:szCs w:val="18"/>
              </w:rPr>
            </w:pPr>
            <w:r w:rsidRPr="00716BF0">
              <w:rPr>
                <w:b/>
                <w:sz w:val="18"/>
                <w:szCs w:val="18"/>
              </w:rPr>
              <w:t xml:space="preserve">Nematerijalna imovina u </w:t>
            </w:r>
          </w:p>
          <w:p w14:paraId="3903443D" w14:textId="77777777" w:rsidR="00823254" w:rsidRPr="00716BF0" w:rsidRDefault="00823254" w:rsidP="00A7732F">
            <w:pPr>
              <w:spacing w:after="0" w:line="240" w:lineRule="auto"/>
              <w:ind w:left="-265" w:firstLine="142"/>
              <w:contextualSpacing/>
              <w:jc w:val="center"/>
              <w:rPr>
                <w:b/>
                <w:sz w:val="18"/>
                <w:szCs w:val="18"/>
              </w:rPr>
            </w:pPr>
            <w:r w:rsidRPr="00716BF0">
              <w:rPr>
                <w:b/>
                <w:sz w:val="18"/>
                <w:szCs w:val="18"/>
              </w:rPr>
              <w:t>pripremi</w:t>
            </w:r>
          </w:p>
        </w:tc>
        <w:tc>
          <w:tcPr>
            <w:tcW w:w="1417" w:type="dxa"/>
            <w:tcBorders>
              <w:top w:val="double" w:sz="4" w:space="0" w:color="auto"/>
              <w:left w:val="nil"/>
              <w:bottom w:val="double" w:sz="4" w:space="0" w:color="auto"/>
              <w:right w:val="nil"/>
            </w:tcBorders>
          </w:tcPr>
          <w:p w14:paraId="4D5D9B98" w14:textId="77777777" w:rsidR="00823254" w:rsidRPr="00716BF0" w:rsidRDefault="00823254" w:rsidP="00A7732F">
            <w:pPr>
              <w:spacing w:after="0" w:line="240" w:lineRule="auto"/>
              <w:ind w:firstLine="34"/>
              <w:contextualSpacing/>
              <w:jc w:val="center"/>
              <w:rPr>
                <w:b/>
                <w:sz w:val="18"/>
                <w:szCs w:val="18"/>
              </w:rPr>
            </w:pPr>
            <w:r w:rsidRPr="00716BF0">
              <w:rPr>
                <w:b/>
                <w:sz w:val="18"/>
                <w:szCs w:val="18"/>
              </w:rPr>
              <w:t>Nematerijalna imovina van upotrebe</w:t>
            </w:r>
          </w:p>
        </w:tc>
        <w:tc>
          <w:tcPr>
            <w:tcW w:w="1134" w:type="dxa"/>
            <w:tcBorders>
              <w:top w:val="double" w:sz="4" w:space="0" w:color="auto"/>
              <w:left w:val="nil"/>
              <w:bottom w:val="nil"/>
              <w:right w:val="nil"/>
            </w:tcBorders>
            <w:vAlign w:val="center"/>
          </w:tcPr>
          <w:p w14:paraId="1B270258" w14:textId="77777777" w:rsidR="00823254" w:rsidRPr="00716BF0" w:rsidRDefault="00823254" w:rsidP="00A7732F">
            <w:pPr>
              <w:spacing w:after="0" w:line="240" w:lineRule="auto"/>
              <w:contextualSpacing/>
              <w:jc w:val="center"/>
              <w:rPr>
                <w:b/>
                <w:sz w:val="18"/>
                <w:szCs w:val="18"/>
              </w:rPr>
            </w:pPr>
            <w:r w:rsidRPr="00716BF0">
              <w:rPr>
                <w:b/>
                <w:sz w:val="18"/>
                <w:szCs w:val="18"/>
              </w:rPr>
              <w:t>UKUPNO</w:t>
            </w:r>
          </w:p>
        </w:tc>
      </w:tr>
      <w:tr w:rsidR="00823254" w:rsidRPr="00716BF0" w14:paraId="135CFC24" w14:textId="77777777" w:rsidTr="0004692B">
        <w:trPr>
          <w:trHeight w:val="328"/>
          <w:jc w:val="center"/>
        </w:trPr>
        <w:tc>
          <w:tcPr>
            <w:tcW w:w="920" w:type="dxa"/>
            <w:tcBorders>
              <w:top w:val="nil"/>
              <w:left w:val="nil"/>
              <w:bottom w:val="nil"/>
              <w:right w:val="nil"/>
            </w:tcBorders>
            <w:shd w:val="clear" w:color="auto" w:fill="D9D9D9"/>
          </w:tcPr>
          <w:p w14:paraId="67F008F9" w14:textId="77777777" w:rsidR="00823254" w:rsidRPr="00716BF0" w:rsidRDefault="00823254" w:rsidP="00A7732F">
            <w:pPr>
              <w:spacing w:after="0" w:line="240" w:lineRule="auto"/>
              <w:contextualSpacing/>
              <w:rPr>
                <w:b/>
                <w:sz w:val="18"/>
                <w:szCs w:val="18"/>
              </w:rPr>
            </w:pPr>
          </w:p>
        </w:tc>
        <w:tc>
          <w:tcPr>
            <w:tcW w:w="1438" w:type="dxa"/>
            <w:gridSpan w:val="2"/>
            <w:tcBorders>
              <w:top w:val="nil"/>
              <w:left w:val="nil"/>
              <w:bottom w:val="nil"/>
              <w:right w:val="nil"/>
            </w:tcBorders>
            <w:shd w:val="clear" w:color="auto" w:fill="D9D9D9"/>
          </w:tcPr>
          <w:p w14:paraId="7E95155D" w14:textId="77777777" w:rsidR="00823254" w:rsidRPr="00716BF0" w:rsidRDefault="00823254" w:rsidP="00A7732F">
            <w:pPr>
              <w:spacing w:after="0" w:line="240" w:lineRule="auto"/>
              <w:contextualSpacing/>
              <w:rPr>
                <w:b/>
                <w:sz w:val="18"/>
                <w:szCs w:val="18"/>
              </w:rPr>
            </w:pPr>
          </w:p>
        </w:tc>
        <w:tc>
          <w:tcPr>
            <w:tcW w:w="8273" w:type="dxa"/>
            <w:gridSpan w:val="6"/>
            <w:tcBorders>
              <w:top w:val="double" w:sz="4" w:space="0" w:color="auto"/>
              <w:left w:val="nil"/>
              <w:bottom w:val="nil"/>
              <w:right w:val="nil"/>
            </w:tcBorders>
            <w:shd w:val="clear" w:color="auto" w:fill="D9D9D9"/>
            <w:vAlign w:val="center"/>
          </w:tcPr>
          <w:p w14:paraId="386199FB" w14:textId="77777777" w:rsidR="00823254" w:rsidRPr="00716BF0" w:rsidRDefault="00823254" w:rsidP="00A7732F">
            <w:pPr>
              <w:spacing w:after="0" w:line="240" w:lineRule="auto"/>
              <w:contextualSpacing/>
              <w:rPr>
                <w:b/>
                <w:sz w:val="18"/>
                <w:szCs w:val="18"/>
              </w:rPr>
            </w:pPr>
            <w:r w:rsidRPr="00716BF0">
              <w:rPr>
                <w:b/>
                <w:sz w:val="18"/>
                <w:szCs w:val="18"/>
              </w:rPr>
              <w:t>Nabavna vrijednost</w:t>
            </w:r>
          </w:p>
        </w:tc>
      </w:tr>
      <w:tr w:rsidR="00295E59" w:rsidRPr="00716BF0" w14:paraId="27E33156" w14:textId="77777777" w:rsidTr="00A36299">
        <w:trPr>
          <w:jc w:val="center"/>
        </w:trPr>
        <w:tc>
          <w:tcPr>
            <w:tcW w:w="2268" w:type="dxa"/>
            <w:gridSpan w:val="2"/>
            <w:tcBorders>
              <w:top w:val="nil"/>
              <w:left w:val="nil"/>
              <w:bottom w:val="nil"/>
              <w:right w:val="nil"/>
            </w:tcBorders>
          </w:tcPr>
          <w:p w14:paraId="7141AF44" w14:textId="7B58FC41" w:rsidR="00295E59" w:rsidRPr="00716BF0" w:rsidRDefault="00295E59" w:rsidP="00295E59">
            <w:pPr>
              <w:spacing w:after="0" w:line="240" w:lineRule="auto"/>
              <w:ind w:right="203"/>
              <w:contextualSpacing/>
              <w:rPr>
                <w:b/>
                <w:sz w:val="18"/>
                <w:szCs w:val="18"/>
              </w:rPr>
            </w:pPr>
            <w:r>
              <w:rPr>
                <w:b/>
                <w:sz w:val="18"/>
                <w:szCs w:val="18"/>
              </w:rPr>
              <w:t>Stanje 31. prosinca 202</w:t>
            </w:r>
            <w:r w:rsidR="006E5DD7">
              <w:rPr>
                <w:b/>
                <w:sz w:val="18"/>
                <w:szCs w:val="18"/>
              </w:rPr>
              <w:t>1</w:t>
            </w:r>
            <w:r w:rsidRPr="00716BF0">
              <w:rPr>
                <w:b/>
                <w:sz w:val="18"/>
                <w:szCs w:val="18"/>
              </w:rPr>
              <w:t>.</w:t>
            </w:r>
          </w:p>
        </w:tc>
        <w:tc>
          <w:tcPr>
            <w:tcW w:w="1417" w:type="dxa"/>
            <w:gridSpan w:val="2"/>
            <w:tcBorders>
              <w:top w:val="single" w:sz="4" w:space="0" w:color="000000"/>
              <w:left w:val="nil"/>
              <w:bottom w:val="double" w:sz="4" w:space="0" w:color="auto"/>
              <w:right w:val="nil"/>
            </w:tcBorders>
            <w:vAlign w:val="center"/>
          </w:tcPr>
          <w:p w14:paraId="7FEDBAC3" w14:textId="7B5B0A70" w:rsidR="00295E59" w:rsidRPr="00716BF0" w:rsidRDefault="00295E59" w:rsidP="00295E59">
            <w:pPr>
              <w:spacing w:after="0" w:line="240" w:lineRule="auto"/>
              <w:ind w:left="33"/>
              <w:contextualSpacing/>
              <w:jc w:val="right"/>
              <w:rPr>
                <w:b/>
                <w:sz w:val="18"/>
                <w:szCs w:val="18"/>
              </w:rPr>
            </w:pPr>
            <w:r>
              <w:rPr>
                <w:b/>
                <w:sz w:val="18"/>
                <w:szCs w:val="18"/>
              </w:rPr>
              <w:t>200.000</w:t>
            </w:r>
          </w:p>
        </w:tc>
        <w:tc>
          <w:tcPr>
            <w:tcW w:w="1560" w:type="dxa"/>
            <w:tcBorders>
              <w:top w:val="single" w:sz="4" w:space="0" w:color="000000"/>
              <w:left w:val="nil"/>
              <w:bottom w:val="double" w:sz="4" w:space="0" w:color="auto"/>
              <w:right w:val="nil"/>
            </w:tcBorders>
            <w:vAlign w:val="center"/>
          </w:tcPr>
          <w:p w14:paraId="5E22BCCE" w14:textId="4FE87A53" w:rsidR="00295E59" w:rsidRPr="00716BF0" w:rsidRDefault="00694DED" w:rsidP="00295E59">
            <w:pPr>
              <w:spacing w:after="0" w:line="240" w:lineRule="auto"/>
              <w:ind w:left="272"/>
              <w:contextualSpacing/>
              <w:jc w:val="right"/>
              <w:rPr>
                <w:b/>
                <w:sz w:val="18"/>
                <w:szCs w:val="18"/>
              </w:rPr>
            </w:pPr>
            <w:r>
              <w:rPr>
                <w:b/>
                <w:sz w:val="18"/>
                <w:szCs w:val="18"/>
              </w:rPr>
              <w:t>4.951.220</w:t>
            </w:r>
          </w:p>
        </w:tc>
        <w:tc>
          <w:tcPr>
            <w:tcW w:w="1417" w:type="dxa"/>
            <w:tcBorders>
              <w:top w:val="single" w:sz="4" w:space="0" w:color="000000"/>
              <w:left w:val="nil"/>
              <w:bottom w:val="double" w:sz="4" w:space="0" w:color="auto"/>
              <w:right w:val="nil"/>
            </w:tcBorders>
            <w:vAlign w:val="center"/>
          </w:tcPr>
          <w:p w14:paraId="75B20F50" w14:textId="77C50E39" w:rsidR="00295E59" w:rsidRDefault="00694DED" w:rsidP="00295E59">
            <w:pPr>
              <w:spacing w:after="0" w:line="240" w:lineRule="auto"/>
              <w:ind w:left="34"/>
              <w:contextualSpacing/>
              <w:jc w:val="right"/>
              <w:rPr>
                <w:b/>
                <w:sz w:val="18"/>
                <w:szCs w:val="18"/>
              </w:rPr>
            </w:pPr>
            <w:r>
              <w:rPr>
                <w:b/>
                <w:sz w:val="18"/>
                <w:szCs w:val="18"/>
              </w:rPr>
              <w:t>476.128</w:t>
            </w:r>
          </w:p>
        </w:tc>
        <w:tc>
          <w:tcPr>
            <w:tcW w:w="1418" w:type="dxa"/>
            <w:tcBorders>
              <w:top w:val="single" w:sz="4" w:space="0" w:color="000000"/>
              <w:left w:val="nil"/>
              <w:bottom w:val="double" w:sz="4" w:space="0" w:color="auto"/>
              <w:right w:val="nil"/>
            </w:tcBorders>
            <w:vAlign w:val="center"/>
          </w:tcPr>
          <w:p w14:paraId="4B026028" w14:textId="1884DB51" w:rsidR="00295E59" w:rsidRPr="00716BF0" w:rsidRDefault="00694DED" w:rsidP="00295E59">
            <w:pPr>
              <w:spacing w:after="0" w:line="240" w:lineRule="auto"/>
              <w:ind w:left="34"/>
              <w:contextualSpacing/>
              <w:jc w:val="right"/>
              <w:rPr>
                <w:b/>
                <w:sz w:val="18"/>
                <w:szCs w:val="18"/>
              </w:rPr>
            </w:pPr>
            <w:r>
              <w:rPr>
                <w:b/>
                <w:sz w:val="18"/>
                <w:szCs w:val="18"/>
              </w:rPr>
              <w:t>545.385</w:t>
            </w:r>
          </w:p>
        </w:tc>
        <w:tc>
          <w:tcPr>
            <w:tcW w:w="1417" w:type="dxa"/>
            <w:tcBorders>
              <w:top w:val="single" w:sz="4" w:space="0" w:color="000000"/>
              <w:left w:val="nil"/>
              <w:bottom w:val="double" w:sz="4" w:space="0" w:color="auto"/>
              <w:right w:val="nil"/>
            </w:tcBorders>
            <w:vAlign w:val="center"/>
          </w:tcPr>
          <w:p w14:paraId="352FAE2E" w14:textId="5BEA7C02" w:rsidR="00295E59" w:rsidRPr="00716BF0" w:rsidRDefault="00694DED" w:rsidP="00295E59">
            <w:pPr>
              <w:spacing w:after="0" w:line="240" w:lineRule="auto"/>
              <w:ind w:left="94"/>
              <w:contextualSpacing/>
              <w:jc w:val="right"/>
              <w:rPr>
                <w:b/>
                <w:sz w:val="18"/>
                <w:szCs w:val="18"/>
              </w:rPr>
            </w:pPr>
            <w:r>
              <w:rPr>
                <w:b/>
                <w:sz w:val="18"/>
                <w:szCs w:val="18"/>
              </w:rPr>
              <w:t>107.267</w:t>
            </w:r>
          </w:p>
        </w:tc>
        <w:tc>
          <w:tcPr>
            <w:tcW w:w="1134" w:type="dxa"/>
            <w:tcBorders>
              <w:top w:val="single" w:sz="4" w:space="0" w:color="000000"/>
              <w:left w:val="nil"/>
              <w:bottom w:val="double" w:sz="4" w:space="0" w:color="auto"/>
              <w:right w:val="nil"/>
            </w:tcBorders>
            <w:vAlign w:val="center"/>
          </w:tcPr>
          <w:p w14:paraId="0139F7C7" w14:textId="19D57B71" w:rsidR="00295E59" w:rsidRPr="00716BF0" w:rsidRDefault="00694DED" w:rsidP="00295E59">
            <w:pPr>
              <w:spacing w:after="0" w:line="240" w:lineRule="auto"/>
              <w:ind w:left="94"/>
              <w:contextualSpacing/>
              <w:jc w:val="right"/>
              <w:rPr>
                <w:b/>
                <w:sz w:val="18"/>
                <w:szCs w:val="18"/>
              </w:rPr>
            </w:pPr>
            <w:r>
              <w:rPr>
                <w:b/>
                <w:sz w:val="18"/>
                <w:szCs w:val="18"/>
              </w:rPr>
              <w:t>6.280.000</w:t>
            </w:r>
          </w:p>
        </w:tc>
      </w:tr>
      <w:tr w:rsidR="00295E59" w:rsidRPr="00716BF0" w14:paraId="787D2720" w14:textId="77777777" w:rsidTr="00823254">
        <w:trPr>
          <w:jc w:val="center"/>
        </w:trPr>
        <w:tc>
          <w:tcPr>
            <w:tcW w:w="2268" w:type="dxa"/>
            <w:gridSpan w:val="2"/>
            <w:tcBorders>
              <w:top w:val="nil"/>
              <w:left w:val="nil"/>
              <w:bottom w:val="nil"/>
              <w:right w:val="nil"/>
            </w:tcBorders>
            <w:shd w:val="clear" w:color="auto" w:fill="F2F2F2"/>
            <w:vAlign w:val="center"/>
          </w:tcPr>
          <w:p w14:paraId="51E871E1" w14:textId="5F02644B" w:rsidR="00295E59" w:rsidRPr="00716BF0" w:rsidRDefault="00295E59" w:rsidP="00295E59">
            <w:pPr>
              <w:spacing w:after="0" w:line="240" w:lineRule="auto"/>
              <w:ind w:right="203"/>
              <w:contextualSpacing/>
              <w:rPr>
                <w:sz w:val="18"/>
                <w:szCs w:val="18"/>
              </w:rPr>
            </w:pPr>
            <w:r>
              <w:rPr>
                <w:sz w:val="18"/>
                <w:szCs w:val="18"/>
              </w:rPr>
              <w:t>Nabava u 202</w:t>
            </w:r>
            <w:r w:rsidR="006E5DD7">
              <w:rPr>
                <w:sz w:val="18"/>
                <w:szCs w:val="18"/>
              </w:rPr>
              <w:t>2</w:t>
            </w:r>
            <w:r w:rsidRPr="00716BF0">
              <w:rPr>
                <w:sz w:val="18"/>
                <w:szCs w:val="18"/>
              </w:rPr>
              <w:t>. godini</w:t>
            </w:r>
          </w:p>
        </w:tc>
        <w:tc>
          <w:tcPr>
            <w:tcW w:w="1417" w:type="dxa"/>
            <w:gridSpan w:val="2"/>
            <w:tcBorders>
              <w:top w:val="nil"/>
              <w:left w:val="nil"/>
              <w:bottom w:val="nil"/>
              <w:right w:val="nil"/>
            </w:tcBorders>
            <w:shd w:val="clear" w:color="auto" w:fill="F2F2F2"/>
            <w:vAlign w:val="center"/>
          </w:tcPr>
          <w:p w14:paraId="5D65AE93" w14:textId="77777777" w:rsidR="00295E59" w:rsidRPr="00716BF0" w:rsidRDefault="00295E59" w:rsidP="00295E59">
            <w:pPr>
              <w:spacing w:after="0" w:line="240" w:lineRule="auto"/>
              <w:ind w:left="720"/>
              <w:contextualSpacing/>
              <w:jc w:val="right"/>
              <w:rPr>
                <w:sz w:val="18"/>
                <w:szCs w:val="18"/>
              </w:rPr>
            </w:pPr>
          </w:p>
        </w:tc>
        <w:tc>
          <w:tcPr>
            <w:tcW w:w="1560" w:type="dxa"/>
            <w:tcBorders>
              <w:top w:val="nil"/>
              <w:left w:val="nil"/>
              <w:bottom w:val="nil"/>
              <w:right w:val="nil"/>
            </w:tcBorders>
            <w:shd w:val="clear" w:color="auto" w:fill="F2F2F2"/>
            <w:vAlign w:val="center"/>
          </w:tcPr>
          <w:p w14:paraId="20E719DE" w14:textId="77777777" w:rsidR="00295E59" w:rsidRPr="00716BF0" w:rsidRDefault="00295E59" w:rsidP="00295E59">
            <w:pPr>
              <w:spacing w:after="0" w:line="240" w:lineRule="auto"/>
              <w:ind w:left="531"/>
              <w:contextualSpacing/>
              <w:jc w:val="right"/>
              <w:rPr>
                <w:sz w:val="18"/>
                <w:szCs w:val="18"/>
              </w:rPr>
            </w:pPr>
          </w:p>
        </w:tc>
        <w:tc>
          <w:tcPr>
            <w:tcW w:w="1417" w:type="dxa"/>
            <w:tcBorders>
              <w:top w:val="nil"/>
              <w:left w:val="nil"/>
              <w:bottom w:val="nil"/>
              <w:right w:val="nil"/>
            </w:tcBorders>
            <w:shd w:val="clear" w:color="auto" w:fill="F2F2F2"/>
            <w:vAlign w:val="center"/>
          </w:tcPr>
          <w:p w14:paraId="5CD812AB" w14:textId="77777777" w:rsidR="00295E59" w:rsidRDefault="00295E59" w:rsidP="00295E59">
            <w:pPr>
              <w:spacing w:after="0" w:line="240" w:lineRule="auto"/>
              <w:ind w:left="34"/>
              <w:contextualSpacing/>
              <w:jc w:val="right"/>
              <w:rPr>
                <w:sz w:val="18"/>
                <w:szCs w:val="18"/>
              </w:rPr>
            </w:pPr>
          </w:p>
        </w:tc>
        <w:tc>
          <w:tcPr>
            <w:tcW w:w="1418" w:type="dxa"/>
            <w:tcBorders>
              <w:top w:val="nil"/>
              <w:left w:val="nil"/>
              <w:bottom w:val="nil"/>
              <w:right w:val="nil"/>
            </w:tcBorders>
            <w:shd w:val="clear" w:color="auto" w:fill="F2F2F2"/>
            <w:vAlign w:val="center"/>
          </w:tcPr>
          <w:p w14:paraId="68510CB9" w14:textId="63A8CB62" w:rsidR="00295E59" w:rsidRPr="00716BF0" w:rsidRDefault="00694DED" w:rsidP="00295E59">
            <w:pPr>
              <w:spacing w:after="0" w:line="240" w:lineRule="auto"/>
              <w:ind w:left="34"/>
              <w:contextualSpacing/>
              <w:jc w:val="right"/>
              <w:rPr>
                <w:sz w:val="18"/>
                <w:szCs w:val="18"/>
              </w:rPr>
            </w:pPr>
            <w:r>
              <w:rPr>
                <w:sz w:val="18"/>
                <w:szCs w:val="18"/>
              </w:rPr>
              <w:t>2.166.762</w:t>
            </w:r>
          </w:p>
        </w:tc>
        <w:tc>
          <w:tcPr>
            <w:tcW w:w="1417" w:type="dxa"/>
            <w:tcBorders>
              <w:top w:val="nil"/>
              <w:left w:val="nil"/>
              <w:bottom w:val="nil"/>
              <w:right w:val="nil"/>
            </w:tcBorders>
            <w:shd w:val="clear" w:color="auto" w:fill="F2F2F2"/>
            <w:vAlign w:val="center"/>
          </w:tcPr>
          <w:p w14:paraId="086216E9" w14:textId="77777777" w:rsidR="00295E59" w:rsidRPr="00716BF0" w:rsidRDefault="00295E59" w:rsidP="00295E59">
            <w:pPr>
              <w:spacing w:after="0" w:line="240" w:lineRule="auto"/>
              <w:ind w:left="94"/>
              <w:contextualSpacing/>
              <w:jc w:val="right"/>
              <w:rPr>
                <w:sz w:val="18"/>
                <w:szCs w:val="18"/>
              </w:rPr>
            </w:pPr>
          </w:p>
        </w:tc>
        <w:tc>
          <w:tcPr>
            <w:tcW w:w="1134" w:type="dxa"/>
            <w:tcBorders>
              <w:top w:val="nil"/>
              <w:left w:val="nil"/>
              <w:bottom w:val="nil"/>
              <w:right w:val="nil"/>
            </w:tcBorders>
            <w:shd w:val="clear" w:color="auto" w:fill="F2F2F2"/>
            <w:vAlign w:val="center"/>
          </w:tcPr>
          <w:p w14:paraId="3615AC3B" w14:textId="277CD45D" w:rsidR="00295E59" w:rsidRPr="00716BF0" w:rsidRDefault="00694DED" w:rsidP="00295E59">
            <w:pPr>
              <w:spacing w:after="0" w:line="240" w:lineRule="auto"/>
              <w:ind w:left="94"/>
              <w:contextualSpacing/>
              <w:jc w:val="right"/>
              <w:rPr>
                <w:sz w:val="18"/>
                <w:szCs w:val="18"/>
              </w:rPr>
            </w:pPr>
            <w:r>
              <w:rPr>
                <w:sz w:val="18"/>
                <w:szCs w:val="18"/>
              </w:rPr>
              <w:t>2.166.762</w:t>
            </w:r>
          </w:p>
        </w:tc>
      </w:tr>
      <w:tr w:rsidR="00295E59" w:rsidRPr="00716BF0" w14:paraId="04F1F4F0" w14:textId="77777777" w:rsidTr="00823254">
        <w:trPr>
          <w:jc w:val="center"/>
        </w:trPr>
        <w:tc>
          <w:tcPr>
            <w:tcW w:w="2268" w:type="dxa"/>
            <w:gridSpan w:val="2"/>
            <w:tcBorders>
              <w:top w:val="nil"/>
              <w:left w:val="nil"/>
              <w:bottom w:val="nil"/>
              <w:right w:val="nil"/>
            </w:tcBorders>
            <w:vAlign w:val="center"/>
          </w:tcPr>
          <w:p w14:paraId="7452F2B4" w14:textId="77777777" w:rsidR="00295E59" w:rsidRPr="00716BF0" w:rsidRDefault="00295E59" w:rsidP="00295E59">
            <w:pPr>
              <w:spacing w:after="0" w:line="240" w:lineRule="auto"/>
              <w:ind w:right="203"/>
              <w:contextualSpacing/>
              <w:rPr>
                <w:sz w:val="18"/>
                <w:szCs w:val="18"/>
              </w:rPr>
            </w:pPr>
            <w:r>
              <w:rPr>
                <w:sz w:val="18"/>
                <w:szCs w:val="18"/>
              </w:rPr>
              <w:t>Izv</w:t>
            </w:r>
            <w:r w:rsidRPr="00716BF0">
              <w:rPr>
                <w:sz w:val="18"/>
                <w:szCs w:val="18"/>
              </w:rPr>
              <w:t>an upotrebe</w:t>
            </w:r>
          </w:p>
        </w:tc>
        <w:tc>
          <w:tcPr>
            <w:tcW w:w="1417" w:type="dxa"/>
            <w:gridSpan w:val="2"/>
            <w:tcBorders>
              <w:top w:val="nil"/>
              <w:left w:val="nil"/>
              <w:bottom w:val="nil"/>
              <w:right w:val="nil"/>
            </w:tcBorders>
            <w:vAlign w:val="center"/>
          </w:tcPr>
          <w:p w14:paraId="2D35DBCD" w14:textId="77777777" w:rsidR="00295E59" w:rsidRPr="00716BF0" w:rsidRDefault="00295E59" w:rsidP="00295E59">
            <w:pPr>
              <w:spacing w:after="0" w:line="240" w:lineRule="auto"/>
              <w:ind w:left="720"/>
              <w:contextualSpacing/>
              <w:jc w:val="right"/>
              <w:rPr>
                <w:sz w:val="18"/>
                <w:szCs w:val="18"/>
              </w:rPr>
            </w:pPr>
          </w:p>
        </w:tc>
        <w:tc>
          <w:tcPr>
            <w:tcW w:w="1560" w:type="dxa"/>
            <w:tcBorders>
              <w:top w:val="nil"/>
              <w:left w:val="nil"/>
              <w:bottom w:val="nil"/>
              <w:right w:val="nil"/>
            </w:tcBorders>
            <w:vAlign w:val="center"/>
          </w:tcPr>
          <w:p w14:paraId="063E1D6B" w14:textId="29E7246C" w:rsidR="00295E59" w:rsidRPr="00716BF0" w:rsidRDefault="001E3819" w:rsidP="00295E59">
            <w:pPr>
              <w:spacing w:after="0" w:line="240" w:lineRule="auto"/>
              <w:ind w:left="414"/>
              <w:contextualSpacing/>
              <w:jc w:val="right"/>
              <w:rPr>
                <w:sz w:val="18"/>
                <w:szCs w:val="18"/>
              </w:rPr>
            </w:pPr>
            <w:r>
              <w:rPr>
                <w:sz w:val="18"/>
                <w:szCs w:val="18"/>
              </w:rPr>
              <w:t>(</w:t>
            </w:r>
            <w:r w:rsidR="001D0FC8">
              <w:rPr>
                <w:sz w:val="18"/>
                <w:szCs w:val="18"/>
              </w:rPr>
              <w:t>131.246</w:t>
            </w:r>
            <w:r>
              <w:rPr>
                <w:sz w:val="18"/>
                <w:szCs w:val="18"/>
              </w:rPr>
              <w:t>)</w:t>
            </w:r>
          </w:p>
        </w:tc>
        <w:tc>
          <w:tcPr>
            <w:tcW w:w="1417" w:type="dxa"/>
            <w:tcBorders>
              <w:top w:val="nil"/>
              <w:left w:val="nil"/>
              <w:bottom w:val="nil"/>
              <w:right w:val="nil"/>
            </w:tcBorders>
            <w:vAlign w:val="center"/>
          </w:tcPr>
          <w:p w14:paraId="17FB5276" w14:textId="77777777" w:rsidR="00295E59" w:rsidRPr="00716BF0" w:rsidRDefault="00295E59" w:rsidP="00295E59">
            <w:pPr>
              <w:spacing w:after="0" w:line="240" w:lineRule="auto"/>
              <w:ind w:left="34"/>
              <w:contextualSpacing/>
              <w:jc w:val="right"/>
              <w:rPr>
                <w:sz w:val="18"/>
                <w:szCs w:val="18"/>
              </w:rPr>
            </w:pPr>
          </w:p>
        </w:tc>
        <w:tc>
          <w:tcPr>
            <w:tcW w:w="1418" w:type="dxa"/>
            <w:tcBorders>
              <w:top w:val="nil"/>
              <w:left w:val="nil"/>
              <w:bottom w:val="nil"/>
              <w:right w:val="nil"/>
            </w:tcBorders>
            <w:vAlign w:val="center"/>
          </w:tcPr>
          <w:p w14:paraId="1F974260" w14:textId="77777777" w:rsidR="00295E59" w:rsidRPr="00716BF0" w:rsidRDefault="00295E59" w:rsidP="00295E59">
            <w:pPr>
              <w:spacing w:after="0" w:line="240" w:lineRule="auto"/>
              <w:ind w:left="34"/>
              <w:contextualSpacing/>
              <w:jc w:val="right"/>
              <w:rPr>
                <w:sz w:val="18"/>
                <w:szCs w:val="18"/>
              </w:rPr>
            </w:pPr>
          </w:p>
        </w:tc>
        <w:tc>
          <w:tcPr>
            <w:tcW w:w="1417" w:type="dxa"/>
            <w:tcBorders>
              <w:top w:val="nil"/>
              <w:left w:val="nil"/>
              <w:bottom w:val="nil"/>
              <w:right w:val="nil"/>
            </w:tcBorders>
            <w:vAlign w:val="center"/>
          </w:tcPr>
          <w:p w14:paraId="08DA179F" w14:textId="56B02C93" w:rsidR="00295E59" w:rsidRPr="00716BF0" w:rsidRDefault="001D0FC8" w:rsidP="00295E59">
            <w:pPr>
              <w:spacing w:after="0" w:line="240" w:lineRule="auto"/>
              <w:ind w:left="94"/>
              <w:contextualSpacing/>
              <w:jc w:val="right"/>
              <w:rPr>
                <w:sz w:val="18"/>
                <w:szCs w:val="18"/>
              </w:rPr>
            </w:pPr>
            <w:r>
              <w:rPr>
                <w:sz w:val="18"/>
                <w:szCs w:val="18"/>
              </w:rPr>
              <w:t>131.246</w:t>
            </w:r>
          </w:p>
        </w:tc>
        <w:tc>
          <w:tcPr>
            <w:tcW w:w="1134" w:type="dxa"/>
            <w:tcBorders>
              <w:top w:val="nil"/>
              <w:left w:val="nil"/>
              <w:bottom w:val="nil"/>
              <w:right w:val="nil"/>
            </w:tcBorders>
            <w:vAlign w:val="center"/>
          </w:tcPr>
          <w:p w14:paraId="31C8F1D3" w14:textId="3FAAE7F5" w:rsidR="00295E59" w:rsidRPr="00716BF0" w:rsidRDefault="001D0FC8" w:rsidP="00295E59">
            <w:pPr>
              <w:spacing w:after="0" w:line="240" w:lineRule="auto"/>
              <w:ind w:left="94"/>
              <w:contextualSpacing/>
              <w:jc w:val="right"/>
              <w:rPr>
                <w:sz w:val="18"/>
                <w:szCs w:val="18"/>
              </w:rPr>
            </w:pPr>
            <w:r>
              <w:rPr>
                <w:sz w:val="18"/>
                <w:szCs w:val="18"/>
              </w:rPr>
              <w:t>0</w:t>
            </w:r>
          </w:p>
        </w:tc>
      </w:tr>
      <w:tr w:rsidR="001D0FC8" w:rsidRPr="00716BF0" w14:paraId="4F61D715" w14:textId="77777777" w:rsidTr="00823254">
        <w:trPr>
          <w:jc w:val="center"/>
        </w:trPr>
        <w:tc>
          <w:tcPr>
            <w:tcW w:w="2268" w:type="dxa"/>
            <w:gridSpan w:val="2"/>
            <w:tcBorders>
              <w:top w:val="nil"/>
              <w:left w:val="nil"/>
              <w:bottom w:val="nil"/>
              <w:right w:val="nil"/>
            </w:tcBorders>
            <w:shd w:val="clear" w:color="auto" w:fill="F2F2F2"/>
            <w:vAlign w:val="center"/>
          </w:tcPr>
          <w:p w14:paraId="744D2986" w14:textId="27BFA7BF" w:rsidR="001D0FC8" w:rsidRPr="00716BF0" w:rsidRDefault="001D0FC8" w:rsidP="00295E59">
            <w:pPr>
              <w:spacing w:after="0" w:line="240" w:lineRule="auto"/>
              <w:ind w:right="203"/>
              <w:contextualSpacing/>
              <w:rPr>
                <w:sz w:val="18"/>
                <w:szCs w:val="18"/>
              </w:rPr>
            </w:pPr>
            <w:r>
              <w:rPr>
                <w:sz w:val="18"/>
                <w:szCs w:val="18"/>
              </w:rPr>
              <w:t xml:space="preserve">Rashod </w:t>
            </w:r>
            <w:r w:rsidR="009A1714">
              <w:rPr>
                <w:sz w:val="18"/>
                <w:szCs w:val="18"/>
              </w:rPr>
              <w:t>/ prodaja</w:t>
            </w:r>
          </w:p>
        </w:tc>
        <w:tc>
          <w:tcPr>
            <w:tcW w:w="1417" w:type="dxa"/>
            <w:gridSpan w:val="2"/>
            <w:tcBorders>
              <w:top w:val="nil"/>
              <w:left w:val="nil"/>
              <w:bottom w:val="nil"/>
              <w:right w:val="nil"/>
            </w:tcBorders>
            <w:shd w:val="clear" w:color="auto" w:fill="F2F2F2"/>
            <w:vAlign w:val="center"/>
          </w:tcPr>
          <w:p w14:paraId="4F3EDDA2" w14:textId="77777777" w:rsidR="001D0FC8" w:rsidRPr="00716BF0" w:rsidRDefault="001D0FC8" w:rsidP="00295E59">
            <w:pPr>
              <w:spacing w:after="0" w:line="240" w:lineRule="auto"/>
              <w:ind w:left="720"/>
              <w:contextualSpacing/>
              <w:jc w:val="right"/>
              <w:rPr>
                <w:sz w:val="18"/>
                <w:szCs w:val="18"/>
              </w:rPr>
            </w:pPr>
          </w:p>
        </w:tc>
        <w:tc>
          <w:tcPr>
            <w:tcW w:w="1560" w:type="dxa"/>
            <w:tcBorders>
              <w:top w:val="nil"/>
              <w:left w:val="nil"/>
              <w:bottom w:val="nil"/>
              <w:right w:val="nil"/>
            </w:tcBorders>
            <w:shd w:val="clear" w:color="auto" w:fill="F2F2F2"/>
            <w:vAlign w:val="center"/>
          </w:tcPr>
          <w:p w14:paraId="39C975AE" w14:textId="77777777" w:rsidR="001D0FC8" w:rsidRPr="00716BF0" w:rsidRDefault="001D0FC8" w:rsidP="00295E59">
            <w:pPr>
              <w:spacing w:after="0" w:line="240" w:lineRule="auto"/>
              <w:ind w:left="414"/>
              <w:contextualSpacing/>
              <w:jc w:val="right"/>
              <w:rPr>
                <w:sz w:val="18"/>
                <w:szCs w:val="18"/>
              </w:rPr>
            </w:pPr>
          </w:p>
        </w:tc>
        <w:tc>
          <w:tcPr>
            <w:tcW w:w="1417" w:type="dxa"/>
            <w:tcBorders>
              <w:top w:val="nil"/>
              <w:left w:val="nil"/>
              <w:bottom w:val="nil"/>
              <w:right w:val="nil"/>
            </w:tcBorders>
            <w:shd w:val="clear" w:color="auto" w:fill="F2F2F2"/>
            <w:vAlign w:val="center"/>
          </w:tcPr>
          <w:p w14:paraId="00B46849" w14:textId="77777777" w:rsidR="001D0FC8" w:rsidRDefault="001D0FC8" w:rsidP="00295E59">
            <w:pPr>
              <w:spacing w:after="0" w:line="240" w:lineRule="auto"/>
              <w:ind w:left="34"/>
              <w:contextualSpacing/>
              <w:jc w:val="right"/>
              <w:rPr>
                <w:sz w:val="18"/>
                <w:szCs w:val="18"/>
              </w:rPr>
            </w:pPr>
          </w:p>
        </w:tc>
        <w:tc>
          <w:tcPr>
            <w:tcW w:w="1418" w:type="dxa"/>
            <w:tcBorders>
              <w:top w:val="nil"/>
              <w:left w:val="nil"/>
              <w:bottom w:val="nil"/>
              <w:right w:val="nil"/>
            </w:tcBorders>
            <w:shd w:val="clear" w:color="auto" w:fill="F2F2F2"/>
            <w:vAlign w:val="center"/>
          </w:tcPr>
          <w:p w14:paraId="2411645B" w14:textId="77777777" w:rsidR="001D0FC8" w:rsidRPr="00716BF0" w:rsidRDefault="001D0FC8" w:rsidP="00295E59">
            <w:pPr>
              <w:spacing w:after="0" w:line="240" w:lineRule="auto"/>
              <w:ind w:left="34"/>
              <w:contextualSpacing/>
              <w:jc w:val="right"/>
              <w:rPr>
                <w:sz w:val="18"/>
                <w:szCs w:val="18"/>
              </w:rPr>
            </w:pPr>
          </w:p>
        </w:tc>
        <w:tc>
          <w:tcPr>
            <w:tcW w:w="1417" w:type="dxa"/>
            <w:tcBorders>
              <w:top w:val="nil"/>
              <w:left w:val="nil"/>
              <w:bottom w:val="nil"/>
              <w:right w:val="nil"/>
            </w:tcBorders>
            <w:shd w:val="clear" w:color="auto" w:fill="F2F2F2"/>
            <w:vAlign w:val="center"/>
          </w:tcPr>
          <w:p w14:paraId="4A43B480" w14:textId="11121559" w:rsidR="001D0FC8" w:rsidRPr="00716BF0" w:rsidRDefault="001D0FC8" w:rsidP="00295E59">
            <w:pPr>
              <w:spacing w:after="0" w:line="240" w:lineRule="auto"/>
              <w:ind w:left="94"/>
              <w:contextualSpacing/>
              <w:jc w:val="right"/>
              <w:rPr>
                <w:sz w:val="18"/>
                <w:szCs w:val="18"/>
              </w:rPr>
            </w:pPr>
            <w:r>
              <w:rPr>
                <w:sz w:val="18"/>
                <w:szCs w:val="18"/>
              </w:rPr>
              <w:t>(107.267)</w:t>
            </w:r>
          </w:p>
        </w:tc>
        <w:tc>
          <w:tcPr>
            <w:tcW w:w="1134" w:type="dxa"/>
            <w:tcBorders>
              <w:top w:val="nil"/>
              <w:left w:val="nil"/>
              <w:bottom w:val="nil"/>
              <w:right w:val="nil"/>
            </w:tcBorders>
            <w:shd w:val="clear" w:color="auto" w:fill="F2F2F2"/>
            <w:vAlign w:val="center"/>
          </w:tcPr>
          <w:p w14:paraId="227075BF" w14:textId="160E974C" w:rsidR="001D0FC8" w:rsidRDefault="001D0FC8" w:rsidP="00295E59">
            <w:pPr>
              <w:spacing w:after="0" w:line="240" w:lineRule="auto"/>
              <w:ind w:left="94"/>
              <w:contextualSpacing/>
              <w:jc w:val="right"/>
              <w:rPr>
                <w:sz w:val="18"/>
                <w:szCs w:val="18"/>
              </w:rPr>
            </w:pPr>
            <w:r>
              <w:rPr>
                <w:sz w:val="18"/>
                <w:szCs w:val="18"/>
              </w:rPr>
              <w:t>(107.267)</w:t>
            </w:r>
          </w:p>
        </w:tc>
      </w:tr>
      <w:tr w:rsidR="00295E59" w:rsidRPr="00716BF0" w14:paraId="617E2758" w14:textId="77777777" w:rsidTr="009A1714">
        <w:trPr>
          <w:jc w:val="center"/>
        </w:trPr>
        <w:tc>
          <w:tcPr>
            <w:tcW w:w="2268" w:type="dxa"/>
            <w:gridSpan w:val="2"/>
            <w:tcBorders>
              <w:top w:val="nil"/>
              <w:left w:val="nil"/>
              <w:bottom w:val="nil"/>
              <w:right w:val="nil"/>
            </w:tcBorders>
            <w:shd w:val="clear" w:color="auto" w:fill="auto"/>
            <w:vAlign w:val="center"/>
          </w:tcPr>
          <w:p w14:paraId="514E4107" w14:textId="77777777" w:rsidR="00295E59" w:rsidRPr="009A1714" w:rsidRDefault="00295E59" w:rsidP="00295E59">
            <w:pPr>
              <w:spacing w:after="0" w:line="240" w:lineRule="auto"/>
              <w:ind w:right="203"/>
              <w:contextualSpacing/>
              <w:rPr>
                <w:sz w:val="18"/>
                <w:szCs w:val="18"/>
              </w:rPr>
            </w:pPr>
            <w:r w:rsidRPr="009A1714">
              <w:rPr>
                <w:sz w:val="18"/>
                <w:szCs w:val="18"/>
              </w:rPr>
              <w:t>Ispravak knjiženja</w:t>
            </w:r>
          </w:p>
        </w:tc>
        <w:tc>
          <w:tcPr>
            <w:tcW w:w="1417" w:type="dxa"/>
            <w:gridSpan w:val="2"/>
            <w:tcBorders>
              <w:top w:val="nil"/>
              <w:left w:val="nil"/>
              <w:bottom w:val="nil"/>
              <w:right w:val="nil"/>
            </w:tcBorders>
            <w:shd w:val="clear" w:color="auto" w:fill="auto"/>
            <w:vAlign w:val="center"/>
          </w:tcPr>
          <w:p w14:paraId="422178F8" w14:textId="77777777" w:rsidR="00295E59" w:rsidRPr="009A1714" w:rsidRDefault="00295E59" w:rsidP="00295E59">
            <w:pPr>
              <w:spacing w:after="0" w:line="240" w:lineRule="auto"/>
              <w:ind w:left="720"/>
              <w:contextualSpacing/>
              <w:jc w:val="right"/>
              <w:rPr>
                <w:sz w:val="18"/>
                <w:szCs w:val="18"/>
              </w:rPr>
            </w:pPr>
          </w:p>
        </w:tc>
        <w:tc>
          <w:tcPr>
            <w:tcW w:w="1560" w:type="dxa"/>
            <w:tcBorders>
              <w:top w:val="nil"/>
              <w:left w:val="nil"/>
              <w:bottom w:val="nil"/>
              <w:right w:val="nil"/>
            </w:tcBorders>
            <w:shd w:val="clear" w:color="auto" w:fill="auto"/>
            <w:vAlign w:val="center"/>
          </w:tcPr>
          <w:p w14:paraId="192A8A41" w14:textId="77777777" w:rsidR="00295E59" w:rsidRPr="009A1714" w:rsidRDefault="00295E59" w:rsidP="00295E59">
            <w:pPr>
              <w:spacing w:after="0" w:line="240" w:lineRule="auto"/>
              <w:ind w:left="414"/>
              <w:contextualSpacing/>
              <w:jc w:val="right"/>
              <w:rPr>
                <w:sz w:val="18"/>
                <w:szCs w:val="18"/>
              </w:rPr>
            </w:pPr>
          </w:p>
        </w:tc>
        <w:tc>
          <w:tcPr>
            <w:tcW w:w="1417" w:type="dxa"/>
            <w:tcBorders>
              <w:top w:val="nil"/>
              <w:left w:val="nil"/>
              <w:bottom w:val="nil"/>
              <w:right w:val="nil"/>
            </w:tcBorders>
            <w:shd w:val="clear" w:color="auto" w:fill="auto"/>
            <w:vAlign w:val="center"/>
          </w:tcPr>
          <w:p w14:paraId="10069005" w14:textId="7DDA63EE" w:rsidR="00295E59" w:rsidRPr="009A1714" w:rsidRDefault="001D0FC8" w:rsidP="00295E59">
            <w:pPr>
              <w:spacing w:after="0" w:line="240" w:lineRule="auto"/>
              <w:ind w:left="34"/>
              <w:contextualSpacing/>
              <w:jc w:val="right"/>
              <w:rPr>
                <w:sz w:val="18"/>
                <w:szCs w:val="18"/>
              </w:rPr>
            </w:pPr>
            <w:r w:rsidRPr="009A1714">
              <w:rPr>
                <w:sz w:val="18"/>
                <w:szCs w:val="18"/>
              </w:rPr>
              <w:t>(226.190)</w:t>
            </w:r>
          </w:p>
        </w:tc>
        <w:tc>
          <w:tcPr>
            <w:tcW w:w="1418" w:type="dxa"/>
            <w:tcBorders>
              <w:top w:val="nil"/>
              <w:left w:val="nil"/>
              <w:bottom w:val="nil"/>
              <w:right w:val="nil"/>
            </w:tcBorders>
            <w:shd w:val="clear" w:color="auto" w:fill="auto"/>
            <w:vAlign w:val="center"/>
          </w:tcPr>
          <w:p w14:paraId="66CFD054" w14:textId="415522FE" w:rsidR="00295E59" w:rsidRPr="009A1714" w:rsidRDefault="00295E59" w:rsidP="00295E59">
            <w:pPr>
              <w:spacing w:after="0" w:line="240" w:lineRule="auto"/>
              <w:ind w:left="34"/>
              <w:contextualSpacing/>
              <w:jc w:val="right"/>
              <w:rPr>
                <w:sz w:val="18"/>
                <w:szCs w:val="18"/>
              </w:rPr>
            </w:pPr>
          </w:p>
        </w:tc>
        <w:tc>
          <w:tcPr>
            <w:tcW w:w="1417" w:type="dxa"/>
            <w:tcBorders>
              <w:top w:val="nil"/>
              <w:left w:val="nil"/>
              <w:bottom w:val="nil"/>
              <w:right w:val="nil"/>
            </w:tcBorders>
            <w:shd w:val="clear" w:color="auto" w:fill="auto"/>
            <w:vAlign w:val="center"/>
          </w:tcPr>
          <w:p w14:paraId="4D780F6A" w14:textId="3E7C5B81" w:rsidR="00295E59" w:rsidRPr="009A1714" w:rsidRDefault="00295E59" w:rsidP="00295E59">
            <w:pPr>
              <w:spacing w:after="0" w:line="240" w:lineRule="auto"/>
              <w:ind w:left="94"/>
              <w:contextualSpacing/>
              <w:jc w:val="right"/>
              <w:rPr>
                <w:sz w:val="18"/>
                <w:szCs w:val="18"/>
              </w:rPr>
            </w:pPr>
          </w:p>
        </w:tc>
        <w:tc>
          <w:tcPr>
            <w:tcW w:w="1134" w:type="dxa"/>
            <w:tcBorders>
              <w:top w:val="nil"/>
              <w:left w:val="nil"/>
              <w:bottom w:val="nil"/>
              <w:right w:val="nil"/>
            </w:tcBorders>
            <w:shd w:val="clear" w:color="auto" w:fill="auto"/>
            <w:vAlign w:val="center"/>
          </w:tcPr>
          <w:p w14:paraId="11F43ABD" w14:textId="613B7F2A" w:rsidR="00295E59" w:rsidRPr="009A1714" w:rsidRDefault="001E3819" w:rsidP="00295E59">
            <w:pPr>
              <w:spacing w:after="0" w:line="240" w:lineRule="auto"/>
              <w:ind w:left="94"/>
              <w:contextualSpacing/>
              <w:jc w:val="right"/>
              <w:rPr>
                <w:sz w:val="18"/>
                <w:szCs w:val="18"/>
              </w:rPr>
            </w:pPr>
            <w:r w:rsidRPr="009A1714">
              <w:rPr>
                <w:sz w:val="18"/>
                <w:szCs w:val="18"/>
              </w:rPr>
              <w:t>(</w:t>
            </w:r>
            <w:r w:rsidR="001D0FC8" w:rsidRPr="009A1714">
              <w:rPr>
                <w:sz w:val="18"/>
                <w:szCs w:val="18"/>
              </w:rPr>
              <w:t>226.190)</w:t>
            </w:r>
          </w:p>
        </w:tc>
      </w:tr>
      <w:tr w:rsidR="00295E59" w:rsidRPr="00716BF0" w14:paraId="158AB366" w14:textId="77777777" w:rsidTr="009A1714">
        <w:trPr>
          <w:jc w:val="center"/>
        </w:trPr>
        <w:tc>
          <w:tcPr>
            <w:tcW w:w="2268" w:type="dxa"/>
            <w:gridSpan w:val="2"/>
            <w:tcBorders>
              <w:top w:val="nil"/>
              <w:left w:val="nil"/>
              <w:bottom w:val="nil"/>
              <w:right w:val="nil"/>
            </w:tcBorders>
            <w:shd w:val="clear" w:color="auto" w:fill="F2F2F2" w:themeFill="background1" w:themeFillShade="F2"/>
            <w:vAlign w:val="center"/>
          </w:tcPr>
          <w:p w14:paraId="3FB84E22" w14:textId="77777777" w:rsidR="00295E59" w:rsidRPr="00716BF0" w:rsidRDefault="00295E59" w:rsidP="00295E59">
            <w:pPr>
              <w:spacing w:after="0" w:line="240" w:lineRule="auto"/>
              <w:ind w:right="203"/>
              <w:contextualSpacing/>
              <w:rPr>
                <w:sz w:val="18"/>
                <w:szCs w:val="18"/>
              </w:rPr>
            </w:pPr>
            <w:r w:rsidRPr="00716BF0">
              <w:rPr>
                <w:sz w:val="18"/>
                <w:szCs w:val="18"/>
              </w:rPr>
              <w:t>Donos sa sredstava u pripremi</w:t>
            </w:r>
          </w:p>
        </w:tc>
        <w:tc>
          <w:tcPr>
            <w:tcW w:w="1417" w:type="dxa"/>
            <w:gridSpan w:val="2"/>
            <w:tcBorders>
              <w:top w:val="nil"/>
              <w:left w:val="nil"/>
              <w:bottom w:val="nil"/>
              <w:right w:val="nil"/>
            </w:tcBorders>
            <w:shd w:val="clear" w:color="auto" w:fill="F2F2F2" w:themeFill="background1" w:themeFillShade="F2"/>
            <w:vAlign w:val="center"/>
          </w:tcPr>
          <w:p w14:paraId="1C9A4F29" w14:textId="3DB0F2BA" w:rsidR="00295E59" w:rsidRPr="00716BF0" w:rsidRDefault="00295E59" w:rsidP="00295E59">
            <w:pPr>
              <w:spacing w:after="0" w:line="240" w:lineRule="auto"/>
              <w:ind w:left="720"/>
              <w:contextualSpacing/>
              <w:jc w:val="right"/>
              <w:rPr>
                <w:sz w:val="18"/>
                <w:szCs w:val="18"/>
              </w:rPr>
            </w:pPr>
          </w:p>
        </w:tc>
        <w:tc>
          <w:tcPr>
            <w:tcW w:w="1560" w:type="dxa"/>
            <w:tcBorders>
              <w:top w:val="nil"/>
              <w:left w:val="nil"/>
              <w:bottom w:val="nil"/>
              <w:right w:val="nil"/>
            </w:tcBorders>
            <w:shd w:val="clear" w:color="auto" w:fill="F2F2F2" w:themeFill="background1" w:themeFillShade="F2"/>
            <w:vAlign w:val="center"/>
          </w:tcPr>
          <w:p w14:paraId="66DBA571" w14:textId="7717046F" w:rsidR="00295E59" w:rsidRPr="00716BF0" w:rsidRDefault="001D0FC8" w:rsidP="00295E59">
            <w:pPr>
              <w:spacing w:after="0" w:line="240" w:lineRule="auto"/>
              <w:ind w:left="414"/>
              <w:contextualSpacing/>
              <w:jc w:val="right"/>
              <w:rPr>
                <w:sz w:val="18"/>
                <w:szCs w:val="18"/>
              </w:rPr>
            </w:pPr>
            <w:r>
              <w:rPr>
                <w:sz w:val="18"/>
                <w:szCs w:val="18"/>
              </w:rPr>
              <w:t>385.443</w:t>
            </w:r>
          </w:p>
        </w:tc>
        <w:tc>
          <w:tcPr>
            <w:tcW w:w="1417" w:type="dxa"/>
            <w:tcBorders>
              <w:top w:val="nil"/>
              <w:left w:val="nil"/>
              <w:bottom w:val="nil"/>
              <w:right w:val="nil"/>
            </w:tcBorders>
            <w:shd w:val="clear" w:color="auto" w:fill="F2F2F2" w:themeFill="background1" w:themeFillShade="F2"/>
            <w:vAlign w:val="center"/>
          </w:tcPr>
          <w:p w14:paraId="1366E02E" w14:textId="297E39BF" w:rsidR="00295E59" w:rsidRDefault="001D0FC8" w:rsidP="00295E59">
            <w:pPr>
              <w:spacing w:after="0" w:line="240" w:lineRule="auto"/>
              <w:ind w:left="34"/>
              <w:contextualSpacing/>
              <w:jc w:val="right"/>
              <w:rPr>
                <w:sz w:val="18"/>
                <w:szCs w:val="18"/>
              </w:rPr>
            </w:pPr>
            <w:r>
              <w:rPr>
                <w:sz w:val="18"/>
                <w:szCs w:val="18"/>
              </w:rPr>
              <w:t>86.006</w:t>
            </w:r>
          </w:p>
        </w:tc>
        <w:tc>
          <w:tcPr>
            <w:tcW w:w="1418" w:type="dxa"/>
            <w:tcBorders>
              <w:top w:val="nil"/>
              <w:left w:val="nil"/>
              <w:bottom w:val="nil"/>
              <w:right w:val="nil"/>
            </w:tcBorders>
            <w:shd w:val="clear" w:color="auto" w:fill="F2F2F2" w:themeFill="background1" w:themeFillShade="F2"/>
            <w:vAlign w:val="center"/>
          </w:tcPr>
          <w:p w14:paraId="6CB30F69" w14:textId="3126B4F5" w:rsidR="00295E59" w:rsidRPr="00716BF0" w:rsidRDefault="001D0FC8" w:rsidP="00295E59">
            <w:pPr>
              <w:spacing w:after="0" w:line="240" w:lineRule="auto"/>
              <w:ind w:left="34"/>
              <w:contextualSpacing/>
              <w:jc w:val="right"/>
              <w:rPr>
                <w:sz w:val="18"/>
                <w:szCs w:val="18"/>
              </w:rPr>
            </w:pPr>
            <w:r>
              <w:rPr>
                <w:sz w:val="18"/>
                <w:szCs w:val="18"/>
              </w:rPr>
              <w:t>(471.449)</w:t>
            </w:r>
          </w:p>
        </w:tc>
        <w:tc>
          <w:tcPr>
            <w:tcW w:w="1417" w:type="dxa"/>
            <w:tcBorders>
              <w:top w:val="nil"/>
              <w:left w:val="nil"/>
              <w:bottom w:val="nil"/>
              <w:right w:val="nil"/>
            </w:tcBorders>
            <w:shd w:val="clear" w:color="auto" w:fill="F2F2F2" w:themeFill="background1" w:themeFillShade="F2"/>
            <w:vAlign w:val="center"/>
          </w:tcPr>
          <w:p w14:paraId="2C633305" w14:textId="43CF27D3" w:rsidR="00295E59" w:rsidRPr="00716BF0" w:rsidRDefault="00295E59" w:rsidP="00295E59">
            <w:pPr>
              <w:spacing w:after="0" w:line="240" w:lineRule="auto"/>
              <w:ind w:left="94"/>
              <w:contextualSpacing/>
              <w:jc w:val="right"/>
              <w:rPr>
                <w:sz w:val="18"/>
                <w:szCs w:val="18"/>
              </w:rPr>
            </w:pPr>
          </w:p>
        </w:tc>
        <w:tc>
          <w:tcPr>
            <w:tcW w:w="1134" w:type="dxa"/>
            <w:tcBorders>
              <w:top w:val="nil"/>
              <w:left w:val="nil"/>
              <w:bottom w:val="nil"/>
              <w:right w:val="nil"/>
            </w:tcBorders>
            <w:shd w:val="clear" w:color="auto" w:fill="F2F2F2" w:themeFill="background1" w:themeFillShade="F2"/>
            <w:vAlign w:val="center"/>
          </w:tcPr>
          <w:p w14:paraId="74A914AA" w14:textId="52358820" w:rsidR="00295E59" w:rsidRPr="00716BF0" w:rsidRDefault="001D0FC8" w:rsidP="00295E59">
            <w:pPr>
              <w:spacing w:after="0" w:line="240" w:lineRule="auto"/>
              <w:ind w:left="94"/>
              <w:contextualSpacing/>
              <w:jc w:val="right"/>
              <w:rPr>
                <w:sz w:val="18"/>
                <w:szCs w:val="18"/>
              </w:rPr>
            </w:pPr>
            <w:r>
              <w:rPr>
                <w:sz w:val="18"/>
                <w:szCs w:val="18"/>
              </w:rPr>
              <w:t>0</w:t>
            </w:r>
          </w:p>
        </w:tc>
      </w:tr>
      <w:tr w:rsidR="00295E59" w:rsidRPr="00716BF0" w14:paraId="10B24BCE" w14:textId="77777777" w:rsidTr="00823254">
        <w:trPr>
          <w:trHeight w:val="234"/>
          <w:jc w:val="center"/>
        </w:trPr>
        <w:tc>
          <w:tcPr>
            <w:tcW w:w="2268" w:type="dxa"/>
            <w:gridSpan w:val="2"/>
            <w:tcBorders>
              <w:top w:val="nil"/>
              <w:left w:val="nil"/>
              <w:bottom w:val="nil"/>
              <w:right w:val="nil"/>
            </w:tcBorders>
          </w:tcPr>
          <w:p w14:paraId="05110A6E" w14:textId="00450D47" w:rsidR="00295E59" w:rsidRPr="00716BF0" w:rsidRDefault="00295E59" w:rsidP="00295E59">
            <w:pPr>
              <w:spacing w:after="0" w:line="240" w:lineRule="auto"/>
              <w:ind w:right="203"/>
              <w:contextualSpacing/>
              <w:rPr>
                <w:b/>
                <w:i/>
                <w:sz w:val="18"/>
                <w:szCs w:val="18"/>
              </w:rPr>
            </w:pPr>
            <w:r w:rsidRPr="00716BF0">
              <w:rPr>
                <w:b/>
                <w:sz w:val="18"/>
                <w:szCs w:val="18"/>
              </w:rPr>
              <w:t>Stanje</w:t>
            </w:r>
            <w:r>
              <w:rPr>
                <w:b/>
                <w:sz w:val="18"/>
                <w:szCs w:val="18"/>
              </w:rPr>
              <w:t xml:space="preserve"> 31. prosinca 202</w:t>
            </w:r>
            <w:r w:rsidR="006E5DD7">
              <w:rPr>
                <w:b/>
                <w:sz w:val="18"/>
                <w:szCs w:val="18"/>
              </w:rPr>
              <w:t>2</w:t>
            </w:r>
            <w:r w:rsidRPr="00716BF0">
              <w:rPr>
                <w:b/>
                <w:i/>
                <w:sz w:val="18"/>
                <w:szCs w:val="18"/>
              </w:rPr>
              <w:t>.</w:t>
            </w:r>
          </w:p>
        </w:tc>
        <w:tc>
          <w:tcPr>
            <w:tcW w:w="1417" w:type="dxa"/>
            <w:gridSpan w:val="2"/>
            <w:tcBorders>
              <w:top w:val="single" w:sz="4" w:space="0" w:color="000000"/>
              <w:left w:val="nil"/>
              <w:bottom w:val="double" w:sz="4" w:space="0" w:color="auto"/>
              <w:right w:val="nil"/>
            </w:tcBorders>
            <w:vAlign w:val="center"/>
          </w:tcPr>
          <w:p w14:paraId="79C9BE2D" w14:textId="77777777" w:rsidR="00295E59" w:rsidRPr="00716BF0" w:rsidRDefault="00295E59" w:rsidP="00295E59">
            <w:pPr>
              <w:spacing w:after="0" w:line="240" w:lineRule="auto"/>
              <w:ind w:left="33"/>
              <w:contextualSpacing/>
              <w:jc w:val="right"/>
              <w:rPr>
                <w:b/>
                <w:sz w:val="18"/>
                <w:szCs w:val="18"/>
              </w:rPr>
            </w:pPr>
            <w:r>
              <w:rPr>
                <w:b/>
                <w:sz w:val="18"/>
                <w:szCs w:val="18"/>
              </w:rPr>
              <w:t>200.000</w:t>
            </w:r>
          </w:p>
        </w:tc>
        <w:tc>
          <w:tcPr>
            <w:tcW w:w="1560" w:type="dxa"/>
            <w:tcBorders>
              <w:top w:val="single" w:sz="4" w:space="0" w:color="000000"/>
              <w:left w:val="nil"/>
              <w:bottom w:val="double" w:sz="4" w:space="0" w:color="auto"/>
              <w:right w:val="nil"/>
            </w:tcBorders>
            <w:vAlign w:val="center"/>
          </w:tcPr>
          <w:p w14:paraId="4B91C899" w14:textId="558AFAC7" w:rsidR="00295E59" w:rsidRPr="00716BF0" w:rsidRDefault="001D0FC8" w:rsidP="00295E59">
            <w:pPr>
              <w:spacing w:after="0" w:line="240" w:lineRule="auto"/>
              <w:ind w:left="414"/>
              <w:contextualSpacing/>
              <w:jc w:val="right"/>
              <w:rPr>
                <w:b/>
                <w:sz w:val="18"/>
                <w:szCs w:val="18"/>
              </w:rPr>
            </w:pPr>
            <w:r>
              <w:rPr>
                <w:b/>
                <w:sz w:val="18"/>
                <w:szCs w:val="18"/>
              </w:rPr>
              <w:t>5.205.417</w:t>
            </w:r>
          </w:p>
        </w:tc>
        <w:tc>
          <w:tcPr>
            <w:tcW w:w="1417" w:type="dxa"/>
            <w:tcBorders>
              <w:top w:val="single" w:sz="4" w:space="0" w:color="000000"/>
              <w:left w:val="nil"/>
              <w:bottom w:val="double" w:sz="4" w:space="0" w:color="auto"/>
              <w:right w:val="nil"/>
            </w:tcBorders>
            <w:vAlign w:val="center"/>
          </w:tcPr>
          <w:p w14:paraId="32C95FFD" w14:textId="694CC6C5" w:rsidR="00295E59" w:rsidRDefault="001D0FC8" w:rsidP="00295E59">
            <w:pPr>
              <w:spacing w:after="0" w:line="240" w:lineRule="auto"/>
              <w:ind w:left="34"/>
              <w:contextualSpacing/>
              <w:jc w:val="right"/>
              <w:rPr>
                <w:b/>
                <w:sz w:val="18"/>
                <w:szCs w:val="18"/>
              </w:rPr>
            </w:pPr>
            <w:r>
              <w:rPr>
                <w:b/>
                <w:sz w:val="18"/>
                <w:szCs w:val="18"/>
              </w:rPr>
              <w:t>335.944</w:t>
            </w:r>
          </w:p>
        </w:tc>
        <w:tc>
          <w:tcPr>
            <w:tcW w:w="1418" w:type="dxa"/>
            <w:tcBorders>
              <w:top w:val="single" w:sz="4" w:space="0" w:color="000000"/>
              <w:left w:val="nil"/>
              <w:bottom w:val="double" w:sz="4" w:space="0" w:color="auto"/>
              <w:right w:val="nil"/>
            </w:tcBorders>
            <w:vAlign w:val="center"/>
          </w:tcPr>
          <w:p w14:paraId="72742E8B" w14:textId="32A865AD" w:rsidR="00295E59" w:rsidRPr="00716BF0" w:rsidRDefault="001D0FC8" w:rsidP="00295E59">
            <w:pPr>
              <w:spacing w:after="0" w:line="240" w:lineRule="auto"/>
              <w:ind w:left="34"/>
              <w:contextualSpacing/>
              <w:jc w:val="right"/>
              <w:rPr>
                <w:b/>
                <w:sz w:val="18"/>
                <w:szCs w:val="18"/>
              </w:rPr>
            </w:pPr>
            <w:r>
              <w:rPr>
                <w:b/>
                <w:sz w:val="18"/>
                <w:szCs w:val="18"/>
              </w:rPr>
              <w:t>2.240.698</w:t>
            </w:r>
          </w:p>
        </w:tc>
        <w:tc>
          <w:tcPr>
            <w:tcW w:w="1417" w:type="dxa"/>
            <w:tcBorders>
              <w:top w:val="single" w:sz="4" w:space="0" w:color="000000"/>
              <w:left w:val="nil"/>
              <w:bottom w:val="double" w:sz="4" w:space="0" w:color="auto"/>
              <w:right w:val="nil"/>
            </w:tcBorders>
            <w:vAlign w:val="center"/>
          </w:tcPr>
          <w:p w14:paraId="6E2A8F31" w14:textId="6434B47D" w:rsidR="00295E59" w:rsidRPr="00716BF0" w:rsidRDefault="001D0FC8" w:rsidP="00295E59">
            <w:pPr>
              <w:spacing w:after="0" w:line="240" w:lineRule="auto"/>
              <w:ind w:left="94"/>
              <w:contextualSpacing/>
              <w:jc w:val="right"/>
              <w:rPr>
                <w:b/>
                <w:sz w:val="18"/>
                <w:szCs w:val="18"/>
              </w:rPr>
            </w:pPr>
            <w:r>
              <w:rPr>
                <w:b/>
                <w:sz w:val="18"/>
                <w:szCs w:val="18"/>
              </w:rPr>
              <w:t>131.246</w:t>
            </w:r>
          </w:p>
        </w:tc>
        <w:tc>
          <w:tcPr>
            <w:tcW w:w="1134" w:type="dxa"/>
            <w:tcBorders>
              <w:top w:val="single" w:sz="4" w:space="0" w:color="000000"/>
              <w:left w:val="nil"/>
              <w:bottom w:val="double" w:sz="4" w:space="0" w:color="auto"/>
              <w:right w:val="nil"/>
            </w:tcBorders>
            <w:vAlign w:val="center"/>
          </w:tcPr>
          <w:p w14:paraId="71C43F03" w14:textId="17CEC9C9" w:rsidR="00295E59" w:rsidRPr="00716BF0" w:rsidRDefault="001D0FC8" w:rsidP="00295E59">
            <w:pPr>
              <w:spacing w:after="0" w:line="240" w:lineRule="auto"/>
              <w:ind w:left="94"/>
              <w:contextualSpacing/>
              <w:jc w:val="right"/>
              <w:rPr>
                <w:b/>
                <w:sz w:val="18"/>
                <w:szCs w:val="18"/>
              </w:rPr>
            </w:pPr>
            <w:r>
              <w:rPr>
                <w:b/>
                <w:sz w:val="18"/>
                <w:szCs w:val="18"/>
              </w:rPr>
              <w:t>8.113.305</w:t>
            </w:r>
          </w:p>
        </w:tc>
      </w:tr>
      <w:tr w:rsidR="00295E59" w:rsidRPr="00716BF0" w14:paraId="5CDB7778" w14:textId="77777777" w:rsidTr="00823254">
        <w:trPr>
          <w:trHeight w:val="309"/>
          <w:jc w:val="center"/>
        </w:trPr>
        <w:tc>
          <w:tcPr>
            <w:tcW w:w="920" w:type="dxa"/>
            <w:tcBorders>
              <w:top w:val="nil"/>
              <w:left w:val="nil"/>
              <w:bottom w:val="nil"/>
              <w:right w:val="nil"/>
            </w:tcBorders>
            <w:shd w:val="clear" w:color="auto" w:fill="D9D9D9"/>
          </w:tcPr>
          <w:p w14:paraId="2312DF1A" w14:textId="77777777" w:rsidR="00295E59" w:rsidRPr="00716BF0" w:rsidRDefault="00295E59" w:rsidP="00295E59">
            <w:pPr>
              <w:spacing w:after="0" w:line="240" w:lineRule="auto"/>
              <w:ind w:right="203"/>
              <w:contextualSpacing/>
              <w:rPr>
                <w:b/>
                <w:sz w:val="18"/>
                <w:szCs w:val="18"/>
              </w:rPr>
            </w:pPr>
          </w:p>
        </w:tc>
        <w:tc>
          <w:tcPr>
            <w:tcW w:w="1438" w:type="dxa"/>
            <w:gridSpan w:val="2"/>
            <w:tcBorders>
              <w:top w:val="nil"/>
              <w:left w:val="nil"/>
              <w:bottom w:val="nil"/>
              <w:right w:val="nil"/>
            </w:tcBorders>
            <w:shd w:val="clear" w:color="auto" w:fill="D9D9D9"/>
            <w:vAlign w:val="center"/>
          </w:tcPr>
          <w:p w14:paraId="2605A3F1" w14:textId="77777777" w:rsidR="00295E59" w:rsidRPr="00716BF0" w:rsidRDefault="00295E59" w:rsidP="00295E59">
            <w:pPr>
              <w:spacing w:after="0" w:line="240" w:lineRule="auto"/>
              <w:ind w:right="203"/>
              <w:contextualSpacing/>
              <w:rPr>
                <w:b/>
                <w:sz w:val="18"/>
                <w:szCs w:val="18"/>
              </w:rPr>
            </w:pPr>
          </w:p>
        </w:tc>
        <w:tc>
          <w:tcPr>
            <w:tcW w:w="8273" w:type="dxa"/>
            <w:gridSpan w:val="6"/>
            <w:tcBorders>
              <w:top w:val="nil"/>
              <w:left w:val="nil"/>
              <w:bottom w:val="nil"/>
              <w:right w:val="nil"/>
            </w:tcBorders>
            <w:shd w:val="clear" w:color="auto" w:fill="D9D9D9"/>
            <w:vAlign w:val="center"/>
          </w:tcPr>
          <w:p w14:paraId="416F1092" w14:textId="77777777" w:rsidR="00295E59" w:rsidRPr="00716BF0" w:rsidRDefault="00295E59" w:rsidP="00295E59">
            <w:pPr>
              <w:spacing w:after="0" w:line="240" w:lineRule="auto"/>
              <w:ind w:right="203"/>
              <w:contextualSpacing/>
              <w:rPr>
                <w:b/>
                <w:sz w:val="18"/>
                <w:szCs w:val="18"/>
              </w:rPr>
            </w:pPr>
            <w:r w:rsidRPr="00716BF0">
              <w:rPr>
                <w:b/>
                <w:sz w:val="18"/>
                <w:szCs w:val="18"/>
              </w:rPr>
              <w:t>Ispravak vrijednosti</w:t>
            </w:r>
          </w:p>
        </w:tc>
      </w:tr>
      <w:tr w:rsidR="000336CF" w:rsidRPr="00716BF0" w14:paraId="60CDE02E" w14:textId="77777777" w:rsidTr="00823254">
        <w:trPr>
          <w:jc w:val="center"/>
        </w:trPr>
        <w:tc>
          <w:tcPr>
            <w:tcW w:w="2268" w:type="dxa"/>
            <w:gridSpan w:val="2"/>
            <w:tcBorders>
              <w:top w:val="nil"/>
              <w:left w:val="nil"/>
              <w:bottom w:val="nil"/>
              <w:right w:val="nil"/>
            </w:tcBorders>
            <w:shd w:val="clear" w:color="auto" w:fill="auto"/>
          </w:tcPr>
          <w:p w14:paraId="6A832CE7" w14:textId="4E7CAB08" w:rsidR="000336CF" w:rsidRPr="00716BF0" w:rsidRDefault="000336CF" w:rsidP="000336CF">
            <w:pPr>
              <w:spacing w:after="0" w:line="240" w:lineRule="auto"/>
              <w:ind w:right="203"/>
              <w:contextualSpacing/>
              <w:rPr>
                <w:b/>
                <w:i/>
                <w:sz w:val="18"/>
                <w:szCs w:val="18"/>
              </w:rPr>
            </w:pPr>
            <w:r w:rsidRPr="00716BF0">
              <w:rPr>
                <w:b/>
                <w:sz w:val="18"/>
                <w:szCs w:val="18"/>
              </w:rPr>
              <w:t>Stanje 31. prosinca 20</w:t>
            </w:r>
            <w:r>
              <w:rPr>
                <w:b/>
                <w:sz w:val="18"/>
                <w:szCs w:val="18"/>
              </w:rPr>
              <w:t>2</w:t>
            </w:r>
            <w:r w:rsidR="006E5DD7">
              <w:rPr>
                <w:b/>
                <w:sz w:val="18"/>
                <w:szCs w:val="18"/>
              </w:rPr>
              <w:t>1</w:t>
            </w:r>
            <w:r w:rsidRPr="00716BF0">
              <w:rPr>
                <w:b/>
                <w:i/>
                <w:sz w:val="18"/>
                <w:szCs w:val="18"/>
              </w:rPr>
              <w:t>.</w:t>
            </w:r>
          </w:p>
        </w:tc>
        <w:tc>
          <w:tcPr>
            <w:tcW w:w="1417" w:type="dxa"/>
            <w:gridSpan w:val="2"/>
            <w:tcBorders>
              <w:top w:val="single" w:sz="4" w:space="0" w:color="000000"/>
              <w:left w:val="nil"/>
              <w:bottom w:val="double" w:sz="4" w:space="0" w:color="auto"/>
              <w:right w:val="nil"/>
            </w:tcBorders>
            <w:vAlign w:val="center"/>
          </w:tcPr>
          <w:p w14:paraId="455E92DA" w14:textId="412F8EB9" w:rsidR="000336CF" w:rsidRPr="00716BF0" w:rsidRDefault="000336CF" w:rsidP="000336CF">
            <w:pPr>
              <w:spacing w:after="0" w:line="240" w:lineRule="auto"/>
              <w:ind w:left="33"/>
              <w:contextualSpacing/>
              <w:jc w:val="right"/>
              <w:rPr>
                <w:b/>
                <w:sz w:val="18"/>
                <w:szCs w:val="18"/>
              </w:rPr>
            </w:pPr>
            <w:r>
              <w:rPr>
                <w:b/>
                <w:sz w:val="18"/>
                <w:szCs w:val="18"/>
              </w:rPr>
              <w:t>200.000</w:t>
            </w:r>
          </w:p>
        </w:tc>
        <w:tc>
          <w:tcPr>
            <w:tcW w:w="1560" w:type="dxa"/>
            <w:tcBorders>
              <w:top w:val="single" w:sz="4" w:space="0" w:color="000000"/>
              <w:left w:val="nil"/>
              <w:bottom w:val="double" w:sz="4" w:space="0" w:color="auto"/>
              <w:right w:val="nil"/>
            </w:tcBorders>
            <w:vAlign w:val="center"/>
          </w:tcPr>
          <w:p w14:paraId="5834957A" w14:textId="265DDD64" w:rsidR="000336CF" w:rsidRPr="00716BF0" w:rsidRDefault="009A1714" w:rsidP="000336CF">
            <w:pPr>
              <w:spacing w:after="0" w:line="240" w:lineRule="auto"/>
              <w:ind w:left="414"/>
              <w:contextualSpacing/>
              <w:jc w:val="right"/>
              <w:rPr>
                <w:b/>
                <w:sz w:val="18"/>
                <w:szCs w:val="18"/>
              </w:rPr>
            </w:pPr>
            <w:r>
              <w:rPr>
                <w:b/>
                <w:sz w:val="18"/>
                <w:szCs w:val="18"/>
              </w:rPr>
              <w:t>3.459.373</w:t>
            </w:r>
          </w:p>
        </w:tc>
        <w:tc>
          <w:tcPr>
            <w:tcW w:w="1417" w:type="dxa"/>
            <w:tcBorders>
              <w:top w:val="single" w:sz="4" w:space="0" w:color="000000"/>
              <w:left w:val="nil"/>
              <w:bottom w:val="double" w:sz="4" w:space="0" w:color="auto"/>
              <w:right w:val="nil"/>
            </w:tcBorders>
            <w:vAlign w:val="center"/>
          </w:tcPr>
          <w:p w14:paraId="745752D1" w14:textId="23791A0D" w:rsidR="000336CF" w:rsidRPr="00716BF0" w:rsidRDefault="009A1714" w:rsidP="000336CF">
            <w:pPr>
              <w:spacing w:after="0" w:line="240" w:lineRule="auto"/>
              <w:ind w:left="587"/>
              <w:contextualSpacing/>
              <w:jc w:val="right"/>
              <w:rPr>
                <w:b/>
                <w:sz w:val="18"/>
                <w:szCs w:val="18"/>
              </w:rPr>
            </w:pPr>
            <w:r>
              <w:rPr>
                <w:b/>
                <w:sz w:val="18"/>
                <w:szCs w:val="18"/>
              </w:rPr>
              <w:t>390.072</w:t>
            </w:r>
          </w:p>
        </w:tc>
        <w:tc>
          <w:tcPr>
            <w:tcW w:w="1418" w:type="dxa"/>
            <w:tcBorders>
              <w:top w:val="single" w:sz="4" w:space="0" w:color="000000"/>
              <w:left w:val="nil"/>
              <w:bottom w:val="double" w:sz="4" w:space="0" w:color="auto"/>
              <w:right w:val="nil"/>
            </w:tcBorders>
            <w:vAlign w:val="center"/>
          </w:tcPr>
          <w:p w14:paraId="55111289" w14:textId="74D4819C" w:rsidR="000336CF" w:rsidRPr="00716BF0" w:rsidRDefault="000336CF" w:rsidP="000336CF">
            <w:pPr>
              <w:spacing w:after="0" w:line="240" w:lineRule="auto"/>
              <w:ind w:left="720"/>
              <w:contextualSpacing/>
              <w:jc w:val="right"/>
              <w:rPr>
                <w:b/>
                <w:sz w:val="18"/>
                <w:szCs w:val="18"/>
              </w:rPr>
            </w:pPr>
            <w:r>
              <w:rPr>
                <w:b/>
                <w:sz w:val="18"/>
                <w:szCs w:val="18"/>
              </w:rPr>
              <w:t>0</w:t>
            </w:r>
          </w:p>
        </w:tc>
        <w:tc>
          <w:tcPr>
            <w:tcW w:w="1417" w:type="dxa"/>
            <w:tcBorders>
              <w:top w:val="single" w:sz="4" w:space="0" w:color="000000"/>
              <w:left w:val="nil"/>
              <w:bottom w:val="double" w:sz="4" w:space="0" w:color="auto"/>
              <w:right w:val="nil"/>
            </w:tcBorders>
            <w:vAlign w:val="center"/>
          </w:tcPr>
          <w:p w14:paraId="0B01004B" w14:textId="55BFED66" w:rsidR="000336CF" w:rsidRPr="00716BF0" w:rsidRDefault="00694DED" w:rsidP="000336CF">
            <w:pPr>
              <w:spacing w:after="0" w:line="240" w:lineRule="auto"/>
              <w:ind w:left="94"/>
              <w:contextualSpacing/>
              <w:jc w:val="right"/>
              <w:rPr>
                <w:b/>
                <w:sz w:val="18"/>
                <w:szCs w:val="18"/>
              </w:rPr>
            </w:pPr>
            <w:r>
              <w:rPr>
                <w:b/>
                <w:sz w:val="18"/>
                <w:szCs w:val="18"/>
              </w:rPr>
              <w:t>107.267</w:t>
            </w:r>
          </w:p>
        </w:tc>
        <w:tc>
          <w:tcPr>
            <w:tcW w:w="1134" w:type="dxa"/>
            <w:tcBorders>
              <w:top w:val="single" w:sz="4" w:space="0" w:color="000000"/>
              <w:left w:val="nil"/>
              <w:bottom w:val="double" w:sz="4" w:space="0" w:color="auto"/>
              <w:right w:val="nil"/>
            </w:tcBorders>
            <w:vAlign w:val="center"/>
          </w:tcPr>
          <w:p w14:paraId="4074EDA6" w14:textId="76B86130" w:rsidR="000336CF" w:rsidRPr="00716BF0" w:rsidRDefault="009A1714" w:rsidP="000336CF">
            <w:pPr>
              <w:spacing w:after="0" w:line="240" w:lineRule="auto"/>
              <w:ind w:left="94"/>
              <w:contextualSpacing/>
              <w:jc w:val="right"/>
              <w:rPr>
                <w:b/>
                <w:sz w:val="18"/>
                <w:szCs w:val="18"/>
              </w:rPr>
            </w:pPr>
            <w:r>
              <w:rPr>
                <w:b/>
                <w:sz w:val="18"/>
                <w:szCs w:val="18"/>
              </w:rPr>
              <w:t>4.156.712</w:t>
            </w:r>
          </w:p>
        </w:tc>
      </w:tr>
      <w:tr w:rsidR="000336CF" w:rsidRPr="00716BF0" w14:paraId="66653407" w14:textId="77777777" w:rsidTr="00823254">
        <w:trPr>
          <w:jc w:val="center"/>
        </w:trPr>
        <w:tc>
          <w:tcPr>
            <w:tcW w:w="2268" w:type="dxa"/>
            <w:gridSpan w:val="2"/>
            <w:tcBorders>
              <w:top w:val="nil"/>
              <w:left w:val="nil"/>
              <w:bottom w:val="nil"/>
              <w:right w:val="nil"/>
            </w:tcBorders>
            <w:shd w:val="clear" w:color="auto" w:fill="EDEDED"/>
            <w:vAlign w:val="center"/>
          </w:tcPr>
          <w:p w14:paraId="551E2D9C" w14:textId="440A919C" w:rsidR="000336CF" w:rsidRPr="00716BF0" w:rsidRDefault="000336CF" w:rsidP="000336CF">
            <w:pPr>
              <w:spacing w:after="0" w:line="240" w:lineRule="auto"/>
              <w:ind w:right="203"/>
              <w:contextualSpacing/>
              <w:rPr>
                <w:sz w:val="18"/>
                <w:szCs w:val="18"/>
              </w:rPr>
            </w:pPr>
            <w:r w:rsidRPr="00716BF0">
              <w:rPr>
                <w:sz w:val="18"/>
                <w:szCs w:val="18"/>
              </w:rPr>
              <w:t>Amortizacija 20</w:t>
            </w:r>
            <w:r>
              <w:rPr>
                <w:sz w:val="18"/>
                <w:szCs w:val="18"/>
              </w:rPr>
              <w:t>2</w:t>
            </w:r>
            <w:r w:rsidR="006E5DD7">
              <w:rPr>
                <w:sz w:val="18"/>
                <w:szCs w:val="18"/>
              </w:rPr>
              <w:t>2</w:t>
            </w:r>
            <w:r w:rsidRPr="00716BF0">
              <w:rPr>
                <w:sz w:val="18"/>
                <w:szCs w:val="18"/>
              </w:rPr>
              <w:t>.</w:t>
            </w:r>
          </w:p>
        </w:tc>
        <w:tc>
          <w:tcPr>
            <w:tcW w:w="1417" w:type="dxa"/>
            <w:gridSpan w:val="2"/>
            <w:tcBorders>
              <w:top w:val="nil"/>
              <w:left w:val="nil"/>
              <w:bottom w:val="nil"/>
              <w:right w:val="nil"/>
            </w:tcBorders>
            <w:shd w:val="clear" w:color="auto" w:fill="EDEDED"/>
            <w:vAlign w:val="center"/>
          </w:tcPr>
          <w:p w14:paraId="01C89EE7" w14:textId="77E9374A" w:rsidR="000336CF" w:rsidRPr="00716BF0" w:rsidRDefault="009A1714" w:rsidP="000336CF">
            <w:pPr>
              <w:spacing w:after="0" w:line="240" w:lineRule="auto"/>
              <w:ind w:left="434"/>
              <w:contextualSpacing/>
              <w:jc w:val="right"/>
              <w:rPr>
                <w:sz w:val="18"/>
                <w:szCs w:val="18"/>
              </w:rPr>
            </w:pPr>
            <w:r>
              <w:rPr>
                <w:sz w:val="18"/>
                <w:szCs w:val="18"/>
              </w:rPr>
              <w:t>0</w:t>
            </w:r>
          </w:p>
        </w:tc>
        <w:tc>
          <w:tcPr>
            <w:tcW w:w="1560" w:type="dxa"/>
            <w:tcBorders>
              <w:top w:val="nil"/>
              <w:left w:val="nil"/>
              <w:bottom w:val="nil"/>
              <w:right w:val="nil"/>
            </w:tcBorders>
            <w:shd w:val="clear" w:color="auto" w:fill="EDEDED"/>
            <w:vAlign w:val="center"/>
          </w:tcPr>
          <w:p w14:paraId="0884C69C" w14:textId="17C29AF5" w:rsidR="000336CF" w:rsidRPr="00716BF0" w:rsidRDefault="009A1714" w:rsidP="00A36299">
            <w:pPr>
              <w:spacing w:after="0" w:line="240" w:lineRule="auto"/>
              <w:ind w:left="556"/>
              <w:contextualSpacing/>
              <w:jc w:val="center"/>
              <w:rPr>
                <w:sz w:val="18"/>
                <w:szCs w:val="18"/>
              </w:rPr>
            </w:pPr>
            <w:r>
              <w:rPr>
                <w:sz w:val="18"/>
                <w:szCs w:val="18"/>
              </w:rPr>
              <w:t>435.599</w:t>
            </w:r>
          </w:p>
        </w:tc>
        <w:tc>
          <w:tcPr>
            <w:tcW w:w="1417" w:type="dxa"/>
            <w:tcBorders>
              <w:top w:val="nil"/>
              <w:left w:val="nil"/>
              <w:bottom w:val="nil"/>
              <w:right w:val="nil"/>
            </w:tcBorders>
            <w:shd w:val="clear" w:color="auto" w:fill="EDEDED"/>
            <w:vAlign w:val="center"/>
          </w:tcPr>
          <w:p w14:paraId="68C3F51C" w14:textId="0653D1AB" w:rsidR="000336CF" w:rsidRPr="00716BF0" w:rsidRDefault="009A1714" w:rsidP="000336CF">
            <w:pPr>
              <w:spacing w:after="0" w:line="240" w:lineRule="auto"/>
              <w:ind w:left="556"/>
              <w:contextualSpacing/>
              <w:jc w:val="right"/>
              <w:rPr>
                <w:sz w:val="18"/>
                <w:szCs w:val="18"/>
              </w:rPr>
            </w:pPr>
            <w:r>
              <w:rPr>
                <w:sz w:val="18"/>
                <w:szCs w:val="18"/>
              </w:rPr>
              <w:t>72.112</w:t>
            </w:r>
          </w:p>
        </w:tc>
        <w:tc>
          <w:tcPr>
            <w:tcW w:w="1418" w:type="dxa"/>
            <w:tcBorders>
              <w:top w:val="nil"/>
              <w:left w:val="nil"/>
              <w:bottom w:val="nil"/>
              <w:right w:val="nil"/>
            </w:tcBorders>
            <w:shd w:val="clear" w:color="auto" w:fill="EDEDED"/>
            <w:vAlign w:val="center"/>
          </w:tcPr>
          <w:p w14:paraId="409F2AF9" w14:textId="77777777" w:rsidR="000336CF" w:rsidRPr="00716BF0" w:rsidRDefault="000336CF" w:rsidP="000336CF">
            <w:pPr>
              <w:spacing w:after="0" w:line="240" w:lineRule="auto"/>
              <w:ind w:left="720"/>
              <w:contextualSpacing/>
              <w:jc w:val="right"/>
              <w:rPr>
                <w:sz w:val="18"/>
                <w:szCs w:val="18"/>
              </w:rPr>
            </w:pPr>
          </w:p>
        </w:tc>
        <w:tc>
          <w:tcPr>
            <w:tcW w:w="1417" w:type="dxa"/>
            <w:tcBorders>
              <w:top w:val="nil"/>
              <w:left w:val="nil"/>
              <w:bottom w:val="nil"/>
              <w:right w:val="nil"/>
            </w:tcBorders>
            <w:shd w:val="clear" w:color="auto" w:fill="EDEDED"/>
            <w:vAlign w:val="center"/>
          </w:tcPr>
          <w:p w14:paraId="35406E05" w14:textId="77777777" w:rsidR="000336CF" w:rsidRPr="00716BF0" w:rsidRDefault="000336CF" w:rsidP="000336CF">
            <w:pPr>
              <w:spacing w:after="0" w:line="240" w:lineRule="auto"/>
              <w:ind w:left="94"/>
              <w:contextualSpacing/>
              <w:jc w:val="right"/>
              <w:rPr>
                <w:sz w:val="18"/>
                <w:szCs w:val="18"/>
              </w:rPr>
            </w:pPr>
          </w:p>
        </w:tc>
        <w:tc>
          <w:tcPr>
            <w:tcW w:w="1134" w:type="dxa"/>
            <w:tcBorders>
              <w:top w:val="nil"/>
              <w:left w:val="nil"/>
              <w:bottom w:val="nil"/>
              <w:right w:val="nil"/>
            </w:tcBorders>
            <w:shd w:val="clear" w:color="auto" w:fill="EDEDED"/>
            <w:vAlign w:val="center"/>
          </w:tcPr>
          <w:p w14:paraId="03C98E50" w14:textId="7010096A" w:rsidR="000336CF" w:rsidRPr="00716BF0" w:rsidRDefault="00CF52E4" w:rsidP="000336CF">
            <w:pPr>
              <w:spacing w:after="0" w:line="240" w:lineRule="auto"/>
              <w:ind w:left="94"/>
              <w:contextualSpacing/>
              <w:jc w:val="right"/>
              <w:rPr>
                <w:sz w:val="18"/>
                <w:szCs w:val="18"/>
              </w:rPr>
            </w:pPr>
            <w:r>
              <w:rPr>
                <w:sz w:val="18"/>
                <w:szCs w:val="18"/>
              </w:rPr>
              <w:t>507.711</w:t>
            </w:r>
          </w:p>
        </w:tc>
      </w:tr>
      <w:tr w:rsidR="00CF52E4" w:rsidRPr="00716BF0" w14:paraId="0F14143A" w14:textId="77777777" w:rsidTr="00823254">
        <w:trPr>
          <w:jc w:val="center"/>
        </w:trPr>
        <w:tc>
          <w:tcPr>
            <w:tcW w:w="2268" w:type="dxa"/>
            <w:gridSpan w:val="2"/>
            <w:tcBorders>
              <w:top w:val="nil"/>
              <w:left w:val="nil"/>
              <w:bottom w:val="nil"/>
              <w:right w:val="nil"/>
            </w:tcBorders>
            <w:shd w:val="clear" w:color="auto" w:fill="auto"/>
            <w:vAlign w:val="center"/>
          </w:tcPr>
          <w:p w14:paraId="74884ABB" w14:textId="0251E618" w:rsidR="00CF52E4" w:rsidRDefault="00CF52E4" w:rsidP="00CF52E4">
            <w:pPr>
              <w:spacing w:after="0" w:line="240" w:lineRule="auto"/>
              <w:contextualSpacing/>
              <w:rPr>
                <w:sz w:val="18"/>
                <w:szCs w:val="18"/>
              </w:rPr>
            </w:pPr>
            <w:proofErr w:type="spellStart"/>
            <w:r>
              <w:rPr>
                <w:sz w:val="18"/>
                <w:szCs w:val="18"/>
              </w:rPr>
              <w:t>Obrač</w:t>
            </w:r>
            <w:proofErr w:type="spellEnd"/>
            <w:r>
              <w:rPr>
                <w:sz w:val="18"/>
                <w:szCs w:val="18"/>
              </w:rPr>
              <w:t xml:space="preserve">. </w:t>
            </w:r>
            <w:proofErr w:type="spellStart"/>
            <w:r>
              <w:rPr>
                <w:sz w:val="18"/>
                <w:szCs w:val="18"/>
              </w:rPr>
              <w:t>amort</w:t>
            </w:r>
            <w:proofErr w:type="spellEnd"/>
            <w:r>
              <w:rPr>
                <w:sz w:val="18"/>
                <w:szCs w:val="18"/>
              </w:rPr>
              <w:t xml:space="preserve">. </w:t>
            </w:r>
            <w:proofErr w:type="spellStart"/>
            <w:r>
              <w:rPr>
                <w:sz w:val="18"/>
                <w:szCs w:val="18"/>
              </w:rPr>
              <w:t>konač</w:t>
            </w:r>
            <w:proofErr w:type="spellEnd"/>
            <w:r>
              <w:rPr>
                <w:sz w:val="18"/>
                <w:szCs w:val="18"/>
              </w:rPr>
              <w:t xml:space="preserve">. van </w:t>
            </w:r>
          </w:p>
        </w:tc>
        <w:tc>
          <w:tcPr>
            <w:tcW w:w="1417" w:type="dxa"/>
            <w:gridSpan w:val="2"/>
            <w:tcBorders>
              <w:top w:val="nil"/>
              <w:left w:val="nil"/>
              <w:bottom w:val="nil"/>
              <w:right w:val="nil"/>
            </w:tcBorders>
            <w:shd w:val="clear" w:color="auto" w:fill="auto"/>
            <w:vAlign w:val="center"/>
          </w:tcPr>
          <w:p w14:paraId="2BA7CAEA" w14:textId="77777777" w:rsidR="00CF52E4" w:rsidRPr="00716BF0" w:rsidRDefault="00CF52E4" w:rsidP="000336CF">
            <w:pPr>
              <w:spacing w:after="0" w:line="240" w:lineRule="auto"/>
              <w:ind w:left="434"/>
              <w:contextualSpacing/>
              <w:jc w:val="right"/>
              <w:rPr>
                <w:sz w:val="18"/>
                <w:szCs w:val="18"/>
              </w:rPr>
            </w:pPr>
          </w:p>
        </w:tc>
        <w:tc>
          <w:tcPr>
            <w:tcW w:w="1560" w:type="dxa"/>
            <w:tcBorders>
              <w:top w:val="nil"/>
              <w:left w:val="nil"/>
              <w:bottom w:val="nil"/>
              <w:right w:val="nil"/>
            </w:tcBorders>
            <w:shd w:val="clear" w:color="auto" w:fill="auto"/>
            <w:vAlign w:val="center"/>
          </w:tcPr>
          <w:p w14:paraId="5F204AE6" w14:textId="77777777" w:rsidR="00CF52E4" w:rsidRPr="00716BF0" w:rsidRDefault="00CF52E4" w:rsidP="000336CF">
            <w:pPr>
              <w:spacing w:after="0" w:line="240" w:lineRule="auto"/>
              <w:ind w:left="556"/>
              <w:contextualSpacing/>
              <w:jc w:val="right"/>
              <w:rPr>
                <w:sz w:val="18"/>
                <w:szCs w:val="18"/>
              </w:rPr>
            </w:pPr>
          </w:p>
        </w:tc>
        <w:tc>
          <w:tcPr>
            <w:tcW w:w="1417" w:type="dxa"/>
            <w:tcBorders>
              <w:top w:val="nil"/>
              <w:left w:val="nil"/>
              <w:bottom w:val="nil"/>
              <w:right w:val="nil"/>
            </w:tcBorders>
            <w:vAlign w:val="center"/>
          </w:tcPr>
          <w:p w14:paraId="74E635DD" w14:textId="341CD1F7" w:rsidR="00CF52E4" w:rsidRPr="00716BF0" w:rsidRDefault="00CF52E4" w:rsidP="000336CF">
            <w:pPr>
              <w:spacing w:after="0" w:line="240" w:lineRule="auto"/>
              <w:ind w:left="445"/>
              <w:contextualSpacing/>
              <w:jc w:val="right"/>
              <w:rPr>
                <w:sz w:val="18"/>
                <w:szCs w:val="18"/>
              </w:rPr>
            </w:pPr>
            <w:r>
              <w:rPr>
                <w:sz w:val="18"/>
                <w:szCs w:val="18"/>
              </w:rPr>
              <w:t>30.810</w:t>
            </w:r>
          </w:p>
        </w:tc>
        <w:tc>
          <w:tcPr>
            <w:tcW w:w="1418" w:type="dxa"/>
            <w:tcBorders>
              <w:top w:val="nil"/>
              <w:left w:val="nil"/>
              <w:bottom w:val="nil"/>
              <w:right w:val="nil"/>
            </w:tcBorders>
            <w:shd w:val="clear" w:color="auto" w:fill="auto"/>
            <w:vAlign w:val="center"/>
          </w:tcPr>
          <w:p w14:paraId="3EAD5719" w14:textId="77777777" w:rsidR="00CF52E4" w:rsidRPr="00716BF0" w:rsidRDefault="00CF52E4" w:rsidP="000336CF">
            <w:pPr>
              <w:spacing w:after="0" w:line="240" w:lineRule="auto"/>
              <w:ind w:left="720"/>
              <w:contextualSpacing/>
              <w:jc w:val="right"/>
              <w:rPr>
                <w:sz w:val="18"/>
                <w:szCs w:val="18"/>
              </w:rPr>
            </w:pPr>
          </w:p>
        </w:tc>
        <w:tc>
          <w:tcPr>
            <w:tcW w:w="1417" w:type="dxa"/>
            <w:tcBorders>
              <w:top w:val="nil"/>
              <w:left w:val="nil"/>
              <w:bottom w:val="nil"/>
              <w:right w:val="nil"/>
            </w:tcBorders>
            <w:vAlign w:val="center"/>
          </w:tcPr>
          <w:p w14:paraId="1AF31EA5" w14:textId="77777777" w:rsidR="00CF52E4" w:rsidRDefault="00CF52E4" w:rsidP="000336CF">
            <w:pPr>
              <w:spacing w:after="0" w:line="240" w:lineRule="auto"/>
              <w:ind w:left="94"/>
              <w:contextualSpacing/>
              <w:jc w:val="right"/>
              <w:rPr>
                <w:sz w:val="18"/>
                <w:szCs w:val="18"/>
              </w:rPr>
            </w:pPr>
          </w:p>
        </w:tc>
        <w:tc>
          <w:tcPr>
            <w:tcW w:w="1134" w:type="dxa"/>
            <w:tcBorders>
              <w:top w:val="nil"/>
              <w:left w:val="nil"/>
              <w:bottom w:val="nil"/>
              <w:right w:val="nil"/>
            </w:tcBorders>
            <w:shd w:val="clear" w:color="auto" w:fill="auto"/>
            <w:vAlign w:val="center"/>
          </w:tcPr>
          <w:p w14:paraId="7BEB5B22" w14:textId="1A6E8727" w:rsidR="00CF52E4" w:rsidRDefault="00CF52E4" w:rsidP="000336CF">
            <w:pPr>
              <w:spacing w:after="0" w:line="240" w:lineRule="auto"/>
              <w:ind w:left="94"/>
              <w:contextualSpacing/>
              <w:jc w:val="right"/>
              <w:rPr>
                <w:sz w:val="18"/>
                <w:szCs w:val="18"/>
              </w:rPr>
            </w:pPr>
            <w:r>
              <w:rPr>
                <w:sz w:val="18"/>
                <w:szCs w:val="18"/>
              </w:rPr>
              <w:t>30.810</w:t>
            </w:r>
          </w:p>
        </w:tc>
      </w:tr>
      <w:tr w:rsidR="009A1714" w:rsidRPr="00716BF0" w14:paraId="05FFA33D" w14:textId="77777777" w:rsidTr="00CF52E4">
        <w:trPr>
          <w:jc w:val="center"/>
        </w:trPr>
        <w:tc>
          <w:tcPr>
            <w:tcW w:w="2268" w:type="dxa"/>
            <w:gridSpan w:val="2"/>
            <w:tcBorders>
              <w:top w:val="nil"/>
              <w:left w:val="nil"/>
              <w:bottom w:val="nil"/>
              <w:right w:val="nil"/>
            </w:tcBorders>
            <w:shd w:val="clear" w:color="auto" w:fill="F2F2F2" w:themeFill="background1" w:themeFillShade="F2"/>
            <w:vAlign w:val="center"/>
          </w:tcPr>
          <w:p w14:paraId="58F6672F" w14:textId="6EBB96EA" w:rsidR="009A1714" w:rsidRDefault="00CF52E4" w:rsidP="000336CF">
            <w:pPr>
              <w:spacing w:after="0" w:line="240" w:lineRule="auto"/>
              <w:ind w:right="203"/>
              <w:contextualSpacing/>
              <w:rPr>
                <w:sz w:val="18"/>
                <w:szCs w:val="18"/>
              </w:rPr>
            </w:pPr>
            <w:proofErr w:type="spellStart"/>
            <w:r>
              <w:rPr>
                <w:sz w:val="18"/>
                <w:szCs w:val="18"/>
              </w:rPr>
              <w:t>Isknjiženje</w:t>
            </w:r>
            <w:proofErr w:type="spellEnd"/>
          </w:p>
        </w:tc>
        <w:tc>
          <w:tcPr>
            <w:tcW w:w="1417" w:type="dxa"/>
            <w:gridSpan w:val="2"/>
            <w:tcBorders>
              <w:top w:val="nil"/>
              <w:left w:val="nil"/>
              <w:bottom w:val="nil"/>
              <w:right w:val="nil"/>
            </w:tcBorders>
            <w:shd w:val="clear" w:color="auto" w:fill="F2F2F2" w:themeFill="background1" w:themeFillShade="F2"/>
            <w:vAlign w:val="center"/>
          </w:tcPr>
          <w:p w14:paraId="7FE1603E" w14:textId="77777777" w:rsidR="009A1714" w:rsidRPr="00716BF0" w:rsidRDefault="009A1714" w:rsidP="000336CF">
            <w:pPr>
              <w:spacing w:after="0" w:line="240" w:lineRule="auto"/>
              <w:ind w:left="434"/>
              <w:contextualSpacing/>
              <w:jc w:val="right"/>
              <w:rPr>
                <w:sz w:val="18"/>
                <w:szCs w:val="18"/>
              </w:rPr>
            </w:pPr>
          </w:p>
        </w:tc>
        <w:tc>
          <w:tcPr>
            <w:tcW w:w="1560" w:type="dxa"/>
            <w:tcBorders>
              <w:top w:val="nil"/>
              <w:left w:val="nil"/>
              <w:bottom w:val="nil"/>
              <w:right w:val="nil"/>
            </w:tcBorders>
            <w:shd w:val="clear" w:color="auto" w:fill="F2F2F2" w:themeFill="background1" w:themeFillShade="F2"/>
            <w:vAlign w:val="center"/>
          </w:tcPr>
          <w:p w14:paraId="0436397E" w14:textId="77777777" w:rsidR="009A1714" w:rsidRPr="00716BF0" w:rsidRDefault="009A1714" w:rsidP="000336CF">
            <w:pPr>
              <w:spacing w:after="0" w:line="240" w:lineRule="auto"/>
              <w:ind w:left="556"/>
              <w:contextualSpacing/>
              <w:jc w:val="right"/>
              <w:rPr>
                <w:sz w:val="18"/>
                <w:szCs w:val="18"/>
              </w:rPr>
            </w:pPr>
          </w:p>
        </w:tc>
        <w:tc>
          <w:tcPr>
            <w:tcW w:w="1417" w:type="dxa"/>
            <w:tcBorders>
              <w:top w:val="nil"/>
              <w:left w:val="nil"/>
              <w:bottom w:val="nil"/>
              <w:right w:val="nil"/>
            </w:tcBorders>
            <w:shd w:val="clear" w:color="auto" w:fill="F2F2F2" w:themeFill="background1" w:themeFillShade="F2"/>
            <w:vAlign w:val="center"/>
          </w:tcPr>
          <w:p w14:paraId="2F4839C4" w14:textId="1B472093" w:rsidR="009A1714" w:rsidRPr="00716BF0" w:rsidRDefault="00CF52E4" w:rsidP="000336CF">
            <w:pPr>
              <w:spacing w:after="0" w:line="240" w:lineRule="auto"/>
              <w:ind w:left="445"/>
              <w:contextualSpacing/>
              <w:jc w:val="right"/>
              <w:rPr>
                <w:sz w:val="18"/>
                <w:szCs w:val="18"/>
              </w:rPr>
            </w:pPr>
            <w:r>
              <w:rPr>
                <w:sz w:val="18"/>
                <w:szCs w:val="18"/>
              </w:rPr>
              <w:t>(266.190)</w:t>
            </w:r>
          </w:p>
        </w:tc>
        <w:tc>
          <w:tcPr>
            <w:tcW w:w="1418" w:type="dxa"/>
            <w:tcBorders>
              <w:top w:val="nil"/>
              <w:left w:val="nil"/>
              <w:bottom w:val="nil"/>
              <w:right w:val="nil"/>
            </w:tcBorders>
            <w:shd w:val="clear" w:color="auto" w:fill="F2F2F2" w:themeFill="background1" w:themeFillShade="F2"/>
            <w:vAlign w:val="center"/>
          </w:tcPr>
          <w:p w14:paraId="00DCE761" w14:textId="77777777" w:rsidR="009A1714" w:rsidRPr="00716BF0" w:rsidRDefault="009A1714" w:rsidP="000336CF">
            <w:pPr>
              <w:spacing w:after="0" w:line="240" w:lineRule="auto"/>
              <w:ind w:left="720"/>
              <w:contextualSpacing/>
              <w:jc w:val="right"/>
              <w:rPr>
                <w:sz w:val="18"/>
                <w:szCs w:val="18"/>
              </w:rPr>
            </w:pPr>
          </w:p>
        </w:tc>
        <w:tc>
          <w:tcPr>
            <w:tcW w:w="1417" w:type="dxa"/>
            <w:tcBorders>
              <w:top w:val="nil"/>
              <w:left w:val="nil"/>
              <w:bottom w:val="nil"/>
              <w:right w:val="nil"/>
            </w:tcBorders>
            <w:shd w:val="clear" w:color="auto" w:fill="F2F2F2" w:themeFill="background1" w:themeFillShade="F2"/>
            <w:vAlign w:val="center"/>
          </w:tcPr>
          <w:p w14:paraId="35A5192E" w14:textId="176ADE6C" w:rsidR="009A1714" w:rsidRDefault="009A1714" w:rsidP="000336CF">
            <w:pPr>
              <w:spacing w:after="0" w:line="240" w:lineRule="auto"/>
              <w:ind w:left="94"/>
              <w:contextualSpacing/>
              <w:jc w:val="right"/>
              <w:rPr>
                <w:sz w:val="18"/>
                <w:szCs w:val="18"/>
              </w:rPr>
            </w:pPr>
            <w:r>
              <w:rPr>
                <w:sz w:val="18"/>
                <w:szCs w:val="18"/>
              </w:rPr>
              <w:t>(107.267)</w:t>
            </w:r>
          </w:p>
        </w:tc>
        <w:tc>
          <w:tcPr>
            <w:tcW w:w="1134" w:type="dxa"/>
            <w:tcBorders>
              <w:top w:val="nil"/>
              <w:left w:val="nil"/>
              <w:bottom w:val="nil"/>
              <w:right w:val="nil"/>
            </w:tcBorders>
            <w:shd w:val="clear" w:color="auto" w:fill="F2F2F2" w:themeFill="background1" w:themeFillShade="F2"/>
            <w:vAlign w:val="center"/>
          </w:tcPr>
          <w:p w14:paraId="19C3C23F" w14:textId="794450AB" w:rsidR="009A1714" w:rsidRDefault="00CF52E4" w:rsidP="000336CF">
            <w:pPr>
              <w:spacing w:after="0" w:line="240" w:lineRule="auto"/>
              <w:ind w:left="94"/>
              <w:contextualSpacing/>
              <w:jc w:val="right"/>
              <w:rPr>
                <w:sz w:val="18"/>
                <w:szCs w:val="18"/>
              </w:rPr>
            </w:pPr>
            <w:r>
              <w:rPr>
                <w:sz w:val="18"/>
                <w:szCs w:val="18"/>
              </w:rPr>
              <w:t>(333.457)</w:t>
            </w:r>
          </w:p>
        </w:tc>
      </w:tr>
      <w:tr w:rsidR="000336CF" w:rsidRPr="00716BF0" w14:paraId="0839B086" w14:textId="77777777" w:rsidTr="00CF52E4">
        <w:trPr>
          <w:jc w:val="center"/>
        </w:trPr>
        <w:tc>
          <w:tcPr>
            <w:tcW w:w="2268" w:type="dxa"/>
            <w:gridSpan w:val="2"/>
            <w:tcBorders>
              <w:top w:val="nil"/>
              <w:left w:val="nil"/>
              <w:bottom w:val="nil"/>
              <w:right w:val="nil"/>
            </w:tcBorders>
            <w:shd w:val="clear" w:color="auto" w:fill="auto"/>
            <w:vAlign w:val="center"/>
          </w:tcPr>
          <w:p w14:paraId="5389EDBF" w14:textId="77777777" w:rsidR="000336CF" w:rsidRPr="00716BF0" w:rsidRDefault="000336CF" w:rsidP="000336CF">
            <w:pPr>
              <w:spacing w:after="0" w:line="240" w:lineRule="auto"/>
              <w:ind w:right="203"/>
              <w:contextualSpacing/>
              <w:rPr>
                <w:sz w:val="18"/>
                <w:szCs w:val="18"/>
              </w:rPr>
            </w:pPr>
            <w:r>
              <w:rPr>
                <w:sz w:val="18"/>
                <w:szCs w:val="18"/>
              </w:rPr>
              <w:t>Izv</w:t>
            </w:r>
            <w:r w:rsidRPr="00716BF0">
              <w:rPr>
                <w:sz w:val="18"/>
                <w:szCs w:val="18"/>
              </w:rPr>
              <w:t>an upotrebe</w:t>
            </w:r>
          </w:p>
        </w:tc>
        <w:tc>
          <w:tcPr>
            <w:tcW w:w="1417" w:type="dxa"/>
            <w:gridSpan w:val="2"/>
            <w:tcBorders>
              <w:top w:val="nil"/>
              <w:left w:val="nil"/>
              <w:bottom w:val="nil"/>
              <w:right w:val="nil"/>
            </w:tcBorders>
            <w:shd w:val="clear" w:color="auto" w:fill="auto"/>
            <w:vAlign w:val="center"/>
          </w:tcPr>
          <w:p w14:paraId="6D72A63B" w14:textId="77777777" w:rsidR="000336CF" w:rsidRPr="00716BF0" w:rsidRDefault="000336CF" w:rsidP="000336CF">
            <w:pPr>
              <w:spacing w:after="0" w:line="240" w:lineRule="auto"/>
              <w:ind w:left="434"/>
              <w:contextualSpacing/>
              <w:jc w:val="right"/>
              <w:rPr>
                <w:sz w:val="18"/>
                <w:szCs w:val="18"/>
              </w:rPr>
            </w:pPr>
          </w:p>
        </w:tc>
        <w:tc>
          <w:tcPr>
            <w:tcW w:w="1560" w:type="dxa"/>
            <w:tcBorders>
              <w:top w:val="nil"/>
              <w:left w:val="nil"/>
              <w:bottom w:val="nil"/>
              <w:right w:val="nil"/>
            </w:tcBorders>
            <w:shd w:val="clear" w:color="auto" w:fill="auto"/>
            <w:vAlign w:val="center"/>
          </w:tcPr>
          <w:p w14:paraId="62600A36" w14:textId="76B7FEA3" w:rsidR="000336CF" w:rsidRPr="00716BF0" w:rsidRDefault="00CF52E4" w:rsidP="000336CF">
            <w:pPr>
              <w:spacing w:after="0" w:line="240" w:lineRule="auto"/>
              <w:ind w:left="556"/>
              <w:contextualSpacing/>
              <w:jc w:val="right"/>
              <w:rPr>
                <w:sz w:val="18"/>
                <w:szCs w:val="18"/>
              </w:rPr>
            </w:pPr>
            <w:r>
              <w:rPr>
                <w:sz w:val="18"/>
                <w:szCs w:val="18"/>
              </w:rPr>
              <w:t>(129.139)</w:t>
            </w:r>
          </w:p>
        </w:tc>
        <w:tc>
          <w:tcPr>
            <w:tcW w:w="1417" w:type="dxa"/>
            <w:tcBorders>
              <w:top w:val="nil"/>
              <w:left w:val="nil"/>
              <w:bottom w:val="nil"/>
              <w:right w:val="nil"/>
            </w:tcBorders>
            <w:shd w:val="clear" w:color="auto" w:fill="auto"/>
            <w:vAlign w:val="center"/>
          </w:tcPr>
          <w:p w14:paraId="19749F4C" w14:textId="12B97209" w:rsidR="000336CF" w:rsidRPr="00716BF0" w:rsidRDefault="000336CF" w:rsidP="000336CF">
            <w:pPr>
              <w:spacing w:after="0" w:line="240" w:lineRule="auto"/>
              <w:ind w:left="445"/>
              <w:contextualSpacing/>
              <w:jc w:val="right"/>
              <w:rPr>
                <w:sz w:val="18"/>
                <w:szCs w:val="18"/>
              </w:rPr>
            </w:pPr>
          </w:p>
        </w:tc>
        <w:tc>
          <w:tcPr>
            <w:tcW w:w="1418" w:type="dxa"/>
            <w:tcBorders>
              <w:top w:val="nil"/>
              <w:left w:val="nil"/>
              <w:bottom w:val="nil"/>
              <w:right w:val="nil"/>
            </w:tcBorders>
            <w:shd w:val="clear" w:color="auto" w:fill="auto"/>
            <w:vAlign w:val="center"/>
          </w:tcPr>
          <w:p w14:paraId="2A0FECBE" w14:textId="77777777" w:rsidR="000336CF" w:rsidRPr="00716BF0" w:rsidRDefault="000336CF" w:rsidP="000336CF">
            <w:pPr>
              <w:spacing w:after="0" w:line="240" w:lineRule="auto"/>
              <w:ind w:left="720"/>
              <w:contextualSpacing/>
              <w:jc w:val="right"/>
              <w:rPr>
                <w:sz w:val="18"/>
                <w:szCs w:val="18"/>
              </w:rPr>
            </w:pPr>
          </w:p>
        </w:tc>
        <w:tc>
          <w:tcPr>
            <w:tcW w:w="1417" w:type="dxa"/>
            <w:tcBorders>
              <w:top w:val="nil"/>
              <w:left w:val="nil"/>
              <w:bottom w:val="nil"/>
              <w:right w:val="nil"/>
            </w:tcBorders>
            <w:shd w:val="clear" w:color="auto" w:fill="auto"/>
            <w:vAlign w:val="center"/>
          </w:tcPr>
          <w:p w14:paraId="3FFA0F76" w14:textId="12860394" w:rsidR="000336CF" w:rsidRPr="00716BF0" w:rsidRDefault="005E20B6" w:rsidP="000336CF">
            <w:pPr>
              <w:spacing w:after="0" w:line="240" w:lineRule="auto"/>
              <w:ind w:left="94"/>
              <w:contextualSpacing/>
              <w:jc w:val="right"/>
              <w:rPr>
                <w:sz w:val="18"/>
                <w:szCs w:val="18"/>
              </w:rPr>
            </w:pPr>
            <w:r>
              <w:rPr>
                <w:sz w:val="18"/>
                <w:szCs w:val="18"/>
              </w:rPr>
              <w:t>131.246</w:t>
            </w:r>
            <w:r w:rsidR="001E3819">
              <w:rPr>
                <w:sz w:val="18"/>
                <w:szCs w:val="18"/>
              </w:rPr>
              <w:t xml:space="preserve">       </w:t>
            </w:r>
          </w:p>
        </w:tc>
        <w:tc>
          <w:tcPr>
            <w:tcW w:w="1134" w:type="dxa"/>
            <w:tcBorders>
              <w:top w:val="nil"/>
              <w:left w:val="nil"/>
              <w:bottom w:val="nil"/>
              <w:right w:val="nil"/>
            </w:tcBorders>
            <w:shd w:val="clear" w:color="auto" w:fill="auto"/>
            <w:vAlign w:val="center"/>
          </w:tcPr>
          <w:p w14:paraId="773004EB" w14:textId="5DF83DBF" w:rsidR="000336CF" w:rsidRPr="00716BF0" w:rsidRDefault="00104808" w:rsidP="000336CF">
            <w:pPr>
              <w:spacing w:after="0" w:line="240" w:lineRule="auto"/>
              <w:ind w:left="94"/>
              <w:contextualSpacing/>
              <w:jc w:val="right"/>
              <w:rPr>
                <w:sz w:val="18"/>
                <w:szCs w:val="18"/>
              </w:rPr>
            </w:pPr>
            <w:r>
              <w:rPr>
                <w:sz w:val="18"/>
                <w:szCs w:val="18"/>
              </w:rPr>
              <w:t>2.107</w:t>
            </w:r>
          </w:p>
        </w:tc>
      </w:tr>
      <w:tr w:rsidR="000336CF" w:rsidRPr="00716BF0" w14:paraId="49319F74" w14:textId="77777777" w:rsidTr="00823254">
        <w:trPr>
          <w:jc w:val="center"/>
        </w:trPr>
        <w:tc>
          <w:tcPr>
            <w:tcW w:w="2268" w:type="dxa"/>
            <w:gridSpan w:val="2"/>
            <w:tcBorders>
              <w:top w:val="nil"/>
              <w:left w:val="nil"/>
              <w:bottom w:val="nil"/>
              <w:right w:val="nil"/>
            </w:tcBorders>
          </w:tcPr>
          <w:p w14:paraId="2835AF9E" w14:textId="41D68BE6" w:rsidR="000336CF" w:rsidRPr="00716BF0" w:rsidRDefault="000336CF" w:rsidP="000336CF">
            <w:pPr>
              <w:spacing w:after="0" w:line="240" w:lineRule="auto"/>
              <w:ind w:right="203"/>
              <w:contextualSpacing/>
              <w:rPr>
                <w:b/>
                <w:i/>
                <w:sz w:val="18"/>
                <w:szCs w:val="18"/>
              </w:rPr>
            </w:pPr>
            <w:r>
              <w:rPr>
                <w:b/>
                <w:sz w:val="18"/>
                <w:szCs w:val="18"/>
              </w:rPr>
              <w:t>Stanje 31. prosinca 202</w:t>
            </w:r>
            <w:r w:rsidR="006E5DD7">
              <w:rPr>
                <w:b/>
                <w:sz w:val="18"/>
                <w:szCs w:val="18"/>
              </w:rPr>
              <w:t>2</w:t>
            </w:r>
            <w:r w:rsidRPr="00716BF0">
              <w:rPr>
                <w:b/>
                <w:i/>
                <w:sz w:val="18"/>
                <w:szCs w:val="18"/>
              </w:rPr>
              <w:t>.</w:t>
            </w:r>
          </w:p>
        </w:tc>
        <w:tc>
          <w:tcPr>
            <w:tcW w:w="1417" w:type="dxa"/>
            <w:gridSpan w:val="2"/>
            <w:tcBorders>
              <w:top w:val="single" w:sz="4" w:space="0" w:color="000000"/>
              <w:left w:val="nil"/>
              <w:bottom w:val="double" w:sz="4" w:space="0" w:color="auto"/>
              <w:right w:val="nil"/>
            </w:tcBorders>
            <w:vAlign w:val="center"/>
          </w:tcPr>
          <w:p w14:paraId="2E9EF6F3" w14:textId="77777777" w:rsidR="000336CF" w:rsidRPr="00716BF0" w:rsidRDefault="000336CF" w:rsidP="000336CF">
            <w:pPr>
              <w:spacing w:after="0" w:line="240" w:lineRule="auto"/>
              <w:ind w:left="33"/>
              <w:contextualSpacing/>
              <w:jc w:val="right"/>
              <w:rPr>
                <w:b/>
                <w:sz w:val="18"/>
                <w:szCs w:val="18"/>
              </w:rPr>
            </w:pPr>
            <w:r>
              <w:rPr>
                <w:b/>
                <w:sz w:val="18"/>
                <w:szCs w:val="18"/>
              </w:rPr>
              <w:t>200.000</w:t>
            </w:r>
          </w:p>
        </w:tc>
        <w:tc>
          <w:tcPr>
            <w:tcW w:w="1560" w:type="dxa"/>
            <w:tcBorders>
              <w:top w:val="single" w:sz="4" w:space="0" w:color="000000"/>
              <w:left w:val="nil"/>
              <w:bottom w:val="double" w:sz="4" w:space="0" w:color="auto"/>
              <w:right w:val="nil"/>
            </w:tcBorders>
            <w:vAlign w:val="center"/>
          </w:tcPr>
          <w:p w14:paraId="237484BF" w14:textId="1FDF4A39" w:rsidR="000336CF" w:rsidRPr="00716BF0" w:rsidRDefault="00CF52E4" w:rsidP="000336CF">
            <w:pPr>
              <w:spacing w:after="0" w:line="240" w:lineRule="auto"/>
              <w:ind w:left="414"/>
              <w:contextualSpacing/>
              <w:jc w:val="right"/>
              <w:rPr>
                <w:b/>
                <w:sz w:val="18"/>
                <w:szCs w:val="18"/>
              </w:rPr>
            </w:pPr>
            <w:r>
              <w:rPr>
                <w:b/>
                <w:sz w:val="18"/>
                <w:szCs w:val="18"/>
              </w:rPr>
              <w:t>3.765.833</w:t>
            </w:r>
          </w:p>
        </w:tc>
        <w:tc>
          <w:tcPr>
            <w:tcW w:w="1417" w:type="dxa"/>
            <w:tcBorders>
              <w:top w:val="single" w:sz="4" w:space="0" w:color="000000"/>
              <w:left w:val="nil"/>
              <w:bottom w:val="double" w:sz="4" w:space="0" w:color="auto"/>
              <w:right w:val="nil"/>
            </w:tcBorders>
            <w:vAlign w:val="center"/>
          </w:tcPr>
          <w:p w14:paraId="48155D44" w14:textId="5A768559" w:rsidR="000336CF" w:rsidRPr="00716BF0" w:rsidRDefault="00CF52E4" w:rsidP="000336CF">
            <w:pPr>
              <w:spacing w:after="0" w:line="240" w:lineRule="auto"/>
              <w:ind w:left="414"/>
              <w:contextualSpacing/>
              <w:jc w:val="right"/>
              <w:rPr>
                <w:b/>
                <w:sz w:val="18"/>
                <w:szCs w:val="18"/>
              </w:rPr>
            </w:pPr>
            <w:r>
              <w:rPr>
                <w:b/>
                <w:sz w:val="18"/>
                <w:szCs w:val="18"/>
              </w:rPr>
              <w:t>266.804</w:t>
            </w:r>
          </w:p>
        </w:tc>
        <w:tc>
          <w:tcPr>
            <w:tcW w:w="1418" w:type="dxa"/>
            <w:tcBorders>
              <w:top w:val="single" w:sz="4" w:space="0" w:color="000000"/>
              <w:left w:val="nil"/>
              <w:bottom w:val="double" w:sz="4" w:space="0" w:color="auto"/>
              <w:right w:val="nil"/>
            </w:tcBorders>
            <w:vAlign w:val="center"/>
          </w:tcPr>
          <w:p w14:paraId="76A7D749" w14:textId="77777777" w:rsidR="000336CF" w:rsidRPr="00716BF0" w:rsidRDefault="000336CF" w:rsidP="000336CF">
            <w:pPr>
              <w:spacing w:after="0" w:line="240" w:lineRule="auto"/>
              <w:ind w:left="720"/>
              <w:contextualSpacing/>
              <w:jc w:val="right"/>
              <w:rPr>
                <w:b/>
                <w:sz w:val="18"/>
                <w:szCs w:val="18"/>
              </w:rPr>
            </w:pPr>
            <w:r>
              <w:rPr>
                <w:b/>
                <w:sz w:val="18"/>
                <w:szCs w:val="18"/>
              </w:rPr>
              <w:t>0</w:t>
            </w:r>
          </w:p>
        </w:tc>
        <w:tc>
          <w:tcPr>
            <w:tcW w:w="1417" w:type="dxa"/>
            <w:tcBorders>
              <w:top w:val="single" w:sz="4" w:space="0" w:color="000000"/>
              <w:left w:val="nil"/>
              <w:bottom w:val="double" w:sz="4" w:space="0" w:color="auto"/>
              <w:right w:val="nil"/>
            </w:tcBorders>
            <w:vAlign w:val="center"/>
          </w:tcPr>
          <w:p w14:paraId="1FFB06B4" w14:textId="636CDAA4" w:rsidR="000336CF" w:rsidRPr="00716BF0" w:rsidRDefault="005E20B6" w:rsidP="000336CF">
            <w:pPr>
              <w:spacing w:after="0" w:line="240" w:lineRule="auto"/>
              <w:ind w:left="94"/>
              <w:contextualSpacing/>
              <w:jc w:val="right"/>
              <w:rPr>
                <w:b/>
                <w:sz w:val="18"/>
                <w:szCs w:val="18"/>
              </w:rPr>
            </w:pPr>
            <w:r>
              <w:rPr>
                <w:b/>
                <w:sz w:val="18"/>
                <w:szCs w:val="18"/>
              </w:rPr>
              <w:t>131.246</w:t>
            </w:r>
          </w:p>
        </w:tc>
        <w:tc>
          <w:tcPr>
            <w:tcW w:w="1134" w:type="dxa"/>
            <w:tcBorders>
              <w:top w:val="single" w:sz="4" w:space="0" w:color="000000"/>
              <w:left w:val="nil"/>
              <w:bottom w:val="double" w:sz="4" w:space="0" w:color="auto"/>
              <w:right w:val="nil"/>
            </w:tcBorders>
            <w:vAlign w:val="center"/>
          </w:tcPr>
          <w:p w14:paraId="7C3CF28A" w14:textId="100D404E" w:rsidR="000336CF" w:rsidRPr="00716BF0" w:rsidRDefault="00104808" w:rsidP="000336CF">
            <w:pPr>
              <w:spacing w:after="0" w:line="240" w:lineRule="auto"/>
              <w:ind w:left="94"/>
              <w:contextualSpacing/>
              <w:jc w:val="right"/>
              <w:rPr>
                <w:b/>
                <w:sz w:val="18"/>
                <w:szCs w:val="18"/>
              </w:rPr>
            </w:pPr>
            <w:r>
              <w:rPr>
                <w:b/>
                <w:sz w:val="18"/>
                <w:szCs w:val="18"/>
              </w:rPr>
              <w:t>4.363.883</w:t>
            </w:r>
          </w:p>
        </w:tc>
      </w:tr>
      <w:tr w:rsidR="000336CF" w:rsidRPr="00716BF0" w14:paraId="1824D35F" w14:textId="77777777" w:rsidTr="00823254">
        <w:trPr>
          <w:trHeight w:val="341"/>
          <w:jc w:val="center"/>
        </w:trPr>
        <w:tc>
          <w:tcPr>
            <w:tcW w:w="920" w:type="dxa"/>
            <w:tcBorders>
              <w:top w:val="nil"/>
              <w:left w:val="nil"/>
              <w:bottom w:val="nil"/>
              <w:right w:val="nil"/>
            </w:tcBorders>
            <w:shd w:val="clear" w:color="auto" w:fill="D9D9D9"/>
          </w:tcPr>
          <w:p w14:paraId="0FBF00C8" w14:textId="77777777" w:rsidR="000336CF" w:rsidRPr="00716BF0" w:rsidRDefault="000336CF" w:rsidP="000336CF">
            <w:pPr>
              <w:spacing w:after="0" w:line="240" w:lineRule="auto"/>
              <w:ind w:right="203"/>
              <w:contextualSpacing/>
              <w:rPr>
                <w:b/>
                <w:sz w:val="18"/>
                <w:szCs w:val="18"/>
              </w:rPr>
            </w:pPr>
          </w:p>
        </w:tc>
        <w:tc>
          <w:tcPr>
            <w:tcW w:w="1438" w:type="dxa"/>
            <w:gridSpan w:val="2"/>
            <w:tcBorders>
              <w:top w:val="nil"/>
              <w:left w:val="nil"/>
              <w:bottom w:val="nil"/>
              <w:right w:val="nil"/>
            </w:tcBorders>
            <w:shd w:val="clear" w:color="auto" w:fill="D9D9D9"/>
            <w:vAlign w:val="center"/>
          </w:tcPr>
          <w:p w14:paraId="2D8DB1C1" w14:textId="77777777" w:rsidR="000336CF" w:rsidRPr="00716BF0" w:rsidRDefault="000336CF" w:rsidP="000336CF">
            <w:pPr>
              <w:spacing w:after="0" w:line="240" w:lineRule="auto"/>
              <w:ind w:right="203"/>
              <w:contextualSpacing/>
              <w:rPr>
                <w:b/>
                <w:sz w:val="18"/>
                <w:szCs w:val="18"/>
              </w:rPr>
            </w:pPr>
          </w:p>
        </w:tc>
        <w:tc>
          <w:tcPr>
            <w:tcW w:w="8273" w:type="dxa"/>
            <w:gridSpan w:val="6"/>
            <w:tcBorders>
              <w:top w:val="nil"/>
              <w:left w:val="nil"/>
              <w:bottom w:val="nil"/>
              <w:right w:val="nil"/>
            </w:tcBorders>
            <w:shd w:val="clear" w:color="auto" w:fill="D9D9D9"/>
            <w:vAlign w:val="center"/>
          </w:tcPr>
          <w:p w14:paraId="2FE8FC53" w14:textId="77777777" w:rsidR="000336CF" w:rsidRPr="00716BF0" w:rsidRDefault="000336CF" w:rsidP="000336CF">
            <w:pPr>
              <w:spacing w:after="0" w:line="240" w:lineRule="auto"/>
              <w:ind w:right="203"/>
              <w:contextualSpacing/>
              <w:rPr>
                <w:b/>
                <w:sz w:val="18"/>
                <w:szCs w:val="18"/>
              </w:rPr>
            </w:pPr>
            <w:r w:rsidRPr="00716BF0">
              <w:rPr>
                <w:b/>
                <w:sz w:val="18"/>
                <w:szCs w:val="18"/>
              </w:rPr>
              <w:t>Neto knjigovodstvena vrijednost</w:t>
            </w:r>
          </w:p>
        </w:tc>
      </w:tr>
      <w:tr w:rsidR="000336CF" w:rsidRPr="00716BF0" w14:paraId="045E3E3F" w14:textId="77777777" w:rsidTr="00823254">
        <w:trPr>
          <w:jc w:val="center"/>
        </w:trPr>
        <w:tc>
          <w:tcPr>
            <w:tcW w:w="2268" w:type="dxa"/>
            <w:gridSpan w:val="2"/>
            <w:tcBorders>
              <w:top w:val="nil"/>
              <w:left w:val="nil"/>
              <w:bottom w:val="nil"/>
              <w:right w:val="nil"/>
            </w:tcBorders>
            <w:vAlign w:val="center"/>
          </w:tcPr>
          <w:p w14:paraId="57CDA778" w14:textId="33708012" w:rsidR="000336CF" w:rsidRPr="00716BF0" w:rsidRDefault="000336CF" w:rsidP="000336CF">
            <w:pPr>
              <w:spacing w:after="0" w:line="240" w:lineRule="auto"/>
              <w:ind w:right="203"/>
              <w:contextualSpacing/>
              <w:rPr>
                <w:b/>
                <w:sz w:val="18"/>
                <w:szCs w:val="18"/>
              </w:rPr>
            </w:pPr>
            <w:r w:rsidRPr="00716BF0">
              <w:rPr>
                <w:b/>
                <w:sz w:val="18"/>
                <w:szCs w:val="18"/>
              </w:rPr>
              <w:t>Stanje 31. prosinca 20</w:t>
            </w:r>
            <w:r>
              <w:rPr>
                <w:b/>
                <w:sz w:val="18"/>
                <w:szCs w:val="18"/>
              </w:rPr>
              <w:t>2</w:t>
            </w:r>
            <w:r w:rsidR="00233D32">
              <w:rPr>
                <w:b/>
                <w:sz w:val="18"/>
                <w:szCs w:val="18"/>
              </w:rPr>
              <w:t>2</w:t>
            </w:r>
            <w:r w:rsidRPr="00716BF0">
              <w:rPr>
                <w:b/>
                <w:sz w:val="18"/>
                <w:szCs w:val="18"/>
              </w:rPr>
              <w:t>.</w:t>
            </w:r>
          </w:p>
        </w:tc>
        <w:tc>
          <w:tcPr>
            <w:tcW w:w="1417" w:type="dxa"/>
            <w:gridSpan w:val="2"/>
            <w:tcBorders>
              <w:top w:val="single" w:sz="4" w:space="0" w:color="000000"/>
              <w:left w:val="nil"/>
              <w:bottom w:val="single" w:sz="4" w:space="0" w:color="000000"/>
              <w:right w:val="nil"/>
            </w:tcBorders>
            <w:vAlign w:val="center"/>
          </w:tcPr>
          <w:p w14:paraId="079E9D22" w14:textId="77777777" w:rsidR="000336CF" w:rsidRPr="00716BF0" w:rsidRDefault="000336CF" w:rsidP="000336CF">
            <w:pPr>
              <w:spacing w:after="0" w:line="240" w:lineRule="auto"/>
              <w:ind w:left="434"/>
              <w:contextualSpacing/>
              <w:jc w:val="right"/>
              <w:rPr>
                <w:b/>
                <w:sz w:val="18"/>
                <w:szCs w:val="18"/>
              </w:rPr>
            </w:pPr>
            <w:r>
              <w:rPr>
                <w:b/>
                <w:sz w:val="18"/>
                <w:szCs w:val="18"/>
              </w:rPr>
              <w:t>0</w:t>
            </w:r>
          </w:p>
        </w:tc>
        <w:tc>
          <w:tcPr>
            <w:tcW w:w="1560" w:type="dxa"/>
            <w:tcBorders>
              <w:top w:val="single" w:sz="4" w:space="0" w:color="000000"/>
              <w:left w:val="nil"/>
              <w:bottom w:val="single" w:sz="4" w:space="0" w:color="000000"/>
              <w:right w:val="nil"/>
            </w:tcBorders>
            <w:vAlign w:val="center"/>
          </w:tcPr>
          <w:p w14:paraId="6AFEE276" w14:textId="4827B43B" w:rsidR="000336CF" w:rsidRPr="00716BF0" w:rsidRDefault="00233D32" w:rsidP="000336CF">
            <w:pPr>
              <w:spacing w:after="0" w:line="240" w:lineRule="auto"/>
              <w:ind w:left="531"/>
              <w:contextualSpacing/>
              <w:jc w:val="right"/>
              <w:rPr>
                <w:b/>
                <w:sz w:val="18"/>
                <w:szCs w:val="18"/>
              </w:rPr>
            </w:pPr>
            <w:r>
              <w:rPr>
                <w:b/>
                <w:sz w:val="18"/>
                <w:szCs w:val="18"/>
              </w:rPr>
              <w:t>1.439.584</w:t>
            </w:r>
          </w:p>
        </w:tc>
        <w:tc>
          <w:tcPr>
            <w:tcW w:w="1417" w:type="dxa"/>
            <w:tcBorders>
              <w:top w:val="single" w:sz="4" w:space="0" w:color="000000"/>
              <w:left w:val="nil"/>
              <w:bottom w:val="single" w:sz="4" w:space="0" w:color="000000"/>
              <w:right w:val="nil"/>
            </w:tcBorders>
            <w:vAlign w:val="center"/>
          </w:tcPr>
          <w:p w14:paraId="4F42C326" w14:textId="7F7478EE" w:rsidR="000336CF" w:rsidRPr="00716BF0" w:rsidRDefault="00233D32" w:rsidP="000336CF">
            <w:pPr>
              <w:spacing w:after="0" w:line="240" w:lineRule="auto"/>
              <w:ind w:left="34"/>
              <w:contextualSpacing/>
              <w:jc w:val="right"/>
              <w:rPr>
                <w:b/>
                <w:sz w:val="18"/>
                <w:szCs w:val="18"/>
              </w:rPr>
            </w:pPr>
            <w:r>
              <w:rPr>
                <w:b/>
                <w:sz w:val="18"/>
                <w:szCs w:val="18"/>
              </w:rPr>
              <w:t>69.139</w:t>
            </w:r>
          </w:p>
        </w:tc>
        <w:tc>
          <w:tcPr>
            <w:tcW w:w="1418" w:type="dxa"/>
            <w:tcBorders>
              <w:top w:val="single" w:sz="4" w:space="0" w:color="000000"/>
              <w:left w:val="nil"/>
              <w:bottom w:val="single" w:sz="4" w:space="0" w:color="000000"/>
              <w:right w:val="nil"/>
            </w:tcBorders>
            <w:vAlign w:val="center"/>
          </w:tcPr>
          <w:p w14:paraId="4F45736D" w14:textId="18C7A7B8" w:rsidR="000336CF" w:rsidRPr="00716BF0" w:rsidRDefault="00233D32" w:rsidP="000336CF">
            <w:pPr>
              <w:spacing w:after="0" w:line="240" w:lineRule="auto"/>
              <w:ind w:left="34"/>
              <w:contextualSpacing/>
              <w:jc w:val="right"/>
              <w:rPr>
                <w:b/>
                <w:sz w:val="18"/>
                <w:szCs w:val="18"/>
              </w:rPr>
            </w:pPr>
            <w:r>
              <w:rPr>
                <w:b/>
                <w:sz w:val="18"/>
                <w:szCs w:val="18"/>
              </w:rPr>
              <w:t>2.240.698</w:t>
            </w:r>
          </w:p>
        </w:tc>
        <w:tc>
          <w:tcPr>
            <w:tcW w:w="1417" w:type="dxa"/>
            <w:tcBorders>
              <w:top w:val="single" w:sz="4" w:space="0" w:color="000000"/>
              <w:left w:val="nil"/>
              <w:bottom w:val="single" w:sz="4" w:space="0" w:color="000000"/>
              <w:right w:val="nil"/>
            </w:tcBorders>
            <w:vAlign w:val="center"/>
          </w:tcPr>
          <w:p w14:paraId="366A08A5" w14:textId="32F424A9" w:rsidR="000336CF" w:rsidRPr="00716BF0" w:rsidRDefault="00104808" w:rsidP="000336CF">
            <w:pPr>
              <w:spacing w:after="0" w:line="240" w:lineRule="auto"/>
              <w:ind w:left="174"/>
              <w:contextualSpacing/>
              <w:jc w:val="right"/>
              <w:rPr>
                <w:b/>
                <w:sz w:val="18"/>
                <w:szCs w:val="18"/>
              </w:rPr>
            </w:pPr>
            <w:r>
              <w:rPr>
                <w:b/>
                <w:sz w:val="18"/>
                <w:szCs w:val="18"/>
              </w:rPr>
              <w:t>0</w:t>
            </w:r>
          </w:p>
        </w:tc>
        <w:tc>
          <w:tcPr>
            <w:tcW w:w="1134" w:type="dxa"/>
            <w:tcBorders>
              <w:top w:val="single" w:sz="4" w:space="0" w:color="000000"/>
              <w:left w:val="nil"/>
              <w:bottom w:val="single" w:sz="4" w:space="0" w:color="000000"/>
              <w:right w:val="nil"/>
            </w:tcBorders>
            <w:vAlign w:val="center"/>
          </w:tcPr>
          <w:p w14:paraId="1CDA78F0" w14:textId="11C7DC10" w:rsidR="000336CF" w:rsidRPr="00716BF0" w:rsidRDefault="00104808" w:rsidP="000336CF">
            <w:pPr>
              <w:spacing w:after="0" w:line="240" w:lineRule="auto"/>
              <w:ind w:left="174"/>
              <w:contextualSpacing/>
              <w:jc w:val="right"/>
              <w:rPr>
                <w:b/>
                <w:sz w:val="18"/>
                <w:szCs w:val="18"/>
              </w:rPr>
            </w:pPr>
            <w:r>
              <w:rPr>
                <w:b/>
                <w:sz w:val="18"/>
                <w:szCs w:val="18"/>
              </w:rPr>
              <w:t>3.749.42</w:t>
            </w:r>
            <w:r w:rsidR="00456DBE">
              <w:rPr>
                <w:b/>
                <w:sz w:val="18"/>
                <w:szCs w:val="18"/>
              </w:rPr>
              <w:t>1</w:t>
            </w:r>
          </w:p>
        </w:tc>
      </w:tr>
      <w:tr w:rsidR="000336CF" w:rsidRPr="00716BF0" w14:paraId="61E6E281" w14:textId="77777777" w:rsidTr="0004692B">
        <w:trPr>
          <w:jc w:val="center"/>
        </w:trPr>
        <w:tc>
          <w:tcPr>
            <w:tcW w:w="2268" w:type="dxa"/>
            <w:gridSpan w:val="2"/>
            <w:tcBorders>
              <w:top w:val="nil"/>
              <w:left w:val="nil"/>
              <w:bottom w:val="double" w:sz="4" w:space="0" w:color="auto"/>
              <w:right w:val="nil"/>
            </w:tcBorders>
            <w:vAlign w:val="center"/>
          </w:tcPr>
          <w:p w14:paraId="2E86AD10" w14:textId="311B6E60" w:rsidR="000336CF" w:rsidRPr="00716BF0" w:rsidRDefault="000336CF" w:rsidP="000336CF">
            <w:pPr>
              <w:spacing w:after="0" w:line="240" w:lineRule="auto"/>
              <w:ind w:right="203"/>
              <w:contextualSpacing/>
              <w:rPr>
                <w:b/>
                <w:sz w:val="18"/>
                <w:szCs w:val="18"/>
              </w:rPr>
            </w:pPr>
            <w:r w:rsidRPr="00716BF0">
              <w:rPr>
                <w:b/>
                <w:sz w:val="18"/>
                <w:szCs w:val="18"/>
              </w:rPr>
              <w:t>Stanje 31. prosinca 20</w:t>
            </w:r>
            <w:r>
              <w:rPr>
                <w:b/>
                <w:sz w:val="18"/>
                <w:szCs w:val="18"/>
              </w:rPr>
              <w:t>2</w:t>
            </w:r>
            <w:r w:rsidR="00233D32">
              <w:rPr>
                <w:b/>
                <w:sz w:val="18"/>
                <w:szCs w:val="18"/>
              </w:rPr>
              <w:t>1</w:t>
            </w:r>
            <w:r w:rsidRPr="00716BF0">
              <w:rPr>
                <w:b/>
                <w:sz w:val="18"/>
                <w:szCs w:val="18"/>
              </w:rPr>
              <w:t>.</w:t>
            </w:r>
          </w:p>
        </w:tc>
        <w:tc>
          <w:tcPr>
            <w:tcW w:w="1417" w:type="dxa"/>
            <w:gridSpan w:val="2"/>
            <w:tcBorders>
              <w:top w:val="single" w:sz="4" w:space="0" w:color="000000"/>
              <w:left w:val="nil"/>
              <w:bottom w:val="double" w:sz="4" w:space="0" w:color="auto"/>
              <w:right w:val="nil"/>
            </w:tcBorders>
            <w:vAlign w:val="center"/>
          </w:tcPr>
          <w:p w14:paraId="7FA9FECC" w14:textId="4E858C96" w:rsidR="000336CF" w:rsidRPr="00716BF0" w:rsidRDefault="000336CF" w:rsidP="000336CF">
            <w:pPr>
              <w:spacing w:after="0" w:line="240" w:lineRule="auto"/>
              <w:ind w:left="434"/>
              <w:contextualSpacing/>
              <w:jc w:val="right"/>
              <w:rPr>
                <w:b/>
                <w:sz w:val="18"/>
                <w:szCs w:val="18"/>
              </w:rPr>
            </w:pPr>
            <w:r>
              <w:rPr>
                <w:b/>
                <w:sz w:val="18"/>
                <w:szCs w:val="18"/>
              </w:rPr>
              <w:t>0</w:t>
            </w:r>
          </w:p>
        </w:tc>
        <w:tc>
          <w:tcPr>
            <w:tcW w:w="1560" w:type="dxa"/>
            <w:tcBorders>
              <w:top w:val="single" w:sz="4" w:space="0" w:color="000000"/>
              <w:left w:val="nil"/>
              <w:bottom w:val="double" w:sz="4" w:space="0" w:color="auto"/>
              <w:right w:val="nil"/>
            </w:tcBorders>
            <w:vAlign w:val="center"/>
          </w:tcPr>
          <w:p w14:paraId="37A0DCF5" w14:textId="09C54CBF" w:rsidR="000336CF" w:rsidRPr="00716BF0" w:rsidRDefault="00233D32" w:rsidP="000336CF">
            <w:pPr>
              <w:spacing w:after="0" w:line="240" w:lineRule="auto"/>
              <w:ind w:left="531"/>
              <w:contextualSpacing/>
              <w:jc w:val="right"/>
              <w:rPr>
                <w:b/>
                <w:sz w:val="18"/>
                <w:szCs w:val="18"/>
              </w:rPr>
            </w:pPr>
            <w:r>
              <w:rPr>
                <w:b/>
                <w:sz w:val="18"/>
                <w:szCs w:val="18"/>
              </w:rPr>
              <w:t>1.491.847</w:t>
            </w:r>
          </w:p>
        </w:tc>
        <w:tc>
          <w:tcPr>
            <w:tcW w:w="1417" w:type="dxa"/>
            <w:tcBorders>
              <w:top w:val="single" w:sz="4" w:space="0" w:color="000000"/>
              <w:left w:val="nil"/>
              <w:bottom w:val="double" w:sz="4" w:space="0" w:color="auto"/>
              <w:right w:val="nil"/>
            </w:tcBorders>
            <w:vAlign w:val="center"/>
          </w:tcPr>
          <w:p w14:paraId="31497ECB" w14:textId="1E3F84DE" w:rsidR="000336CF" w:rsidRDefault="00233D32" w:rsidP="000336CF">
            <w:pPr>
              <w:spacing w:after="0" w:line="240" w:lineRule="auto"/>
              <w:ind w:left="34"/>
              <w:contextualSpacing/>
              <w:jc w:val="right"/>
              <w:rPr>
                <w:b/>
                <w:sz w:val="18"/>
                <w:szCs w:val="18"/>
              </w:rPr>
            </w:pPr>
            <w:r>
              <w:rPr>
                <w:b/>
                <w:sz w:val="18"/>
                <w:szCs w:val="18"/>
              </w:rPr>
              <w:t>86.05</w:t>
            </w:r>
            <w:r w:rsidR="00E647F5">
              <w:rPr>
                <w:b/>
                <w:sz w:val="18"/>
                <w:szCs w:val="18"/>
              </w:rPr>
              <w:t>5</w:t>
            </w:r>
          </w:p>
        </w:tc>
        <w:tc>
          <w:tcPr>
            <w:tcW w:w="1418" w:type="dxa"/>
            <w:tcBorders>
              <w:top w:val="single" w:sz="4" w:space="0" w:color="000000"/>
              <w:left w:val="nil"/>
              <w:bottom w:val="double" w:sz="4" w:space="0" w:color="auto"/>
              <w:right w:val="nil"/>
            </w:tcBorders>
            <w:vAlign w:val="center"/>
          </w:tcPr>
          <w:p w14:paraId="6B91F8C7" w14:textId="6AF3BFAD" w:rsidR="000336CF" w:rsidRPr="00716BF0" w:rsidRDefault="00233D32" w:rsidP="000336CF">
            <w:pPr>
              <w:spacing w:after="0" w:line="240" w:lineRule="auto"/>
              <w:ind w:left="34"/>
              <w:contextualSpacing/>
              <w:jc w:val="right"/>
              <w:rPr>
                <w:b/>
                <w:sz w:val="18"/>
                <w:szCs w:val="18"/>
              </w:rPr>
            </w:pPr>
            <w:r>
              <w:rPr>
                <w:b/>
                <w:sz w:val="18"/>
                <w:szCs w:val="18"/>
              </w:rPr>
              <w:t>545.385</w:t>
            </w:r>
          </w:p>
        </w:tc>
        <w:tc>
          <w:tcPr>
            <w:tcW w:w="1417" w:type="dxa"/>
            <w:tcBorders>
              <w:top w:val="single" w:sz="4" w:space="0" w:color="000000"/>
              <w:left w:val="nil"/>
              <w:bottom w:val="double" w:sz="4" w:space="0" w:color="auto"/>
              <w:right w:val="nil"/>
            </w:tcBorders>
            <w:vAlign w:val="center"/>
          </w:tcPr>
          <w:p w14:paraId="5A01CBA0" w14:textId="4166B482" w:rsidR="000336CF" w:rsidRPr="00716BF0" w:rsidRDefault="0004692B" w:rsidP="000336CF">
            <w:pPr>
              <w:spacing w:after="0" w:line="240" w:lineRule="auto"/>
              <w:ind w:left="174"/>
              <w:contextualSpacing/>
              <w:jc w:val="right"/>
              <w:rPr>
                <w:b/>
                <w:sz w:val="18"/>
                <w:szCs w:val="18"/>
              </w:rPr>
            </w:pPr>
            <w:r>
              <w:rPr>
                <w:b/>
                <w:sz w:val="18"/>
                <w:szCs w:val="18"/>
              </w:rPr>
              <w:t>0</w:t>
            </w:r>
          </w:p>
        </w:tc>
        <w:tc>
          <w:tcPr>
            <w:tcW w:w="1134" w:type="dxa"/>
            <w:tcBorders>
              <w:top w:val="single" w:sz="4" w:space="0" w:color="000000"/>
              <w:left w:val="nil"/>
              <w:bottom w:val="double" w:sz="4" w:space="0" w:color="auto"/>
              <w:right w:val="nil"/>
            </w:tcBorders>
            <w:vAlign w:val="center"/>
          </w:tcPr>
          <w:p w14:paraId="11ED912B" w14:textId="74F693AE" w:rsidR="000336CF" w:rsidRPr="00716BF0" w:rsidRDefault="00233D32" w:rsidP="000336CF">
            <w:pPr>
              <w:spacing w:after="0" w:line="240" w:lineRule="auto"/>
              <w:ind w:left="174"/>
              <w:contextualSpacing/>
              <w:jc w:val="right"/>
              <w:rPr>
                <w:b/>
                <w:sz w:val="18"/>
                <w:szCs w:val="18"/>
              </w:rPr>
            </w:pPr>
            <w:r>
              <w:rPr>
                <w:b/>
                <w:sz w:val="18"/>
                <w:szCs w:val="18"/>
              </w:rPr>
              <w:t>2.123.287</w:t>
            </w:r>
          </w:p>
        </w:tc>
      </w:tr>
    </w:tbl>
    <w:p w14:paraId="718C5E6E" w14:textId="77777777" w:rsidR="00153D5A" w:rsidRDefault="00153D5A" w:rsidP="00A7732F">
      <w:pPr>
        <w:pStyle w:val="ListParagraph1"/>
        <w:spacing w:after="0" w:line="240" w:lineRule="auto"/>
        <w:ind w:left="0"/>
        <w:contextualSpacing w:val="0"/>
        <w:jc w:val="both"/>
      </w:pPr>
    </w:p>
    <w:p w14:paraId="310F8D8F" w14:textId="571D0879" w:rsidR="00592D1A" w:rsidRDefault="00A14C5D" w:rsidP="00A7732F">
      <w:pPr>
        <w:pStyle w:val="ListParagraph1"/>
        <w:spacing w:after="0" w:line="240" w:lineRule="auto"/>
        <w:ind w:left="0"/>
        <w:contextualSpacing w:val="0"/>
        <w:jc w:val="both"/>
      </w:pPr>
      <w:r w:rsidRPr="000463B4">
        <w:t xml:space="preserve">Nematerijalna </w:t>
      </w:r>
      <w:r w:rsidR="000463B4" w:rsidRPr="000463B4">
        <w:t>imovina na dan 31. prosinca 20</w:t>
      </w:r>
      <w:r w:rsidR="002D4118">
        <w:t>2</w:t>
      </w:r>
      <w:r w:rsidR="00233D32">
        <w:t>2</w:t>
      </w:r>
      <w:r w:rsidRPr="000463B4">
        <w:t xml:space="preserve">. godine iznosi </w:t>
      </w:r>
      <w:r w:rsidR="0073308B">
        <w:t>3.749.42</w:t>
      </w:r>
      <w:r w:rsidR="00456DBE">
        <w:t>1</w:t>
      </w:r>
      <w:r w:rsidRPr="000463B4">
        <w:t xml:space="preserve"> HRK, te se njezina vrijednost u </w:t>
      </w:r>
      <w:r w:rsidR="000463B4" w:rsidRPr="000463B4">
        <w:t>odnosu na isto razdoblje 20</w:t>
      </w:r>
      <w:r w:rsidR="008375BB">
        <w:t>2</w:t>
      </w:r>
      <w:r w:rsidR="00233D32">
        <w:t>1</w:t>
      </w:r>
      <w:r w:rsidRPr="000463B4">
        <w:t>. godine</w:t>
      </w:r>
      <w:r w:rsidR="008375BB">
        <w:t xml:space="preserve"> povećala </w:t>
      </w:r>
      <w:r w:rsidRPr="000463B4">
        <w:t xml:space="preserve">za </w:t>
      </w:r>
      <w:r w:rsidR="0073308B">
        <w:t>1.626.134</w:t>
      </w:r>
      <w:r w:rsidRPr="000463B4">
        <w:t xml:space="preserve"> HRK. </w:t>
      </w:r>
      <w:r w:rsidR="00961343">
        <w:t xml:space="preserve">Povećanje nematerijalne imovine u 2022. godini posljedica je ulaganja u proširenje i produbljenje plovnog kanala </w:t>
      </w:r>
      <w:proofErr w:type="spellStart"/>
      <w:r w:rsidR="00961343">
        <w:t>Privlački</w:t>
      </w:r>
      <w:proofErr w:type="spellEnd"/>
      <w:r w:rsidR="00961343">
        <w:t xml:space="preserve"> gaz između kopna i otoka Vira gdje je u 2022. godini uloženo 1.682.589 HRK vlastitih sredstava.</w:t>
      </w:r>
    </w:p>
    <w:p w14:paraId="3CB67A7F" w14:textId="77777777" w:rsidR="00B13A12" w:rsidRDefault="00B13A12" w:rsidP="00A7732F">
      <w:pPr>
        <w:pStyle w:val="ListParagraph1"/>
        <w:spacing w:after="0" w:line="240" w:lineRule="auto"/>
        <w:ind w:left="0"/>
        <w:contextualSpacing w:val="0"/>
        <w:jc w:val="both"/>
      </w:pPr>
    </w:p>
    <w:p w14:paraId="3F8621EB" w14:textId="149F07C6" w:rsidR="00A14C5D" w:rsidRPr="000463B4" w:rsidRDefault="00610A7B" w:rsidP="00A7732F">
      <w:pPr>
        <w:pStyle w:val="ListParagraph1"/>
        <w:spacing w:after="0" w:line="240" w:lineRule="auto"/>
        <w:ind w:left="0"/>
        <w:contextualSpacing w:val="0"/>
        <w:jc w:val="both"/>
      </w:pPr>
      <w:r>
        <w:t>Od 01.01.20</w:t>
      </w:r>
      <w:r w:rsidR="002D4118">
        <w:t>20</w:t>
      </w:r>
      <w:r>
        <w:t>.godina</w:t>
      </w:r>
      <w:r w:rsidR="00592D1A">
        <w:t xml:space="preserve"> Društvo dugoročne najmove poslovnih prostora prikazalo kao ulaganja nematerijalnu imovinu s pravom uporabe sukladno primjeni MSFI 16 – Najmovi. U 20</w:t>
      </w:r>
      <w:r w:rsidR="002D4118">
        <w:t>2</w:t>
      </w:r>
      <w:r w:rsidR="00233D32">
        <w:t>2</w:t>
      </w:r>
      <w:r w:rsidR="00592D1A">
        <w:t xml:space="preserve">. godini za imovinu s pravom uporabe obračunata je amortizacija u vrijednosti od </w:t>
      </w:r>
      <w:r w:rsidR="00233D32">
        <w:t>102.922</w:t>
      </w:r>
      <w:r w:rsidR="00592D1A">
        <w:t xml:space="preserve"> HRK</w:t>
      </w:r>
      <w:r w:rsidR="00000AC8">
        <w:t>, jedan je dugoročni</w:t>
      </w:r>
      <w:r w:rsidR="001F45CB">
        <w:t xml:space="preserve"> najam istekao tijekom 2022. godine</w:t>
      </w:r>
      <w:r w:rsidR="00592D1A">
        <w:t xml:space="preserve"> te neto knjigovodstvena vrijednost imovine s pravom uporabe na dan 31.12.20</w:t>
      </w:r>
      <w:r w:rsidR="002D4118">
        <w:t>2</w:t>
      </w:r>
      <w:r w:rsidR="00233D32">
        <w:t>2</w:t>
      </w:r>
      <w:r w:rsidR="00592D1A">
        <w:t xml:space="preserve">. godine iznosi </w:t>
      </w:r>
      <w:r w:rsidR="00233D32">
        <w:t>69.139</w:t>
      </w:r>
      <w:r w:rsidR="00592D1A">
        <w:t xml:space="preserve"> HRK .</w:t>
      </w:r>
    </w:p>
    <w:p w14:paraId="17D00EAA" w14:textId="77777777" w:rsidR="00153D5A" w:rsidRPr="000463B4" w:rsidRDefault="00153D5A" w:rsidP="00A7732F">
      <w:pPr>
        <w:pStyle w:val="ListParagraph1"/>
        <w:spacing w:after="0" w:line="240" w:lineRule="auto"/>
        <w:ind w:left="0"/>
        <w:contextualSpacing w:val="0"/>
        <w:jc w:val="both"/>
      </w:pPr>
    </w:p>
    <w:p w14:paraId="23CF3E84" w14:textId="77777777" w:rsidR="00A14C5D" w:rsidRPr="00716BF0" w:rsidRDefault="00A14C5D" w:rsidP="00A7732F">
      <w:pPr>
        <w:pStyle w:val="ListParagraph1"/>
        <w:spacing w:after="0" w:line="240" w:lineRule="auto"/>
        <w:ind w:left="0"/>
        <w:contextualSpacing w:val="0"/>
        <w:jc w:val="both"/>
      </w:pPr>
      <w:r w:rsidRPr="000463B4">
        <w:t>Amortizacija je obračunata linearnom metodom, upotrebom amortizacijskih stopa prikazanih u sažetku računovodstvenih politika.</w:t>
      </w:r>
    </w:p>
    <w:p w14:paraId="609E0E9D" w14:textId="77777777" w:rsidR="00153D5A" w:rsidRDefault="00153D5A" w:rsidP="00A7732F">
      <w:pPr>
        <w:pStyle w:val="ListParagraph1"/>
        <w:spacing w:after="0" w:line="240" w:lineRule="auto"/>
        <w:ind w:left="0"/>
        <w:contextualSpacing w:val="0"/>
        <w:jc w:val="both"/>
        <w:rPr>
          <w:szCs w:val="24"/>
        </w:rPr>
      </w:pPr>
    </w:p>
    <w:p w14:paraId="2AA393E0" w14:textId="77777777" w:rsidR="00A14C5D" w:rsidRDefault="00A14C5D" w:rsidP="00A7732F">
      <w:pPr>
        <w:pStyle w:val="ListParagraph1"/>
        <w:spacing w:after="0" w:line="240" w:lineRule="auto"/>
        <w:ind w:left="0"/>
        <w:contextualSpacing w:val="0"/>
        <w:jc w:val="both"/>
        <w:rPr>
          <w:szCs w:val="24"/>
        </w:rPr>
      </w:pPr>
      <w:r w:rsidRPr="00DC60C4">
        <w:rPr>
          <w:szCs w:val="24"/>
        </w:rPr>
        <w:t>Prema procjeni Uprave ne postoje pokazatelji koji bi upućivali na gubitak od umanjenja vrijednosti dugotrajne nematerijalne imovine.</w:t>
      </w:r>
    </w:p>
    <w:p w14:paraId="606CAEFF" w14:textId="77777777" w:rsidR="00A14C5D" w:rsidRDefault="00A14C5D" w:rsidP="00A7732F">
      <w:pPr>
        <w:pStyle w:val="ListParagraph1"/>
        <w:spacing w:after="0" w:line="240" w:lineRule="auto"/>
        <w:ind w:left="0"/>
        <w:jc w:val="both"/>
        <w:rPr>
          <w:szCs w:val="24"/>
        </w:rPr>
      </w:pPr>
    </w:p>
    <w:p w14:paraId="573ACC72" w14:textId="3779DD2A" w:rsidR="007812B7" w:rsidRPr="00304876" w:rsidRDefault="007812B7" w:rsidP="0073401D">
      <w:pPr>
        <w:pStyle w:val="Naslov5"/>
        <w:widowControl w:val="0"/>
        <w:autoSpaceDE w:val="0"/>
        <w:autoSpaceDN w:val="0"/>
        <w:spacing w:before="0" w:after="0" w:line="240" w:lineRule="auto"/>
        <w:rPr>
          <w:rFonts w:ascii="Times New Roman" w:hAnsi="Times New Roman"/>
          <w:i w:val="0"/>
          <w:sz w:val="24"/>
          <w:szCs w:val="24"/>
        </w:rPr>
      </w:pPr>
      <w:r w:rsidRPr="00A36299">
        <w:rPr>
          <w:rFonts w:ascii="Times New Roman" w:hAnsi="Times New Roman"/>
          <w:i w:val="0"/>
          <w:sz w:val="24"/>
          <w:szCs w:val="24"/>
        </w:rPr>
        <w:t>Imovina s pravom korištenja i obveze za</w:t>
      </w:r>
      <w:r w:rsidRPr="00A36299">
        <w:rPr>
          <w:rFonts w:ascii="Times New Roman" w:hAnsi="Times New Roman"/>
          <w:i w:val="0"/>
          <w:spacing w:val="-4"/>
          <w:sz w:val="24"/>
          <w:szCs w:val="24"/>
        </w:rPr>
        <w:t xml:space="preserve"> </w:t>
      </w:r>
      <w:r w:rsidRPr="00A36299">
        <w:rPr>
          <w:rFonts w:ascii="Times New Roman" w:hAnsi="Times New Roman"/>
          <w:i w:val="0"/>
          <w:sz w:val="24"/>
          <w:szCs w:val="24"/>
        </w:rPr>
        <w:t>operativni – poslovni najam</w:t>
      </w:r>
    </w:p>
    <w:p w14:paraId="00D4A72D" w14:textId="77777777" w:rsidR="007812B7" w:rsidRPr="00004330" w:rsidRDefault="00984B38" w:rsidP="0073401D">
      <w:pPr>
        <w:pStyle w:val="Tijeloteksta"/>
        <w:ind w:right="31"/>
        <w:rPr>
          <w:rFonts w:ascii="Times New Roman" w:hAnsi="Times New Roman"/>
          <w:szCs w:val="24"/>
        </w:rPr>
      </w:pPr>
      <w:r w:rsidRPr="00304876">
        <w:rPr>
          <w:rFonts w:ascii="Times New Roman" w:hAnsi="Times New Roman"/>
          <w:szCs w:val="24"/>
        </w:rPr>
        <w:lastRenderedPageBreak/>
        <w:t>Društvo u</w:t>
      </w:r>
      <w:r w:rsidR="007812B7" w:rsidRPr="00304876">
        <w:rPr>
          <w:rFonts w:ascii="Times New Roman" w:hAnsi="Times New Roman"/>
          <w:szCs w:val="24"/>
        </w:rPr>
        <w:t xml:space="preserve">najmljuje </w:t>
      </w:r>
      <w:r w:rsidRPr="00304876">
        <w:rPr>
          <w:rFonts w:ascii="Times New Roman" w:hAnsi="Times New Roman"/>
          <w:szCs w:val="24"/>
        </w:rPr>
        <w:t>poslovne prostore</w:t>
      </w:r>
      <w:r w:rsidR="007812B7" w:rsidRPr="00304876">
        <w:rPr>
          <w:rFonts w:ascii="Times New Roman" w:hAnsi="Times New Roman"/>
          <w:szCs w:val="24"/>
        </w:rPr>
        <w:t xml:space="preserve"> koje se koriste u administrativne i tehničke svrhe. Ugovori o zakupu obično se sklapaju na određeno razdoblje od </w:t>
      </w:r>
      <w:r w:rsidR="0073401D" w:rsidRPr="00304876">
        <w:rPr>
          <w:rFonts w:ascii="Times New Roman" w:hAnsi="Times New Roman"/>
          <w:szCs w:val="24"/>
        </w:rPr>
        <w:t>1</w:t>
      </w:r>
      <w:r w:rsidR="007812B7" w:rsidRPr="00304876">
        <w:rPr>
          <w:rFonts w:ascii="Times New Roman" w:hAnsi="Times New Roman"/>
          <w:szCs w:val="24"/>
        </w:rPr>
        <w:t xml:space="preserve"> do </w:t>
      </w:r>
      <w:r w:rsidR="0073401D" w:rsidRPr="00304876">
        <w:rPr>
          <w:rFonts w:ascii="Times New Roman" w:hAnsi="Times New Roman"/>
          <w:szCs w:val="24"/>
        </w:rPr>
        <w:t xml:space="preserve">5 </w:t>
      </w:r>
      <w:r w:rsidR="007812B7" w:rsidRPr="00304876">
        <w:rPr>
          <w:rFonts w:ascii="Times New Roman" w:hAnsi="Times New Roman"/>
          <w:szCs w:val="24"/>
        </w:rPr>
        <w:t>godina.</w:t>
      </w:r>
    </w:p>
    <w:p w14:paraId="791E1FE4" w14:textId="77777777" w:rsidR="007812B7" w:rsidRPr="0073401D" w:rsidRDefault="007812B7" w:rsidP="0073401D">
      <w:pPr>
        <w:pStyle w:val="Tijeloteksta"/>
        <w:ind w:right="31"/>
        <w:rPr>
          <w:rFonts w:ascii="Times New Roman" w:hAnsi="Times New Roman"/>
          <w:szCs w:val="24"/>
          <w:highlight w:val="yellow"/>
        </w:rPr>
      </w:pPr>
    </w:p>
    <w:p w14:paraId="13BA7707" w14:textId="77777777" w:rsidR="007812B7" w:rsidRPr="00004330" w:rsidRDefault="007812B7" w:rsidP="0073401D">
      <w:pPr>
        <w:pStyle w:val="Tijeloteksta"/>
        <w:ind w:right="31"/>
        <w:rPr>
          <w:rFonts w:ascii="Times New Roman" w:hAnsi="Times New Roman"/>
          <w:szCs w:val="24"/>
        </w:rPr>
      </w:pPr>
      <w:r w:rsidRPr="00004330">
        <w:rPr>
          <w:rFonts w:ascii="Times New Roman" w:hAnsi="Times New Roman"/>
          <w:szCs w:val="24"/>
        </w:rPr>
        <w:t xml:space="preserve">Do 31. prosinca 2018. godine najmovi nekretnina, postrojenja i opreme klasificirani su ili kao financijski ili operativni najmovi. </w:t>
      </w:r>
    </w:p>
    <w:p w14:paraId="7374F6AC" w14:textId="77777777" w:rsidR="007812B7" w:rsidRPr="00004330" w:rsidRDefault="007812B7" w:rsidP="0073401D">
      <w:pPr>
        <w:pStyle w:val="Tijeloteksta"/>
        <w:ind w:right="31"/>
        <w:rPr>
          <w:rFonts w:ascii="Times New Roman" w:hAnsi="Times New Roman"/>
          <w:szCs w:val="24"/>
        </w:rPr>
      </w:pPr>
      <w:r w:rsidRPr="00004330">
        <w:rPr>
          <w:rFonts w:ascii="Times New Roman" w:hAnsi="Times New Roman"/>
          <w:szCs w:val="24"/>
        </w:rPr>
        <w:t xml:space="preserve">Od 1. siječnja 2019. godine najmovi (bilješka </w:t>
      </w:r>
      <w:r w:rsidR="009E216A" w:rsidRPr="00004330">
        <w:rPr>
          <w:rFonts w:ascii="Times New Roman" w:hAnsi="Times New Roman"/>
          <w:szCs w:val="24"/>
        </w:rPr>
        <w:t>4.1</w:t>
      </w:r>
      <w:r w:rsidRPr="00004330">
        <w:rPr>
          <w:rFonts w:ascii="Times New Roman" w:hAnsi="Times New Roman"/>
          <w:szCs w:val="24"/>
        </w:rPr>
        <w:t>.) se priznaju kao imovina s pravom korištenja i odgovarajuća obveza od dana kada Društvu iznajmljeno postaje dostupno za uporabu.</w:t>
      </w:r>
    </w:p>
    <w:p w14:paraId="692807FD" w14:textId="77777777" w:rsidR="007812B7" w:rsidRDefault="007812B7" w:rsidP="007812B7">
      <w:pPr>
        <w:pStyle w:val="Tijeloteksta"/>
        <w:rPr>
          <w:rFonts w:ascii="Times New Roman" w:hAnsi="Times New Roman"/>
          <w:szCs w:val="24"/>
          <w:highlight w:val="yellow"/>
        </w:rPr>
      </w:pPr>
    </w:p>
    <w:p w14:paraId="3FC75724" w14:textId="77777777" w:rsidR="005F6EE2" w:rsidRPr="0073401D" w:rsidRDefault="005F6EE2" w:rsidP="007812B7">
      <w:pPr>
        <w:pStyle w:val="Tijeloteksta"/>
        <w:rPr>
          <w:rFonts w:ascii="Times New Roman" w:hAnsi="Times New Roman"/>
          <w:szCs w:val="24"/>
          <w:highlight w:val="yellow"/>
        </w:rPr>
      </w:pPr>
    </w:p>
    <w:tbl>
      <w:tblPr>
        <w:tblStyle w:val="Reetkatablice"/>
        <w:tblW w:w="0" w:type="auto"/>
        <w:tblLayout w:type="fixed"/>
        <w:tblLook w:val="04A0" w:firstRow="1" w:lastRow="0" w:firstColumn="1" w:lastColumn="0" w:noHBand="0" w:noVBand="1"/>
      </w:tblPr>
      <w:tblGrid>
        <w:gridCol w:w="562"/>
        <w:gridCol w:w="4678"/>
        <w:gridCol w:w="1134"/>
        <w:gridCol w:w="1559"/>
      </w:tblGrid>
      <w:tr w:rsidR="00C122A5" w:rsidRPr="00004330" w14:paraId="1919CA4C" w14:textId="77777777" w:rsidTr="00853C5C">
        <w:tc>
          <w:tcPr>
            <w:tcW w:w="562" w:type="dxa"/>
          </w:tcPr>
          <w:p w14:paraId="5D66DEF0" w14:textId="77777777" w:rsidR="00C122A5" w:rsidRPr="00004330" w:rsidRDefault="00C122A5" w:rsidP="00E106D9">
            <w:pPr>
              <w:pStyle w:val="Tijeloteksta"/>
              <w:jc w:val="center"/>
              <w:rPr>
                <w:rFonts w:ascii="Times New Roman" w:hAnsi="Times New Roman"/>
                <w:b/>
                <w:szCs w:val="24"/>
              </w:rPr>
            </w:pPr>
            <w:r w:rsidRPr="00004330">
              <w:rPr>
                <w:rFonts w:ascii="Times New Roman" w:hAnsi="Times New Roman"/>
                <w:b/>
                <w:szCs w:val="24"/>
              </w:rPr>
              <w:t>R.</w:t>
            </w:r>
          </w:p>
          <w:p w14:paraId="4E837561" w14:textId="77777777" w:rsidR="00C122A5" w:rsidRPr="00004330" w:rsidRDefault="00C122A5" w:rsidP="00E106D9">
            <w:pPr>
              <w:pStyle w:val="Tijeloteksta"/>
              <w:jc w:val="center"/>
              <w:rPr>
                <w:rFonts w:ascii="Times New Roman" w:hAnsi="Times New Roman"/>
                <w:b/>
                <w:szCs w:val="24"/>
              </w:rPr>
            </w:pPr>
            <w:r w:rsidRPr="00004330">
              <w:rPr>
                <w:rFonts w:ascii="Times New Roman" w:hAnsi="Times New Roman"/>
                <w:b/>
                <w:szCs w:val="24"/>
              </w:rPr>
              <w:t>B.</w:t>
            </w:r>
          </w:p>
        </w:tc>
        <w:tc>
          <w:tcPr>
            <w:tcW w:w="4678" w:type="dxa"/>
            <w:vAlign w:val="center"/>
          </w:tcPr>
          <w:p w14:paraId="243ADC10" w14:textId="77777777" w:rsidR="00C122A5" w:rsidRPr="00004330" w:rsidRDefault="00C122A5" w:rsidP="00E106D9">
            <w:pPr>
              <w:pStyle w:val="Tijeloteksta"/>
              <w:jc w:val="center"/>
              <w:rPr>
                <w:rFonts w:ascii="Times New Roman" w:hAnsi="Times New Roman"/>
                <w:b/>
                <w:szCs w:val="24"/>
              </w:rPr>
            </w:pPr>
            <w:r w:rsidRPr="00004330">
              <w:rPr>
                <w:rFonts w:ascii="Times New Roman" w:hAnsi="Times New Roman"/>
                <w:b/>
                <w:szCs w:val="24"/>
              </w:rPr>
              <w:t>OPIS</w:t>
            </w:r>
          </w:p>
        </w:tc>
        <w:tc>
          <w:tcPr>
            <w:tcW w:w="1134" w:type="dxa"/>
            <w:vAlign w:val="center"/>
          </w:tcPr>
          <w:p w14:paraId="011912C8" w14:textId="77777777" w:rsidR="00C122A5" w:rsidRPr="00004330" w:rsidRDefault="00C122A5" w:rsidP="00E106D9">
            <w:pPr>
              <w:pStyle w:val="Tijeloteksta"/>
              <w:jc w:val="center"/>
              <w:rPr>
                <w:rFonts w:ascii="Times New Roman" w:hAnsi="Times New Roman"/>
                <w:szCs w:val="24"/>
              </w:rPr>
            </w:pPr>
            <w:r w:rsidRPr="00004330">
              <w:rPr>
                <w:rFonts w:ascii="Times New Roman" w:hAnsi="Times New Roman"/>
                <w:b/>
                <w:szCs w:val="24"/>
              </w:rPr>
              <w:t>Bilješka</w:t>
            </w:r>
          </w:p>
        </w:tc>
        <w:tc>
          <w:tcPr>
            <w:tcW w:w="1559" w:type="dxa"/>
            <w:vAlign w:val="center"/>
          </w:tcPr>
          <w:p w14:paraId="39F22247" w14:textId="77777777" w:rsidR="00C122A5" w:rsidRPr="00004330" w:rsidRDefault="00C122A5" w:rsidP="00E106D9">
            <w:pPr>
              <w:pStyle w:val="Tijeloteksta"/>
              <w:jc w:val="center"/>
              <w:rPr>
                <w:rFonts w:ascii="Times New Roman" w:hAnsi="Times New Roman"/>
                <w:szCs w:val="24"/>
              </w:rPr>
            </w:pPr>
            <w:r w:rsidRPr="00004330">
              <w:rPr>
                <w:rFonts w:ascii="Times New Roman" w:hAnsi="Times New Roman"/>
                <w:b/>
                <w:szCs w:val="24"/>
              </w:rPr>
              <w:t>Nekretnine</w:t>
            </w:r>
          </w:p>
        </w:tc>
      </w:tr>
      <w:tr w:rsidR="00C122A5" w:rsidRPr="00D50126" w14:paraId="5CB06205" w14:textId="77777777" w:rsidTr="00853C5C">
        <w:tc>
          <w:tcPr>
            <w:tcW w:w="562" w:type="dxa"/>
            <w:tcBorders>
              <w:bottom w:val="single" w:sz="4" w:space="0" w:color="000000"/>
            </w:tcBorders>
          </w:tcPr>
          <w:p w14:paraId="0D729603" w14:textId="77777777" w:rsidR="00C122A5" w:rsidRPr="00004330" w:rsidRDefault="00C122A5" w:rsidP="007812B7">
            <w:pPr>
              <w:pStyle w:val="Tijeloteksta"/>
              <w:widowControl w:val="0"/>
              <w:numPr>
                <w:ilvl w:val="0"/>
                <w:numId w:val="27"/>
              </w:numPr>
              <w:autoSpaceDE w:val="0"/>
              <w:autoSpaceDN w:val="0"/>
              <w:jc w:val="left"/>
              <w:rPr>
                <w:rFonts w:ascii="Times New Roman" w:hAnsi="Times New Roman"/>
                <w:b/>
                <w:szCs w:val="24"/>
              </w:rPr>
            </w:pPr>
          </w:p>
        </w:tc>
        <w:tc>
          <w:tcPr>
            <w:tcW w:w="4678" w:type="dxa"/>
            <w:tcBorders>
              <w:bottom w:val="single" w:sz="4" w:space="0" w:color="000000"/>
            </w:tcBorders>
          </w:tcPr>
          <w:p w14:paraId="7FF1A0BE" w14:textId="77777777" w:rsidR="00C122A5" w:rsidRPr="00D50126" w:rsidRDefault="00C122A5" w:rsidP="00E106D9">
            <w:pPr>
              <w:pStyle w:val="Tijeloteksta"/>
              <w:rPr>
                <w:rFonts w:ascii="Times New Roman" w:hAnsi="Times New Roman"/>
                <w:b/>
                <w:szCs w:val="24"/>
              </w:rPr>
            </w:pPr>
            <w:r w:rsidRPr="00D50126">
              <w:rPr>
                <w:rFonts w:ascii="Times New Roman" w:hAnsi="Times New Roman"/>
                <w:b/>
                <w:szCs w:val="24"/>
              </w:rPr>
              <w:t xml:space="preserve">Neto </w:t>
            </w:r>
            <w:proofErr w:type="spellStart"/>
            <w:r w:rsidRPr="00D50126">
              <w:rPr>
                <w:rFonts w:ascii="Times New Roman" w:hAnsi="Times New Roman"/>
                <w:b/>
                <w:szCs w:val="24"/>
              </w:rPr>
              <w:t>knjigovodsvena</w:t>
            </w:r>
            <w:proofErr w:type="spellEnd"/>
            <w:r w:rsidRPr="00D50126">
              <w:rPr>
                <w:rFonts w:ascii="Times New Roman" w:hAnsi="Times New Roman"/>
                <w:b/>
                <w:szCs w:val="24"/>
              </w:rPr>
              <w:t xml:space="preserve"> </w:t>
            </w:r>
          </w:p>
          <w:p w14:paraId="73B086F1" w14:textId="44DC0EB7" w:rsidR="00C122A5" w:rsidRPr="00D50126" w:rsidRDefault="00C122A5" w:rsidP="00B37AC0">
            <w:pPr>
              <w:pStyle w:val="Tijeloteksta"/>
              <w:rPr>
                <w:rFonts w:ascii="Times New Roman" w:hAnsi="Times New Roman"/>
                <w:b/>
                <w:szCs w:val="24"/>
              </w:rPr>
            </w:pPr>
            <w:r w:rsidRPr="00D50126">
              <w:rPr>
                <w:rFonts w:ascii="Times New Roman" w:hAnsi="Times New Roman"/>
                <w:b/>
                <w:szCs w:val="24"/>
              </w:rPr>
              <w:t>vrijednost na 01.01. 20</w:t>
            </w:r>
            <w:r w:rsidR="00B37AC0">
              <w:rPr>
                <w:rFonts w:ascii="Times New Roman" w:hAnsi="Times New Roman"/>
                <w:b/>
                <w:szCs w:val="24"/>
              </w:rPr>
              <w:t>2</w:t>
            </w:r>
            <w:r w:rsidR="00EB66AE">
              <w:rPr>
                <w:rFonts w:ascii="Times New Roman" w:hAnsi="Times New Roman"/>
                <w:b/>
                <w:szCs w:val="24"/>
              </w:rPr>
              <w:t>2</w:t>
            </w:r>
            <w:r w:rsidRPr="00D50126">
              <w:rPr>
                <w:rFonts w:ascii="Times New Roman" w:hAnsi="Times New Roman"/>
                <w:b/>
                <w:szCs w:val="24"/>
              </w:rPr>
              <w:t>.</w:t>
            </w:r>
          </w:p>
        </w:tc>
        <w:tc>
          <w:tcPr>
            <w:tcW w:w="1134" w:type="dxa"/>
            <w:tcBorders>
              <w:bottom w:val="single" w:sz="4" w:space="0" w:color="000000"/>
            </w:tcBorders>
          </w:tcPr>
          <w:p w14:paraId="5635B75F" w14:textId="77777777" w:rsidR="00C122A5" w:rsidRPr="00D50126" w:rsidRDefault="00C122A5" w:rsidP="00E106D9">
            <w:pPr>
              <w:pStyle w:val="Tijeloteksta"/>
              <w:jc w:val="center"/>
              <w:rPr>
                <w:rFonts w:ascii="Times New Roman" w:hAnsi="Times New Roman"/>
                <w:b/>
                <w:szCs w:val="24"/>
              </w:rPr>
            </w:pPr>
          </w:p>
        </w:tc>
        <w:tc>
          <w:tcPr>
            <w:tcW w:w="1559" w:type="dxa"/>
            <w:tcBorders>
              <w:bottom w:val="single" w:sz="4" w:space="0" w:color="000000"/>
            </w:tcBorders>
            <w:vAlign w:val="bottom"/>
          </w:tcPr>
          <w:p w14:paraId="65C8A009" w14:textId="21FF87AD" w:rsidR="00C122A5" w:rsidRPr="00D50126" w:rsidRDefault="00EB66AE" w:rsidP="00E106D9">
            <w:pPr>
              <w:pStyle w:val="Tijeloteksta"/>
              <w:jc w:val="right"/>
              <w:rPr>
                <w:rFonts w:ascii="Times New Roman" w:hAnsi="Times New Roman"/>
                <w:b/>
                <w:szCs w:val="24"/>
              </w:rPr>
            </w:pPr>
            <w:r>
              <w:rPr>
                <w:rFonts w:ascii="Times New Roman" w:hAnsi="Times New Roman"/>
                <w:b/>
                <w:szCs w:val="24"/>
              </w:rPr>
              <w:t>86.055</w:t>
            </w:r>
          </w:p>
        </w:tc>
      </w:tr>
      <w:tr w:rsidR="00C122A5" w:rsidRPr="00D50126" w14:paraId="0A277850" w14:textId="77777777" w:rsidTr="00853C5C">
        <w:tc>
          <w:tcPr>
            <w:tcW w:w="562" w:type="dxa"/>
            <w:tcBorders>
              <w:bottom w:val="nil"/>
            </w:tcBorders>
          </w:tcPr>
          <w:p w14:paraId="75AD311B" w14:textId="77777777" w:rsidR="00C122A5" w:rsidRPr="00D50126" w:rsidRDefault="00C122A5" w:rsidP="007812B7">
            <w:pPr>
              <w:pStyle w:val="Tijeloteksta"/>
              <w:widowControl w:val="0"/>
              <w:numPr>
                <w:ilvl w:val="0"/>
                <w:numId w:val="27"/>
              </w:numPr>
              <w:autoSpaceDE w:val="0"/>
              <w:autoSpaceDN w:val="0"/>
              <w:jc w:val="left"/>
              <w:rPr>
                <w:rFonts w:ascii="Times New Roman" w:hAnsi="Times New Roman"/>
                <w:szCs w:val="24"/>
              </w:rPr>
            </w:pPr>
          </w:p>
        </w:tc>
        <w:tc>
          <w:tcPr>
            <w:tcW w:w="4678" w:type="dxa"/>
            <w:tcBorders>
              <w:bottom w:val="nil"/>
            </w:tcBorders>
          </w:tcPr>
          <w:p w14:paraId="1041CA1A" w14:textId="77777777" w:rsidR="00C122A5" w:rsidRPr="00D50126" w:rsidRDefault="00C122A5" w:rsidP="00E106D9">
            <w:pPr>
              <w:pStyle w:val="Tijeloteksta"/>
              <w:rPr>
                <w:rFonts w:ascii="Times New Roman" w:hAnsi="Times New Roman"/>
                <w:szCs w:val="24"/>
              </w:rPr>
            </w:pPr>
            <w:r w:rsidRPr="00D50126">
              <w:rPr>
                <w:rFonts w:ascii="Times New Roman" w:hAnsi="Times New Roman"/>
                <w:szCs w:val="24"/>
              </w:rPr>
              <w:t>Povećanja</w:t>
            </w:r>
          </w:p>
        </w:tc>
        <w:tc>
          <w:tcPr>
            <w:tcW w:w="1134" w:type="dxa"/>
            <w:tcBorders>
              <w:bottom w:val="nil"/>
            </w:tcBorders>
          </w:tcPr>
          <w:p w14:paraId="46F3137F" w14:textId="77777777" w:rsidR="00C122A5" w:rsidRPr="00D50126" w:rsidRDefault="00C122A5" w:rsidP="00E106D9">
            <w:pPr>
              <w:pStyle w:val="Tijeloteksta"/>
              <w:jc w:val="center"/>
              <w:rPr>
                <w:rFonts w:ascii="Times New Roman" w:hAnsi="Times New Roman"/>
                <w:szCs w:val="24"/>
              </w:rPr>
            </w:pPr>
          </w:p>
        </w:tc>
        <w:tc>
          <w:tcPr>
            <w:tcW w:w="1559" w:type="dxa"/>
            <w:tcBorders>
              <w:bottom w:val="nil"/>
            </w:tcBorders>
          </w:tcPr>
          <w:p w14:paraId="763FD6FC" w14:textId="0F694419" w:rsidR="00C122A5" w:rsidRPr="00D50126" w:rsidRDefault="00EB66AE" w:rsidP="00513CF4">
            <w:pPr>
              <w:pStyle w:val="Tijeloteksta"/>
              <w:jc w:val="right"/>
              <w:rPr>
                <w:rFonts w:ascii="Times New Roman" w:hAnsi="Times New Roman"/>
                <w:szCs w:val="24"/>
              </w:rPr>
            </w:pPr>
            <w:r>
              <w:rPr>
                <w:rFonts w:ascii="Times New Roman" w:hAnsi="Times New Roman"/>
                <w:szCs w:val="24"/>
              </w:rPr>
              <w:t>86.006</w:t>
            </w:r>
          </w:p>
        </w:tc>
      </w:tr>
      <w:tr w:rsidR="00C122A5" w:rsidRPr="00D50126" w14:paraId="1C03FCEA" w14:textId="77777777" w:rsidTr="00853C5C">
        <w:tc>
          <w:tcPr>
            <w:tcW w:w="562" w:type="dxa"/>
            <w:tcBorders>
              <w:top w:val="nil"/>
              <w:bottom w:val="nil"/>
            </w:tcBorders>
          </w:tcPr>
          <w:p w14:paraId="273F44CB" w14:textId="77777777" w:rsidR="00C122A5" w:rsidRPr="00D50126" w:rsidRDefault="00C122A5" w:rsidP="007812B7">
            <w:pPr>
              <w:pStyle w:val="Tijeloteksta"/>
              <w:widowControl w:val="0"/>
              <w:numPr>
                <w:ilvl w:val="0"/>
                <w:numId w:val="27"/>
              </w:numPr>
              <w:autoSpaceDE w:val="0"/>
              <w:autoSpaceDN w:val="0"/>
              <w:jc w:val="left"/>
              <w:rPr>
                <w:rFonts w:ascii="Times New Roman" w:hAnsi="Times New Roman"/>
                <w:szCs w:val="24"/>
              </w:rPr>
            </w:pPr>
          </w:p>
        </w:tc>
        <w:tc>
          <w:tcPr>
            <w:tcW w:w="4678" w:type="dxa"/>
            <w:tcBorders>
              <w:top w:val="nil"/>
              <w:bottom w:val="nil"/>
            </w:tcBorders>
          </w:tcPr>
          <w:p w14:paraId="413EEE45" w14:textId="77777777" w:rsidR="00C122A5" w:rsidRPr="00D50126" w:rsidRDefault="00C122A5" w:rsidP="007812B7">
            <w:pPr>
              <w:pStyle w:val="Tijeloteksta"/>
              <w:rPr>
                <w:rFonts w:ascii="Times New Roman" w:hAnsi="Times New Roman"/>
                <w:szCs w:val="24"/>
              </w:rPr>
            </w:pPr>
            <w:r w:rsidRPr="00D50126">
              <w:rPr>
                <w:rFonts w:ascii="Times New Roman" w:hAnsi="Times New Roman"/>
                <w:szCs w:val="24"/>
              </w:rPr>
              <w:t>Smanjenja</w:t>
            </w:r>
          </w:p>
        </w:tc>
        <w:tc>
          <w:tcPr>
            <w:tcW w:w="1134" w:type="dxa"/>
            <w:tcBorders>
              <w:top w:val="nil"/>
              <w:bottom w:val="nil"/>
            </w:tcBorders>
          </w:tcPr>
          <w:p w14:paraId="2647B4B2" w14:textId="77777777" w:rsidR="00C122A5" w:rsidRPr="00D50126" w:rsidRDefault="00C122A5" w:rsidP="007812B7">
            <w:pPr>
              <w:pStyle w:val="Tijeloteksta"/>
              <w:jc w:val="center"/>
              <w:rPr>
                <w:rFonts w:ascii="Times New Roman" w:hAnsi="Times New Roman"/>
                <w:szCs w:val="24"/>
              </w:rPr>
            </w:pPr>
          </w:p>
        </w:tc>
        <w:tc>
          <w:tcPr>
            <w:tcW w:w="1559" w:type="dxa"/>
            <w:tcBorders>
              <w:top w:val="nil"/>
              <w:bottom w:val="nil"/>
            </w:tcBorders>
          </w:tcPr>
          <w:p w14:paraId="27EBCC29" w14:textId="4A6EA44D" w:rsidR="00C122A5" w:rsidRPr="00D50126" w:rsidRDefault="00EB66AE" w:rsidP="007812B7">
            <w:pPr>
              <w:pStyle w:val="Tijeloteksta"/>
              <w:jc w:val="right"/>
              <w:rPr>
                <w:rFonts w:ascii="Times New Roman" w:hAnsi="Times New Roman"/>
                <w:szCs w:val="24"/>
              </w:rPr>
            </w:pPr>
            <w:r>
              <w:rPr>
                <w:rFonts w:ascii="Times New Roman" w:hAnsi="Times New Roman"/>
                <w:szCs w:val="24"/>
              </w:rPr>
              <w:t>0</w:t>
            </w:r>
          </w:p>
        </w:tc>
      </w:tr>
      <w:tr w:rsidR="00C122A5" w:rsidRPr="00D50126" w14:paraId="2996C04A" w14:textId="77777777" w:rsidTr="00853C5C">
        <w:tc>
          <w:tcPr>
            <w:tcW w:w="562" w:type="dxa"/>
            <w:tcBorders>
              <w:top w:val="nil"/>
            </w:tcBorders>
          </w:tcPr>
          <w:p w14:paraId="600A6370" w14:textId="77777777" w:rsidR="00C122A5" w:rsidRPr="00D50126" w:rsidRDefault="00C122A5" w:rsidP="007812B7">
            <w:pPr>
              <w:pStyle w:val="Tijeloteksta"/>
              <w:widowControl w:val="0"/>
              <w:numPr>
                <w:ilvl w:val="0"/>
                <w:numId w:val="27"/>
              </w:numPr>
              <w:autoSpaceDE w:val="0"/>
              <w:autoSpaceDN w:val="0"/>
              <w:jc w:val="left"/>
              <w:rPr>
                <w:rFonts w:ascii="Times New Roman" w:hAnsi="Times New Roman"/>
                <w:szCs w:val="24"/>
              </w:rPr>
            </w:pPr>
          </w:p>
        </w:tc>
        <w:tc>
          <w:tcPr>
            <w:tcW w:w="4678" w:type="dxa"/>
            <w:tcBorders>
              <w:top w:val="nil"/>
            </w:tcBorders>
          </w:tcPr>
          <w:p w14:paraId="0995B601" w14:textId="77777777" w:rsidR="00C122A5" w:rsidRPr="00D50126" w:rsidRDefault="00C122A5" w:rsidP="00E106D9">
            <w:pPr>
              <w:pStyle w:val="Tijeloteksta"/>
              <w:rPr>
                <w:rFonts w:ascii="Times New Roman" w:hAnsi="Times New Roman"/>
                <w:szCs w:val="24"/>
              </w:rPr>
            </w:pPr>
            <w:r w:rsidRPr="00D50126">
              <w:rPr>
                <w:rFonts w:ascii="Times New Roman" w:hAnsi="Times New Roman"/>
                <w:szCs w:val="24"/>
              </w:rPr>
              <w:t>Amortizacija tekuće godine</w:t>
            </w:r>
          </w:p>
        </w:tc>
        <w:tc>
          <w:tcPr>
            <w:tcW w:w="1134" w:type="dxa"/>
            <w:tcBorders>
              <w:top w:val="nil"/>
            </w:tcBorders>
          </w:tcPr>
          <w:p w14:paraId="4F73F092" w14:textId="77777777" w:rsidR="00C122A5" w:rsidRPr="00D50126" w:rsidRDefault="00C122A5" w:rsidP="00E106D9">
            <w:pPr>
              <w:pStyle w:val="Tijeloteksta"/>
              <w:jc w:val="center"/>
              <w:rPr>
                <w:rFonts w:ascii="Times New Roman" w:hAnsi="Times New Roman"/>
                <w:szCs w:val="24"/>
              </w:rPr>
            </w:pPr>
            <w:r w:rsidRPr="00D50126">
              <w:rPr>
                <w:rFonts w:ascii="Times New Roman" w:hAnsi="Times New Roman"/>
                <w:szCs w:val="24"/>
              </w:rPr>
              <w:t>4.1</w:t>
            </w:r>
          </w:p>
        </w:tc>
        <w:tc>
          <w:tcPr>
            <w:tcW w:w="1559" w:type="dxa"/>
            <w:tcBorders>
              <w:top w:val="nil"/>
            </w:tcBorders>
          </w:tcPr>
          <w:p w14:paraId="2DE0F153" w14:textId="67297792" w:rsidR="00C122A5" w:rsidRPr="00D50126" w:rsidRDefault="00EB66AE" w:rsidP="00B37AC0">
            <w:pPr>
              <w:pStyle w:val="Tijeloteksta"/>
              <w:jc w:val="right"/>
              <w:rPr>
                <w:rFonts w:ascii="Times New Roman" w:hAnsi="Times New Roman"/>
                <w:szCs w:val="24"/>
              </w:rPr>
            </w:pPr>
            <w:r>
              <w:rPr>
                <w:rFonts w:ascii="Times New Roman" w:hAnsi="Times New Roman"/>
                <w:szCs w:val="24"/>
              </w:rPr>
              <w:t>10</w:t>
            </w:r>
            <w:r w:rsidR="00E647F5">
              <w:rPr>
                <w:rFonts w:ascii="Times New Roman" w:hAnsi="Times New Roman"/>
                <w:szCs w:val="24"/>
              </w:rPr>
              <w:t>2</w:t>
            </w:r>
            <w:r>
              <w:rPr>
                <w:rFonts w:ascii="Times New Roman" w:hAnsi="Times New Roman"/>
                <w:szCs w:val="24"/>
              </w:rPr>
              <w:t>.922</w:t>
            </w:r>
          </w:p>
        </w:tc>
      </w:tr>
      <w:tr w:rsidR="00C122A5" w:rsidRPr="00F474EA" w14:paraId="117E5581" w14:textId="77777777" w:rsidTr="00853C5C">
        <w:tc>
          <w:tcPr>
            <w:tcW w:w="562" w:type="dxa"/>
          </w:tcPr>
          <w:p w14:paraId="175BA722" w14:textId="77777777" w:rsidR="00C122A5" w:rsidRPr="00D50126" w:rsidRDefault="00C122A5" w:rsidP="007812B7">
            <w:pPr>
              <w:pStyle w:val="Tijeloteksta"/>
              <w:widowControl w:val="0"/>
              <w:numPr>
                <w:ilvl w:val="0"/>
                <w:numId w:val="27"/>
              </w:numPr>
              <w:autoSpaceDE w:val="0"/>
              <w:autoSpaceDN w:val="0"/>
              <w:jc w:val="left"/>
              <w:rPr>
                <w:rFonts w:ascii="Times New Roman" w:hAnsi="Times New Roman"/>
                <w:b/>
                <w:szCs w:val="24"/>
              </w:rPr>
            </w:pPr>
          </w:p>
        </w:tc>
        <w:tc>
          <w:tcPr>
            <w:tcW w:w="4678" w:type="dxa"/>
          </w:tcPr>
          <w:p w14:paraId="4D15799C" w14:textId="77777777" w:rsidR="00525294" w:rsidRDefault="00C122A5" w:rsidP="00DB63E9">
            <w:pPr>
              <w:pStyle w:val="Tijeloteksta"/>
              <w:rPr>
                <w:rFonts w:ascii="Times New Roman" w:hAnsi="Times New Roman"/>
                <w:b/>
                <w:szCs w:val="24"/>
              </w:rPr>
            </w:pPr>
            <w:r w:rsidRPr="00D50126">
              <w:rPr>
                <w:rFonts w:ascii="Times New Roman" w:hAnsi="Times New Roman"/>
                <w:b/>
                <w:szCs w:val="24"/>
              </w:rPr>
              <w:t xml:space="preserve">Neto </w:t>
            </w:r>
            <w:proofErr w:type="spellStart"/>
            <w:r w:rsidRPr="00D50126">
              <w:rPr>
                <w:rFonts w:ascii="Times New Roman" w:hAnsi="Times New Roman"/>
                <w:b/>
                <w:szCs w:val="24"/>
              </w:rPr>
              <w:t>knjigovodsvena</w:t>
            </w:r>
            <w:proofErr w:type="spellEnd"/>
            <w:r w:rsidRPr="00D50126">
              <w:rPr>
                <w:rFonts w:ascii="Times New Roman" w:hAnsi="Times New Roman"/>
                <w:b/>
                <w:szCs w:val="24"/>
              </w:rPr>
              <w:t xml:space="preserve"> vrijednost na </w:t>
            </w:r>
          </w:p>
          <w:p w14:paraId="32278B6F" w14:textId="4EDE9C0D" w:rsidR="00C122A5" w:rsidRPr="00D50126" w:rsidRDefault="00C122A5" w:rsidP="00DB63E9">
            <w:pPr>
              <w:pStyle w:val="Tijeloteksta"/>
              <w:rPr>
                <w:rFonts w:ascii="Times New Roman" w:hAnsi="Times New Roman"/>
                <w:b/>
                <w:szCs w:val="24"/>
              </w:rPr>
            </w:pPr>
            <w:r w:rsidRPr="00D50126">
              <w:rPr>
                <w:rFonts w:ascii="Times New Roman" w:hAnsi="Times New Roman"/>
                <w:b/>
                <w:szCs w:val="24"/>
              </w:rPr>
              <w:t>31.12. 20</w:t>
            </w:r>
            <w:r w:rsidR="00DB63E9">
              <w:rPr>
                <w:rFonts w:ascii="Times New Roman" w:hAnsi="Times New Roman"/>
                <w:b/>
                <w:szCs w:val="24"/>
              </w:rPr>
              <w:t>2</w:t>
            </w:r>
            <w:r w:rsidR="00EB66AE">
              <w:rPr>
                <w:rFonts w:ascii="Times New Roman" w:hAnsi="Times New Roman"/>
                <w:b/>
                <w:szCs w:val="24"/>
              </w:rPr>
              <w:t>2</w:t>
            </w:r>
            <w:r w:rsidRPr="00D50126">
              <w:rPr>
                <w:rFonts w:ascii="Times New Roman" w:hAnsi="Times New Roman"/>
                <w:b/>
                <w:szCs w:val="24"/>
              </w:rPr>
              <w:t xml:space="preserve">.   </w:t>
            </w:r>
            <w:r w:rsidRPr="00D50126">
              <w:rPr>
                <w:rFonts w:ascii="Times New Roman" w:hAnsi="Times New Roman"/>
                <w:b/>
                <w:i/>
                <w:szCs w:val="24"/>
              </w:rPr>
              <w:t>( 1 + 2 – 3 - 4 )</w:t>
            </w:r>
          </w:p>
        </w:tc>
        <w:tc>
          <w:tcPr>
            <w:tcW w:w="1134" w:type="dxa"/>
          </w:tcPr>
          <w:p w14:paraId="321CF120" w14:textId="77777777" w:rsidR="00C122A5" w:rsidRPr="00D50126" w:rsidRDefault="00C122A5" w:rsidP="00E106D9">
            <w:pPr>
              <w:pStyle w:val="Tijeloteksta"/>
              <w:jc w:val="center"/>
              <w:rPr>
                <w:rFonts w:ascii="Times New Roman" w:hAnsi="Times New Roman"/>
                <w:b/>
                <w:szCs w:val="24"/>
              </w:rPr>
            </w:pPr>
          </w:p>
        </w:tc>
        <w:tc>
          <w:tcPr>
            <w:tcW w:w="1559" w:type="dxa"/>
            <w:vAlign w:val="bottom"/>
          </w:tcPr>
          <w:p w14:paraId="1B5B1D43" w14:textId="4B37A502" w:rsidR="00C122A5" w:rsidRPr="00D50126" w:rsidRDefault="00EB66AE" w:rsidP="00DB63E9">
            <w:pPr>
              <w:pStyle w:val="Tijeloteksta"/>
              <w:jc w:val="right"/>
              <w:rPr>
                <w:rFonts w:ascii="Times New Roman" w:hAnsi="Times New Roman"/>
                <w:b/>
                <w:szCs w:val="24"/>
              </w:rPr>
            </w:pPr>
            <w:r>
              <w:rPr>
                <w:rFonts w:ascii="Times New Roman" w:hAnsi="Times New Roman"/>
                <w:b/>
                <w:szCs w:val="24"/>
              </w:rPr>
              <w:t>69.139</w:t>
            </w:r>
          </w:p>
        </w:tc>
      </w:tr>
    </w:tbl>
    <w:p w14:paraId="36A2F840" w14:textId="77777777" w:rsidR="007812B7" w:rsidRPr="00C61FD6" w:rsidRDefault="007812B7" w:rsidP="007812B7">
      <w:pPr>
        <w:pStyle w:val="Tijeloteksta"/>
        <w:rPr>
          <w:rFonts w:ascii="Times New Roman" w:hAnsi="Times New Roman"/>
          <w:szCs w:val="24"/>
        </w:rPr>
      </w:pPr>
    </w:p>
    <w:p w14:paraId="251A868B" w14:textId="77777777" w:rsidR="005F6EE2" w:rsidRDefault="005F6EE2" w:rsidP="007812B7">
      <w:pPr>
        <w:pStyle w:val="Tijeloteksta"/>
        <w:rPr>
          <w:rFonts w:ascii="Times New Roman" w:hAnsi="Times New Roman"/>
          <w:szCs w:val="24"/>
        </w:rPr>
      </w:pPr>
    </w:p>
    <w:p w14:paraId="05A84D6E" w14:textId="77777777" w:rsidR="007812B7" w:rsidRPr="00004330" w:rsidRDefault="007812B7" w:rsidP="00513CF4">
      <w:pPr>
        <w:pStyle w:val="Tijeloteksta"/>
        <w:ind w:left="232" w:hanging="232"/>
        <w:rPr>
          <w:rFonts w:ascii="Times New Roman" w:hAnsi="Times New Roman"/>
          <w:szCs w:val="24"/>
        </w:rPr>
      </w:pPr>
      <w:r w:rsidRPr="00004330">
        <w:rPr>
          <w:rFonts w:ascii="Times New Roman" w:hAnsi="Times New Roman"/>
          <w:szCs w:val="24"/>
        </w:rPr>
        <w:t xml:space="preserve">Društvo je priznalo </w:t>
      </w:r>
      <w:r w:rsidRPr="00004330">
        <w:rPr>
          <w:rFonts w:ascii="Times New Roman" w:hAnsi="Times New Roman"/>
          <w:b/>
          <w:szCs w:val="24"/>
        </w:rPr>
        <w:t>obveze za operativne - poslovne najmove</w:t>
      </w:r>
      <w:r w:rsidRPr="00004330">
        <w:rPr>
          <w:rFonts w:ascii="Times New Roman" w:hAnsi="Times New Roman"/>
          <w:szCs w:val="24"/>
        </w:rPr>
        <w:t xml:space="preserve"> kako slijedi:</w:t>
      </w:r>
    </w:p>
    <w:p w14:paraId="24AF1AA7" w14:textId="77777777" w:rsidR="007812B7" w:rsidRPr="0073401D" w:rsidRDefault="007812B7" w:rsidP="007812B7">
      <w:pPr>
        <w:pStyle w:val="Tijeloteksta"/>
        <w:rPr>
          <w:rFonts w:ascii="Times New Roman" w:hAnsi="Times New Roman"/>
          <w:szCs w:val="24"/>
          <w:highlight w:val="yellow"/>
        </w:rPr>
      </w:pPr>
    </w:p>
    <w:tbl>
      <w:tblPr>
        <w:tblStyle w:val="Reetkatablice"/>
        <w:tblW w:w="9781" w:type="dxa"/>
        <w:tblInd w:w="137" w:type="dxa"/>
        <w:tblLook w:val="04A0" w:firstRow="1" w:lastRow="0" w:firstColumn="1" w:lastColumn="0" w:noHBand="0" w:noVBand="1"/>
      </w:tblPr>
      <w:tblGrid>
        <w:gridCol w:w="4111"/>
        <w:gridCol w:w="1417"/>
        <w:gridCol w:w="1418"/>
        <w:gridCol w:w="1417"/>
        <w:gridCol w:w="1418"/>
      </w:tblGrid>
      <w:tr w:rsidR="007812B7" w:rsidRPr="00004330" w14:paraId="25259C1D" w14:textId="77777777" w:rsidTr="00E106D9">
        <w:trPr>
          <w:trHeight w:val="270"/>
        </w:trPr>
        <w:tc>
          <w:tcPr>
            <w:tcW w:w="4111" w:type="dxa"/>
            <w:vMerge w:val="restart"/>
          </w:tcPr>
          <w:p w14:paraId="6C9E3A27" w14:textId="77777777" w:rsidR="007812B7" w:rsidRPr="00004330" w:rsidRDefault="007812B7" w:rsidP="00E106D9">
            <w:pPr>
              <w:pStyle w:val="Tijeloteksta"/>
              <w:jc w:val="center"/>
              <w:rPr>
                <w:rFonts w:ascii="Times New Roman" w:hAnsi="Times New Roman"/>
                <w:b/>
                <w:szCs w:val="24"/>
              </w:rPr>
            </w:pPr>
            <w:r w:rsidRPr="00004330">
              <w:rPr>
                <w:rFonts w:ascii="Times New Roman" w:hAnsi="Times New Roman"/>
                <w:b/>
                <w:szCs w:val="24"/>
              </w:rPr>
              <w:t>OPIS</w:t>
            </w:r>
          </w:p>
        </w:tc>
        <w:tc>
          <w:tcPr>
            <w:tcW w:w="1417" w:type="dxa"/>
            <w:vMerge w:val="restart"/>
          </w:tcPr>
          <w:p w14:paraId="0D29E0EF" w14:textId="77777777" w:rsidR="007812B7" w:rsidRPr="00004330" w:rsidRDefault="007812B7" w:rsidP="00E106D9">
            <w:pPr>
              <w:pStyle w:val="Tijeloteksta"/>
              <w:jc w:val="center"/>
              <w:rPr>
                <w:rFonts w:ascii="Times New Roman" w:hAnsi="Times New Roman"/>
                <w:b/>
                <w:szCs w:val="24"/>
              </w:rPr>
            </w:pPr>
            <w:r w:rsidRPr="00004330">
              <w:rPr>
                <w:rFonts w:ascii="Times New Roman" w:hAnsi="Times New Roman"/>
                <w:b/>
                <w:szCs w:val="24"/>
              </w:rPr>
              <w:t>01.01.</w:t>
            </w:r>
          </w:p>
          <w:p w14:paraId="1AA6E08E" w14:textId="4ADD95F4" w:rsidR="007812B7" w:rsidRPr="00004330" w:rsidRDefault="007812B7" w:rsidP="00E560A0">
            <w:pPr>
              <w:pStyle w:val="Tijeloteksta"/>
              <w:jc w:val="center"/>
              <w:rPr>
                <w:rFonts w:ascii="Times New Roman" w:hAnsi="Times New Roman"/>
                <w:b/>
                <w:szCs w:val="24"/>
              </w:rPr>
            </w:pPr>
            <w:r w:rsidRPr="00004330">
              <w:rPr>
                <w:rFonts w:ascii="Times New Roman" w:hAnsi="Times New Roman"/>
                <w:b/>
                <w:szCs w:val="24"/>
              </w:rPr>
              <w:t>20</w:t>
            </w:r>
            <w:r w:rsidR="00E560A0">
              <w:rPr>
                <w:rFonts w:ascii="Times New Roman" w:hAnsi="Times New Roman"/>
                <w:b/>
                <w:szCs w:val="24"/>
              </w:rPr>
              <w:t>2</w:t>
            </w:r>
            <w:r w:rsidR="006E5DD7">
              <w:rPr>
                <w:rFonts w:ascii="Times New Roman" w:hAnsi="Times New Roman"/>
                <w:b/>
                <w:szCs w:val="24"/>
              </w:rPr>
              <w:t>2</w:t>
            </w:r>
            <w:r w:rsidRPr="00004330">
              <w:rPr>
                <w:rFonts w:ascii="Times New Roman" w:hAnsi="Times New Roman"/>
                <w:b/>
                <w:szCs w:val="24"/>
              </w:rPr>
              <w:t>.</w:t>
            </w:r>
          </w:p>
        </w:tc>
        <w:tc>
          <w:tcPr>
            <w:tcW w:w="2835" w:type="dxa"/>
            <w:gridSpan w:val="2"/>
          </w:tcPr>
          <w:p w14:paraId="0F01761D" w14:textId="16C14CF8" w:rsidR="007812B7" w:rsidRPr="00004330" w:rsidRDefault="007812B7" w:rsidP="00E560A0">
            <w:pPr>
              <w:pStyle w:val="Tijeloteksta"/>
              <w:jc w:val="center"/>
              <w:rPr>
                <w:rFonts w:ascii="Times New Roman" w:hAnsi="Times New Roman"/>
                <w:b/>
                <w:szCs w:val="24"/>
              </w:rPr>
            </w:pPr>
            <w:r w:rsidRPr="00004330">
              <w:rPr>
                <w:rFonts w:ascii="Times New Roman" w:hAnsi="Times New Roman"/>
                <w:b/>
                <w:szCs w:val="24"/>
              </w:rPr>
              <w:t>PROMET U 20</w:t>
            </w:r>
            <w:r w:rsidR="00E560A0">
              <w:rPr>
                <w:rFonts w:ascii="Times New Roman" w:hAnsi="Times New Roman"/>
                <w:b/>
                <w:szCs w:val="24"/>
              </w:rPr>
              <w:t>2</w:t>
            </w:r>
            <w:r w:rsidR="00C67B84">
              <w:rPr>
                <w:rFonts w:ascii="Times New Roman" w:hAnsi="Times New Roman"/>
                <w:b/>
                <w:szCs w:val="24"/>
              </w:rPr>
              <w:t>2</w:t>
            </w:r>
            <w:r w:rsidRPr="00004330">
              <w:rPr>
                <w:rFonts w:ascii="Times New Roman" w:hAnsi="Times New Roman"/>
                <w:b/>
                <w:szCs w:val="24"/>
              </w:rPr>
              <w:t>.</w:t>
            </w:r>
          </w:p>
        </w:tc>
        <w:tc>
          <w:tcPr>
            <w:tcW w:w="1418" w:type="dxa"/>
            <w:vMerge w:val="restart"/>
          </w:tcPr>
          <w:p w14:paraId="461CF7CC" w14:textId="77777777" w:rsidR="007812B7" w:rsidRPr="00004330" w:rsidRDefault="007812B7" w:rsidP="00E106D9">
            <w:pPr>
              <w:pStyle w:val="Tijeloteksta"/>
              <w:jc w:val="center"/>
              <w:rPr>
                <w:rFonts w:ascii="Times New Roman" w:hAnsi="Times New Roman"/>
                <w:b/>
                <w:szCs w:val="24"/>
              </w:rPr>
            </w:pPr>
            <w:r w:rsidRPr="00004330">
              <w:rPr>
                <w:rFonts w:ascii="Times New Roman" w:hAnsi="Times New Roman"/>
                <w:b/>
                <w:szCs w:val="24"/>
              </w:rPr>
              <w:t>31.12.</w:t>
            </w:r>
          </w:p>
          <w:p w14:paraId="605B2EF7" w14:textId="3EED51FE" w:rsidR="007812B7" w:rsidRPr="00004330" w:rsidRDefault="007812B7" w:rsidP="00E560A0">
            <w:pPr>
              <w:pStyle w:val="Tijeloteksta"/>
              <w:jc w:val="center"/>
              <w:rPr>
                <w:rFonts w:ascii="Times New Roman" w:hAnsi="Times New Roman"/>
                <w:b/>
                <w:szCs w:val="24"/>
              </w:rPr>
            </w:pPr>
            <w:r w:rsidRPr="00004330">
              <w:rPr>
                <w:rFonts w:ascii="Times New Roman" w:hAnsi="Times New Roman"/>
                <w:b/>
                <w:szCs w:val="24"/>
              </w:rPr>
              <w:t>20</w:t>
            </w:r>
            <w:r w:rsidR="00E560A0">
              <w:rPr>
                <w:rFonts w:ascii="Times New Roman" w:hAnsi="Times New Roman"/>
                <w:b/>
                <w:szCs w:val="24"/>
              </w:rPr>
              <w:t>2</w:t>
            </w:r>
            <w:r w:rsidR="00C67B84">
              <w:rPr>
                <w:rFonts w:ascii="Times New Roman" w:hAnsi="Times New Roman"/>
                <w:b/>
                <w:szCs w:val="24"/>
              </w:rPr>
              <w:t>2</w:t>
            </w:r>
            <w:r w:rsidRPr="00004330">
              <w:rPr>
                <w:rFonts w:ascii="Times New Roman" w:hAnsi="Times New Roman"/>
                <w:b/>
                <w:szCs w:val="24"/>
              </w:rPr>
              <w:t>.</w:t>
            </w:r>
          </w:p>
        </w:tc>
      </w:tr>
      <w:tr w:rsidR="007812B7" w:rsidRPr="00004330" w14:paraId="267CA31D" w14:textId="77777777" w:rsidTr="002F769E">
        <w:trPr>
          <w:trHeight w:val="270"/>
        </w:trPr>
        <w:tc>
          <w:tcPr>
            <w:tcW w:w="4111" w:type="dxa"/>
            <w:vMerge/>
            <w:tcBorders>
              <w:bottom w:val="single" w:sz="4" w:space="0" w:color="000000"/>
            </w:tcBorders>
          </w:tcPr>
          <w:p w14:paraId="2EE2CAF8" w14:textId="77777777" w:rsidR="007812B7" w:rsidRPr="00004330" w:rsidRDefault="007812B7" w:rsidP="00E106D9">
            <w:pPr>
              <w:pStyle w:val="Tijeloteksta"/>
              <w:jc w:val="center"/>
              <w:rPr>
                <w:rFonts w:ascii="Times New Roman" w:hAnsi="Times New Roman"/>
                <w:b/>
                <w:szCs w:val="24"/>
              </w:rPr>
            </w:pPr>
          </w:p>
        </w:tc>
        <w:tc>
          <w:tcPr>
            <w:tcW w:w="1417" w:type="dxa"/>
            <w:vMerge/>
            <w:tcBorders>
              <w:bottom w:val="single" w:sz="4" w:space="0" w:color="000000"/>
            </w:tcBorders>
          </w:tcPr>
          <w:p w14:paraId="4D915C0B" w14:textId="77777777" w:rsidR="007812B7" w:rsidRPr="00004330" w:rsidRDefault="007812B7" w:rsidP="00E106D9">
            <w:pPr>
              <w:pStyle w:val="Tijeloteksta"/>
              <w:jc w:val="center"/>
              <w:rPr>
                <w:rFonts w:ascii="Times New Roman" w:hAnsi="Times New Roman"/>
                <w:b/>
                <w:szCs w:val="24"/>
              </w:rPr>
            </w:pPr>
          </w:p>
        </w:tc>
        <w:tc>
          <w:tcPr>
            <w:tcW w:w="1418" w:type="dxa"/>
            <w:tcBorders>
              <w:bottom w:val="single" w:sz="4" w:space="0" w:color="000000"/>
            </w:tcBorders>
          </w:tcPr>
          <w:p w14:paraId="5C84E491" w14:textId="77777777" w:rsidR="007812B7" w:rsidRPr="00004330" w:rsidRDefault="007812B7" w:rsidP="00E106D9">
            <w:pPr>
              <w:pStyle w:val="Tijeloteksta"/>
              <w:jc w:val="center"/>
              <w:rPr>
                <w:rFonts w:ascii="Times New Roman" w:hAnsi="Times New Roman"/>
                <w:b/>
                <w:szCs w:val="24"/>
              </w:rPr>
            </w:pPr>
            <w:r w:rsidRPr="00004330">
              <w:rPr>
                <w:rFonts w:ascii="Times New Roman" w:hAnsi="Times New Roman"/>
                <w:b/>
                <w:szCs w:val="24"/>
              </w:rPr>
              <w:t>Smanjenje</w:t>
            </w:r>
          </w:p>
        </w:tc>
        <w:tc>
          <w:tcPr>
            <w:tcW w:w="1417" w:type="dxa"/>
            <w:tcBorders>
              <w:bottom w:val="single" w:sz="4" w:space="0" w:color="000000"/>
            </w:tcBorders>
          </w:tcPr>
          <w:p w14:paraId="71416EF5" w14:textId="77777777" w:rsidR="007812B7" w:rsidRPr="00004330" w:rsidRDefault="007812B7" w:rsidP="00E106D9">
            <w:pPr>
              <w:pStyle w:val="Tijeloteksta"/>
              <w:jc w:val="center"/>
              <w:rPr>
                <w:rFonts w:ascii="Times New Roman" w:hAnsi="Times New Roman"/>
                <w:b/>
                <w:szCs w:val="24"/>
              </w:rPr>
            </w:pPr>
            <w:r w:rsidRPr="00004330">
              <w:rPr>
                <w:rFonts w:ascii="Times New Roman" w:hAnsi="Times New Roman"/>
                <w:b/>
                <w:szCs w:val="24"/>
              </w:rPr>
              <w:t xml:space="preserve">Povećanje </w:t>
            </w:r>
          </w:p>
        </w:tc>
        <w:tc>
          <w:tcPr>
            <w:tcW w:w="1418" w:type="dxa"/>
            <w:vMerge/>
            <w:tcBorders>
              <w:bottom w:val="single" w:sz="4" w:space="0" w:color="000000"/>
            </w:tcBorders>
          </w:tcPr>
          <w:p w14:paraId="764A9680" w14:textId="77777777" w:rsidR="007812B7" w:rsidRPr="00004330" w:rsidRDefault="007812B7" w:rsidP="00E106D9">
            <w:pPr>
              <w:pStyle w:val="Tijeloteksta"/>
              <w:jc w:val="center"/>
              <w:rPr>
                <w:rFonts w:ascii="Times New Roman" w:hAnsi="Times New Roman"/>
                <w:b/>
                <w:szCs w:val="24"/>
              </w:rPr>
            </w:pPr>
          </w:p>
        </w:tc>
      </w:tr>
      <w:tr w:rsidR="007812B7" w:rsidRPr="00004330" w14:paraId="21DC54F6" w14:textId="77777777" w:rsidTr="002F769E">
        <w:tc>
          <w:tcPr>
            <w:tcW w:w="4111" w:type="dxa"/>
            <w:tcBorders>
              <w:bottom w:val="nil"/>
            </w:tcBorders>
          </w:tcPr>
          <w:p w14:paraId="168A57B2" w14:textId="77777777" w:rsidR="007812B7" w:rsidRPr="00004330" w:rsidRDefault="007812B7" w:rsidP="00E106D9">
            <w:pPr>
              <w:pStyle w:val="TableParagraph"/>
              <w:ind w:left="50"/>
              <w:rPr>
                <w:rFonts w:ascii="Times New Roman" w:hAnsi="Times New Roman" w:cs="Times New Roman"/>
                <w:sz w:val="24"/>
                <w:szCs w:val="24"/>
              </w:rPr>
            </w:pPr>
            <w:proofErr w:type="spellStart"/>
            <w:r w:rsidRPr="00004330">
              <w:rPr>
                <w:rFonts w:ascii="Times New Roman" w:hAnsi="Times New Roman" w:cs="Times New Roman"/>
                <w:sz w:val="24"/>
                <w:szCs w:val="24"/>
              </w:rPr>
              <w:t>Kratkoročne</w:t>
            </w:r>
            <w:proofErr w:type="spellEnd"/>
            <w:r w:rsidRPr="00004330">
              <w:rPr>
                <w:rFonts w:ascii="Times New Roman" w:hAnsi="Times New Roman" w:cs="Times New Roman"/>
                <w:sz w:val="24"/>
                <w:szCs w:val="24"/>
              </w:rPr>
              <w:t xml:space="preserve"> </w:t>
            </w:r>
            <w:proofErr w:type="spellStart"/>
            <w:r w:rsidRPr="00004330">
              <w:rPr>
                <w:rFonts w:ascii="Times New Roman" w:hAnsi="Times New Roman" w:cs="Times New Roman"/>
                <w:sz w:val="24"/>
                <w:szCs w:val="24"/>
              </w:rPr>
              <w:t>obveze</w:t>
            </w:r>
            <w:proofErr w:type="spellEnd"/>
            <w:r w:rsidRPr="00004330">
              <w:rPr>
                <w:rFonts w:ascii="Times New Roman" w:hAnsi="Times New Roman" w:cs="Times New Roman"/>
                <w:sz w:val="24"/>
                <w:szCs w:val="24"/>
              </w:rPr>
              <w:t xml:space="preserve"> </w:t>
            </w:r>
            <w:proofErr w:type="spellStart"/>
            <w:r w:rsidRPr="00004330">
              <w:rPr>
                <w:rFonts w:ascii="Times New Roman" w:hAnsi="Times New Roman" w:cs="Times New Roman"/>
                <w:sz w:val="24"/>
                <w:szCs w:val="24"/>
              </w:rPr>
              <w:t>dugoročnog</w:t>
            </w:r>
            <w:proofErr w:type="spellEnd"/>
            <w:r w:rsidRPr="00004330">
              <w:rPr>
                <w:rFonts w:ascii="Times New Roman" w:hAnsi="Times New Roman" w:cs="Times New Roman"/>
                <w:sz w:val="24"/>
                <w:szCs w:val="24"/>
              </w:rPr>
              <w:t xml:space="preserve"> </w:t>
            </w:r>
            <w:proofErr w:type="spellStart"/>
            <w:r w:rsidRPr="00004330">
              <w:rPr>
                <w:rFonts w:ascii="Times New Roman" w:hAnsi="Times New Roman" w:cs="Times New Roman"/>
                <w:sz w:val="24"/>
                <w:szCs w:val="24"/>
              </w:rPr>
              <w:t>najma</w:t>
            </w:r>
            <w:proofErr w:type="spellEnd"/>
          </w:p>
        </w:tc>
        <w:tc>
          <w:tcPr>
            <w:tcW w:w="1417" w:type="dxa"/>
            <w:tcBorders>
              <w:bottom w:val="nil"/>
            </w:tcBorders>
          </w:tcPr>
          <w:p w14:paraId="5452F811" w14:textId="4A86F770" w:rsidR="007812B7" w:rsidRPr="00D50126" w:rsidRDefault="006E5DD7" w:rsidP="00E106D9">
            <w:pPr>
              <w:pStyle w:val="Tijeloteksta"/>
              <w:jc w:val="right"/>
              <w:rPr>
                <w:rFonts w:ascii="Times New Roman" w:hAnsi="Times New Roman"/>
                <w:szCs w:val="24"/>
              </w:rPr>
            </w:pPr>
            <w:r>
              <w:rPr>
                <w:rFonts w:ascii="Times New Roman" w:hAnsi="Times New Roman"/>
                <w:szCs w:val="24"/>
              </w:rPr>
              <w:t>63.622</w:t>
            </w:r>
          </w:p>
        </w:tc>
        <w:tc>
          <w:tcPr>
            <w:tcW w:w="1418" w:type="dxa"/>
            <w:tcBorders>
              <w:bottom w:val="nil"/>
            </w:tcBorders>
          </w:tcPr>
          <w:p w14:paraId="0E038B0E" w14:textId="1B5E011F" w:rsidR="007812B7" w:rsidRPr="00D50126" w:rsidRDefault="00C67B84" w:rsidP="00E106D9">
            <w:pPr>
              <w:pStyle w:val="Tijeloteksta"/>
              <w:jc w:val="right"/>
              <w:rPr>
                <w:rFonts w:ascii="Times New Roman" w:hAnsi="Times New Roman"/>
                <w:szCs w:val="24"/>
              </w:rPr>
            </w:pPr>
            <w:r>
              <w:rPr>
                <w:rFonts w:ascii="Times New Roman" w:hAnsi="Times New Roman"/>
                <w:szCs w:val="24"/>
              </w:rPr>
              <w:t>106.103</w:t>
            </w:r>
          </w:p>
        </w:tc>
        <w:tc>
          <w:tcPr>
            <w:tcW w:w="1417" w:type="dxa"/>
            <w:tcBorders>
              <w:bottom w:val="nil"/>
            </w:tcBorders>
          </w:tcPr>
          <w:p w14:paraId="38FA5A9F" w14:textId="71E71BFB" w:rsidR="007812B7" w:rsidRPr="00D50126" w:rsidRDefault="00C67B84" w:rsidP="00E106D9">
            <w:pPr>
              <w:pStyle w:val="Tijeloteksta"/>
              <w:jc w:val="right"/>
              <w:rPr>
                <w:rFonts w:ascii="Times New Roman" w:hAnsi="Times New Roman"/>
                <w:szCs w:val="24"/>
              </w:rPr>
            </w:pPr>
            <w:r>
              <w:rPr>
                <w:rFonts w:ascii="Times New Roman" w:hAnsi="Times New Roman"/>
                <w:szCs w:val="24"/>
              </w:rPr>
              <w:t>107.956</w:t>
            </w:r>
          </w:p>
        </w:tc>
        <w:tc>
          <w:tcPr>
            <w:tcW w:w="1418" w:type="dxa"/>
            <w:tcBorders>
              <w:bottom w:val="nil"/>
            </w:tcBorders>
          </w:tcPr>
          <w:p w14:paraId="77736AFD" w14:textId="666A520E" w:rsidR="007812B7" w:rsidRPr="00D50126" w:rsidRDefault="00C67B84" w:rsidP="00E106D9">
            <w:pPr>
              <w:pStyle w:val="Tijeloteksta"/>
              <w:jc w:val="right"/>
              <w:rPr>
                <w:rFonts w:ascii="Times New Roman" w:hAnsi="Times New Roman"/>
                <w:szCs w:val="24"/>
              </w:rPr>
            </w:pPr>
            <w:r>
              <w:rPr>
                <w:rFonts w:ascii="Times New Roman" w:hAnsi="Times New Roman"/>
                <w:szCs w:val="24"/>
              </w:rPr>
              <w:t>65.475</w:t>
            </w:r>
          </w:p>
        </w:tc>
      </w:tr>
      <w:tr w:rsidR="007812B7" w:rsidRPr="00004330" w14:paraId="5A02BD29" w14:textId="77777777" w:rsidTr="002F769E">
        <w:tc>
          <w:tcPr>
            <w:tcW w:w="4111" w:type="dxa"/>
            <w:tcBorders>
              <w:top w:val="nil"/>
            </w:tcBorders>
          </w:tcPr>
          <w:p w14:paraId="1CB42E52" w14:textId="77777777" w:rsidR="007812B7" w:rsidRPr="00004330" w:rsidRDefault="007812B7" w:rsidP="00E106D9">
            <w:pPr>
              <w:pStyle w:val="TableParagraph"/>
              <w:ind w:left="50"/>
              <w:rPr>
                <w:rFonts w:ascii="Times New Roman" w:hAnsi="Times New Roman" w:cs="Times New Roman"/>
                <w:sz w:val="24"/>
                <w:szCs w:val="24"/>
              </w:rPr>
            </w:pPr>
            <w:proofErr w:type="spellStart"/>
            <w:r w:rsidRPr="00004330">
              <w:rPr>
                <w:rFonts w:ascii="Times New Roman" w:hAnsi="Times New Roman" w:cs="Times New Roman"/>
                <w:sz w:val="24"/>
                <w:szCs w:val="24"/>
              </w:rPr>
              <w:t>Dugoročne</w:t>
            </w:r>
            <w:proofErr w:type="spellEnd"/>
            <w:r w:rsidRPr="00004330">
              <w:rPr>
                <w:rFonts w:ascii="Times New Roman" w:hAnsi="Times New Roman" w:cs="Times New Roman"/>
                <w:sz w:val="24"/>
                <w:szCs w:val="24"/>
              </w:rPr>
              <w:t xml:space="preserve"> </w:t>
            </w:r>
            <w:proofErr w:type="spellStart"/>
            <w:r w:rsidRPr="00004330">
              <w:rPr>
                <w:rFonts w:ascii="Times New Roman" w:hAnsi="Times New Roman" w:cs="Times New Roman"/>
                <w:sz w:val="24"/>
                <w:szCs w:val="24"/>
              </w:rPr>
              <w:t>obveze</w:t>
            </w:r>
            <w:proofErr w:type="spellEnd"/>
            <w:r w:rsidRPr="00004330">
              <w:rPr>
                <w:rFonts w:ascii="Times New Roman" w:hAnsi="Times New Roman" w:cs="Times New Roman"/>
                <w:sz w:val="24"/>
                <w:szCs w:val="24"/>
              </w:rPr>
              <w:t xml:space="preserve"> </w:t>
            </w:r>
            <w:proofErr w:type="spellStart"/>
            <w:r w:rsidRPr="00004330">
              <w:rPr>
                <w:rFonts w:ascii="Times New Roman" w:hAnsi="Times New Roman" w:cs="Times New Roman"/>
                <w:sz w:val="24"/>
                <w:szCs w:val="24"/>
              </w:rPr>
              <w:t>najma</w:t>
            </w:r>
            <w:proofErr w:type="spellEnd"/>
          </w:p>
        </w:tc>
        <w:tc>
          <w:tcPr>
            <w:tcW w:w="1417" w:type="dxa"/>
            <w:tcBorders>
              <w:top w:val="nil"/>
            </w:tcBorders>
          </w:tcPr>
          <w:p w14:paraId="4761C82B" w14:textId="2D258183" w:rsidR="007812B7" w:rsidRPr="00D50126" w:rsidRDefault="00B90EC2" w:rsidP="00E106D9">
            <w:pPr>
              <w:pStyle w:val="Tijeloteksta"/>
              <w:jc w:val="right"/>
              <w:rPr>
                <w:rFonts w:ascii="Times New Roman" w:hAnsi="Times New Roman"/>
                <w:szCs w:val="24"/>
              </w:rPr>
            </w:pPr>
            <w:r>
              <w:rPr>
                <w:rFonts w:ascii="Times New Roman" w:hAnsi="Times New Roman"/>
                <w:szCs w:val="24"/>
              </w:rPr>
              <w:t>21.950</w:t>
            </w:r>
          </w:p>
        </w:tc>
        <w:tc>
          <w:tcPr>
            <w:tcW w:w="1418" w:type="dxa"/>
            <w:tcBorders>
              <w:top w:val="nil"/>
            </w:tcBorders>
          </w:tcPr>
          <w:p w14:paraId="0D49054C" w14:textId="60969F19" w:rsidR="007812B7" w:rsidRPr="00D50126" w:rsidRDefault="00B90EC2" w:rsidP="002305B0">
            <w:pPr>
              <w:pStyle w:val="Tijeloteksta"/>
              <w:jc w:val="right"/>
              <w:rPr>
                <w:rFonts w:ascii="Times New Roman" w:hAnsi="Times New Roman"/>
                <w:szCs w:val="24"/>
              </w:rPr>
            </w:pPr>
            <w:r>
              <w:rPr>
                <w:rFonts w:ascii="Times New Roman" w:hAnsi="Times New Roman"/>
                <w:szCs w:val="24"/>
              </w:rPr>
              <w:t>21.950</w:t>
            </w:r>
          </w:p>
        </w:tc>
        <w:tc>
          <w:tcPr>
            <w:tcW w:w="1417" w:type="dxa"/>
            <w:tcBorders>
              <w:top w:val="nil"/>
            </w:tcBorders>
          </w:tcPr>
          <w:p w14:paraId="455CE8C2" w14:textId="77777777" w:rsidR="007812B7" w:rsidRPr="00D50126" w:rsidRDefault="007812B7" w:rsidP="00E106D9">
            <w:pPr>
              <w:pStyle w:val="Tijeloteksta"/>
              <w:jc w:val="right"/>
              <w:rPr>
                <w:rFonts w:ascii="Times New Roman" w:hAnsi="Times New Roman"/>
                <w:szCs w:val="24"/>
              </w:rPr>
            </w:pPr>
          </w:p>
        </w:tc>
        <w:tc>
          <w:tcPr>
            <w:tcW w:w="1418" w:type="dxa"/>
            <w:tcBorders>
              <w:top w:val="nil"/>
            </w:tcBorders>
          </w:tcPr>
          <w:p w14:paraId="185A4481" w14:textId="49727616" w:rsidR="007812B7" w:rsidRPr="00D50126" w:rsidRDefault="00C67B84" w:rsidP="002305B0">
            <w:pPr>
              <w:pStyle w:val="Tijeloteksta"/>
              <w:jc w:val="right"/>
              <w:rPr>
                <w:rFonts w:ascii="Times New Roman" w:hAnsi="Times New Roman"/>
                <w:szCs w:val="24"/>
              </w:rPr>
            </w:pPr>
            <w:r>
              <w:rPr>
                <w:rFonts w:ascii="Times New Roman" w:hAnsi="Times New Roman"/>
                <w:szCs w:val="24"/>
              </w:rPr>
              <w:t>0</w:t>
            </w:r>
          </w:p>
        </w:tc>
      </w:tr>
      <w:tr w:rsidR="007812B7" w:rsidRPr="0073401D" w14:paraId="147BC856" w14:textId="77777777" w:rsidTr="00E106D9">
        <w:tc>
          <w:tcPr>
            <w:tcW w:w="4111" w:type="dxa"/>
          </w:tcPr>
          <w:p w14:paraId="361FC5DB" w14:textId="77777777" w:rsidR="007812B7" w:rsidRPr="00004330" w:rsidRDefault="007812B7" w:rsidP="00E106D9">
            <w:pPr>
              <w:pStyle w:val="TableParagraph"/>
              <w:ind w:left="50"/>
              <w:rPr>
                <w:rFonts w:ascii="Times New Roman" w:hAnsi="Times New Roman" w:cs="Times New Roman"/>
                <w:b/>
                <w:sz w:val="24"/>
                <w:szCs w:val="24"/>
              </w:rPr>
            </w:pPr>
            <w:proofErr w:type="spellStart"/>
            <w:r w:rsidRPr="00004330">
              <w:rPr>
                <w:rFonts w:ascii="Times New Roman" w:hAnsi="Times New Roman" w:cs="Times New Roman"/>
                <w:b/>
                <w:sz w:val="24"/>
                <w:szCs w:val="24"/>
              </w:rPr>
              <w:t>Ukupne</w:t>
            </w:r>
            <w:proofErr w:type="spellEnd"/>
            <w:r w:rsidRPr="00004330">
              <w:rPr>
                <w:rFonts w:ascii="Times New Roman" w:hAnsi="Times New Roman" w:cs="Times New Roman"/>
                <w:b/>
                <w:sz w:val="24"/>
                <w:szCs w:val="24"/>
              </w:rPr>
              <w:t xml:space="preserve"> </w:t>
            </w:r>
            <w:proofErr w:type="spellStart"/>
            <w:r w:rsidRPr="00004330">
              <w:rPr>
                <w:rFonts w:ascii="Times New Roman" w:hAnsi="Times New Roman" w:cs="Times New Roman"/>
                <w:b/>
                <w:sz w:val="24"/>
                <w:szCs w:val="24"/>
              </w:rPr>
              <w:t>obveze</w:t>
            </w:r>
            <w:proofErr w:type="spellEnd"/>
            <w:r w:rsidRPr="00004330">
              <w:rPr>
                <w:rFonts w:ascii="Times New Roman" w:hAnsi="Times New Roman" w:cs="Times New Roman"/>
                <w:b/>
                <w:sz w:val="24"/>
                <w:szCs w:val="24"/>
              </w:rPr>
              <w:t xml:space="preserve"> </w:t>
            </w:r>
            <w:proofErr w:type="spellStart"/>
            <w:r w:rsidRPr="00004330">
              <w:rPr>
                <w:rFonts w:ascii="Times New Roman" w:hAnsi="Times New Roman" w:cs="Times New Roman"/>
                <w:b/>
                <w:sz w:val="24"/>
                <w:szCs w:val="24"/>
              </w:rPr>
              <w:t>najma</w:t>
            </w:r>
            <w:proofErr w:type="spellEnd"/>
          </w:p>
        </w:tc>
        <w:tc>
          <w:tcPr>
            <w:tcW w:w="1417" w:type="dxa"/>
          </w:tcPr>
          <w:p w14:paraId="7BF634FA" w14:textId="756E6148" w:rsidR="007812B7" w:rsidRPr="00D50126" w:rsidRDefault="00B90EC2" w:rsidP="00E106D9">
            <w:pPr>
              <w:pStyle w:val="Tijeloteksta"/>
              <w:jc w:val="right"/>
              <w:rPr>
                <w:rFonts w:ascii="Times New Roman" w:hAnsi="Times New Roman"/>
                <w:b/>
                <w:szCs w:val="24"/>
              </w:rPr>
            </w:pPr>
            <w:r>
              <w:rPr>
                <w:rFonts w:ascii="Times New Roman" w:hAnsi="Times New Roman"/>
                <w:b/>
                <w:szCs w:val="24"/>
              </w:rPr>
              <w:t>74.461</w:t>
            </w:r>
          </w:p>
        </w:tc>
        <w:tc>
          <w:tcPr>
            <w:tcW w:w="1418" w:type="dxa"/>
          </w:tcPr>
          <w:p w14:paraId="2F5B5388" w14:textId="2C6882C7" w:rsidR="007812B7" w:rsidRPr="00D50126" w:rsidRDefault="00C67B84" w:rsidP="00E106D9">
            <w:pPr>
              <w:pStyle w:val="Tijeloteksta"/>
              <w:jc w:val="right"/>
              <w:rPr>
                <w:rFonts w:ascii="Times New Roman" w:hAnsi="Times New Roman"/>
                <w:b/>
                <w:szCs w:val="24"/>
              </w:rPr>
            </w:pPr>
            <w:r>
              <w:rPr>
                <w:rFonts w:ascii="Times New Roman" w:hAnsi="Times New Roman"/>
                <w:b/>
                <w:szCs w:val="24"/>
              </w:rPr>
              <w:t>128.053</w:t>
            </w:r>
          </w:p>
        </w:tc>
        <w:tc>
          <w:tcPr>
            <w:tcW w:w="1417" w:type="dxa"/>
          </w:tcPr>
          <w:p w14:paraId="5DA053DC" w14:textId="0CE0382F" w:rsidR="007812B7" w:rsidRPr="00D50126" w:rsidRDefault="00C67B84" w:rsidP="00E106D9">
            <w:pPr>
              <w:pStyle w:val="Tijeloteksta"/>
              <w:jc w:val="right"/>
              <w:rPr>
                <w:rFonts w:ascii="Times New Roman" w:hAnsi="Times New Roman"/>
                <w:b/>
                <w:szCs w:val="24"/>
              </w:rPr>
            </w:pPr>
            <w:r>
              <w:rPr>
                <w:rFonts w:ascii="Times New Roman" w:hAnsi="Times New Roman"/>
                <w:b/>
                <w:szCs w:val="24"/>
              </w:rPr>
              <w:t>107.956</w:t>
            </w:r>
          </w:p>
        </w:tc>
        <w:tc>
          <w:tcPr>
            <w:tcW w:w="1418" w:type="dxa"/>
          </w:tcPr>
          <w:p w14:paraId="6ABDF563" w14:textId="5E73361E" w:rsidR="007812B7" w:rsidRPr="00D50126" w:rsidRDefault="00C67B84" w:rsidP="002305B0">
            <w:pPr>
              <w:pStyle w:val="Tijeloteksta"/>
              <w:jc w:val="right"/>
              <w:rPr>
                <w:rFonts w:ascii="Times New Roman" w:hAnsi="Times New Roman"/>
                <w:b/>
                <w:szCs w:val="24"/>
              </w:rPr>
            </w:pPr>
            <w:r>
              <w:rPr>
                <w:rFonts w:ascii="Times New Roman" w:hAnsi="Times New Roman"/>
                <w:b/>
                <w:szCs w:val="24"/>
              </w:rPr>
              <w:t>65.475</w:t>
            </w:r>
          </w:p>
        </w:tc>
      </w:tr>
    </w:tbl>
    <w:p w14:paraId="6BC137E6" w14:textId="77777777" w:rsidR="007812B7" w:rsidRDefault="007812B7" w:rsidP="007812B7">
      <w:pPr>
        <w:pStyle w:val="Tijeloteksta"/>
        <w:rPr>
          <w:rFonts w:ascii="Times New Roman" w:hAnsi="Times New Roman"/>
          <w:szCs w:val="24"/>
          <w:highlight w:val="yellow"/>
        </w:rPr>
      </w:pPr>
    </w:p>
    <w:p w14:paraId="09B4E1B0" w14:textId="767B0317" w:rsidR="00C766AD" w:rsidRDefault="00C766AD">
      <w:pPr>
        <w:spacing w:after="0" w:line="240" w:lineRule="auto"/>
        <w:rPr>
          <w:rFonts w:eastAsia="Times New Roman"/>
          <w:b/>
          <w:szCs w:val="24"/>
          <w:lang w:eastAsia="hr-HR"/>
        </w:rPr>
      </w:pPr>
    </w:p>
    <w:p w14:paraId="4C1CFF5E" w14:textId="44C66246" w:rsidR="007812B7" w:rsidRPr="00004330" w:rsidRDefault="007812B7" w:rsidP="007812B7">
      <w:pPr>
        <w:pStyle w:val="Tijeloteksta"/>
        <w:ind w:left="232" w:right="376"/>
        <w:rPr>
          <w:rFonts w:ascii="Times New Roman" w:hAnsi="Times New Roman"/>
          <w:szCs w:val="24"/>
        </w:rPr>
      </w:pPr>
      <w:r w:rsidRPr="00004330">
        <w:rPr>
          <w:rFonts w:ascii="Times New Roman" w:hAnsi="Times New Roman"/>
          <w:b/>
          <w:szCs w:val="24"/>
        </w:rPr>
        <w:t>Rashodi od kamata</w:t>
      </w:r>
      <w:r w:rsidRPr="00004330">
        <w:rPr>
          <w:rFonts w:ascii="Times New Roman" w:hAnsi="Times New Roman"/>
          <w:szCs w:val="24"/>
        </w:rPr>
        <w:t xml:space="preserve"> </w:t>
      </w:r>
      <w:r w:rsidRPr="00004330">
        <w:rPr>
          <w:rFonts w:ascii="Times New Roman" w:hAnsi="Times New Roman"/>
          <w:b/>
          <w:szCs w:val="24"/>
        </w:rPr>
        <w:t>na operativne - poslovne najmove</w:t>
      </w:r>
      <w:r w:rsidRPr="00004330">
        <w:rPr>
          <w:rFonts w:ascii="Times New Roman" w:hAnsi="Times New Roman"/>
          <w:szCs w:val="24"/>
        </w:rPr>
        <w:t xml:space="preserve"> uključeni u financijske troškove: </w:t>
      </w:r>
    </w:p>
    <w:p w14:paraId="0F7D92B1" w14:textId="77777777" w:rsidR="007812B7" w:rsidRPr="00004330" w:rsidRDefault="007812B7" w:rsidP="007812B7">
      <w:pPr>
        <w:pStyle w:val="Tijeloteksta"/>
        <w:ind w:left="232" w:right="376"/>
        <w:rPr>
          <w:rFonts w:ascii="Times New Roman" w:hAnsi="Times New Roman"/>
          <w:szCs w:val="24"/>
        </w:rPr>
      </w:pPr>
    </w:p>
    <w:tbl>
      <w:tblPr>
        <w:tblStyle w:val="Reetkatablice"/>
        <w:tblW w:w="0" w:type="auto"/>
        <w:tblInd w:w="562" w:type="dxa"/>
        <w:tblLook w:val="04A0" w:firstRow="1" w:lastRow="0" w:firstColumn="1" w:lastColumn="0" w:noHBand="0" w:noVBand="1"/>
      </w:tblPr>
      <w:tblGrid>
        <w:gridCol w:w="3402"/>
        <w:gridCol w:w="1418"/>
        <w:gridCol w:w="1389"/>
      </w:tblGrid>
      <w:tr w:rsidR="007812B7" w:rsidRPr="00004330" w14:paraId="4799BCC6" w14:textId="77777777" w:rsidTr="00A87314">
        <w:tc>
          <w:tcPr>
            <w:tcW w:w="3402" w:type="dxa"/>
          </w:tcPr>
          <w:p w14:paraId="5F714619" w14:textId="77777777" w:rsidR="007812B7" w:rsidRPr="00004330" w:rsidRDefault="007812B7" w:rsidP="00E106D9">
            <w:pPr>
              <w:pStyle w:val="Tijeloteksta"/>
              <w:jc w:val="center"/>
              <w:rPr>
                <w:rFonts w:ascii="Times New Roman" w:hAnsi="Times New Roman"/>
                <w:b/>
                <w:szCs w:val="24"/>
              </w:rPr>
            </w:pPr>
            <w:r w:rsidRPr="00004330">
              <w:rPr>
                <w:rFonts w:ascii="Times New Roman" w:hAnsi="Times New Roman"/>
                <w:b/>
                <w:szCs w:val="24"/>
              </w:rPr>
              <w:t>OPIS</w:t>
            </w:r>
          </w:p>
        </w:tc>
        <w:tc>
          <w:tcPr>
            <w:tcW w:w="1418" w:type="dxa"/>
          </w:tcPr>
          <w:p w14:paraId="179B16F5" w14:textId="251E39FE" w:rsidR="007812B7" w:rsidRPr="00004330" w:rsidRDefault="007812B7" w:rsidP="00B37AC0">
            <w:pPr>
              <w:pStyle w:val="Tijeloteksta"/>
              <w:jc w:val="center"/>
              <w:rPr>
                <w:rFonts w:ascii="Times New Roman" w:hAnsi="Times New Roman"/>
                <w:b/>
                <w:szCs w:val="24"/>
              </w:rPr>
            </w:pPr>
            <w:r w:rsidRPr="00004330">
              <w:rPr>
                <w:rFonts w:ascii="Times New Roman" w:hAnsi="Times New Roman"/>
                <w:b/>
                <w:szCs w:val="24"/>
              </w:rPr>
              <w:t>20</w:t>
            </w:r>
            <w:r w:rsidR="00EC76E7">
              <w:rPr>
                <w:rFonts w:ascii="Times New Roman" w:hAnsi="Times New Roman"/>
                <w:b/>
                <w:szCs w:val="24"/>
              </w:rPr>
              <w:t>2</w:t>
            </w:r>
            <w:r w:rsidR="00EF187B">
              <w:rPr>
                <w:rFonts w:ascii="Times New Roman" w:hAnsi="Times New Roman"/>
                <w:b/>
                <w:szCs w:val="24"/>
              </w:rPr>
              <w:t>2</w:t>
            </w:r>
            <w:r w:rsidRPr="00004330">
              <w:rPr>
                <w:rFonts w:ascii="Times New Roman" w:hAnsi="Times New Roman"/>
                <w:b/>
                <w:szCs w:val="24"/>
              </w:rPr>
              <w:t>.</w:t>
            </w:r>
          </w:p>
        </w:tc>
        <w:tc>
          <w:tcPr>
            <w:tcW w:w="1389" w:type="dxa"/>
          </w:tcPr>
          <w:p w14:paraId="33CC81BB" w14:textId="24609414" w:rsidR="007812B7" w:rsidRPr="00DD7934" w:rsidRDefault="007812B7" w:rsidP="00B37AC0">
            <w:pPr>
              <w:pStyle w:val="Tijeloteksta"/>
              <w:jc w:val="center"/>
              <w:rPr>
                <w:rFonts w:ascii="Times New Roman" w:hAnsi="Times New Roman"/>
                <w:b/>
                <w:szCs w:val="24"/>
              </w:rPr>
            </w:pPr>
            <w:r w:rsidRPr="00DD7934">
              <w:rPr>
                <w:rFonts w:ascii="Times New Roman" w:hAnsi="Times New Roman"/>
                <w:b/>
                <w:szCs w:val="24"/>
              </w:rPr>
              <w:t>20</w:t>
            </w:r>
            <w:r w:rsidR="00B37AC0" w:rsidRPr="00DD7934">
              <w:rPr>
                <w:rFonts w:ascii="Times New Roman" w:hAnsi="Times New Roman"/>
                <w:b/>
                <w:szCs w:val="24"/>
              </w:rPr>
              <w:t>2</w:t>
            </w:r>
            <w:r w:rsidR="00EC76E7" w:rsidRPr="00DD7934">
              <w:rPr>
                <w:rFonts w:ascii="Times New Roman" w:hAnsi="Times New Roman"/>
                <w:b/>
                <w:szCs w:val="24"/>
              </w:rPr>
              <w:t>1</w:t>
            </w:r>
            <w:r w:rsidRPr="00DD7934">
              <w:rPr>
                <w:rFonts w:ascii="Times New Roman" w:hAnsi="Times New Roman"/>
                <w:b/>
                <w:szCs w:val="24"/>
              </w:rPr>
              <w:t>.</w:t>
            </w:r>
          </w:p>
        </w:tc>
      </w:tr>
      <w:tr w:rsidR="007812B7" w:rsidRPr="0073401D" w14:paraId="7B8DF637" w14:textId="77777777" w:rsidTr="00A87314">
        <w:tc>
          <w:tcPr>
            <w:tcW w:w="3402" w:type="dxa"/>
          </w:tcPr>
          <w:p w14:paraId="6FEBC999" w14:textId="77777777" w:rsidR="007812B7" w:rsidRPr="00004330" w:rsidRDefault="007812B7" w:rsidP="00E106D9">
            <w:pPr>
              <w:pStyle w:val="TableParagraph"/>
              <w:ind w:left="50"/>
              <w:rPr>
                <w:rFonts w:ascii="Times New Roman" w:hAnsi="Times New Roman" w:cs="Times New Roman"/>
                <w:b/>
                <w:sz w:val="24"/>
                <w:szCs w:val="24"/>
              </w:rPr>
            </w:pPr>
            <w:proofErr w:type="spellStart"/>
            <w:r w:rsidRPr="00004330">
              <w:rPr>
                <w:rFonts w:ascii="Times New Roman" w:hAnsi="Times New Roman" w:cs="Times New Roman"/>
                <w:b/>
                <w:sz w:val="24"/>
                <w:szCs w:val="24"/>
              </w:rPr>
              <w:t>Rashodi</w:t>
            </w:r>
            <w:proofErr w:type="spellEnd"/>
            <w:r w:rsidRPr="00004330">
              <w:rPr>
                <w:rFonts w:ascii="Times New Roman" w:hAnsi="Times New Roman" w:cs="Times New Roman"/>
                <w:b/>
                <w:sz w:val="24"/>
                <w:szCs w:val="24"/>
              </w:rPr>
              <w:t xml:space="preserve"> od </w:t>
            </w:r>
            <w:proofErr w:type="spellStart"/>
            <w:r w:rsidRPr="00004330">
              <w:rPr>
                <w:rFonts w:ascii="Times New Roman" w:hAnsi="Times New Roman" w:cs="Times New Roman"/>
                <w:b/>
                <w:sz w:val="24"/>
                <w:szCs w:val="24"/>
              </w:rPr>
              <w:t>kamata</w:t>
            </w:r>
            <w:proofErr w:type="spellEnd"/>
          </w:p>
        </w:tc>
        <w:tc>
          <w:tcPr>
            <w:tcW w:w="1418" w:type="dxa"/>
            <w:vAlign w:val="bottom"/>
          </w:tcPr>
          <w:p w14:paraId="43A1F256" w14:textId="7FE807CC" w:rsidR="007812B7" w:rsidRPr="00004330" w:rsidRDefault="00AA368C" w:rsidP="00E106D9">
            <w:pPr>
              <w:pStyle w:val="Tijeloteksta"/>
              <w:jc w:val="right"/>
              <w:rPr>
                <w:rFonts w:ascii="Times New Roman" w:hAnsi="Times New Roman"/>
                <w:b/>
                <w:szCs w:val="24"/>
              </w:rPr>
            </w:pPr>
            <w:r>
              <w:rPr>
                <w:rFonts w:ascii="Times New Roman" w:hAnsi="Times New Roman"/>
                <w:b/>
                <w:szCs w:val="24"/>
              </w:rPr>
              <w:t>6.214</w:t>
            </w:r>
          </w:p>
        </w:tc>
        <w:tc>
          <w:tcPr>
            <w:tcW w:w="1389" w:type="dxa"/>
          </w:tcPr>
          <w:p w14:paraId="36DA9B8B" w14:textId="6221DB63" w:rsidR="007812B7" w:rsidRPr="00DD7934" w:rsidRDefault="008B5D4C" w:rsidP="00A87314">
            <w:pPr>
              <w:pStyle w:val="Tijeloteksta"/>
              <w:jc w:val="right"/>
              <w:rPr>
                <w:rFonts w:ascii="Times New Roman" w:hAnsi="Times New Roman"/>
                <w:b/>
                <w:szCs w:val="24"/>
              </w:rPr>
            </w:pPr>
            <w:r>
              <w:rPr>
                <w:rFonts w:ascii="Times New Roman" w:hAnsi="Times New Roman"/>
                <w:b/>
                <w:szCs w:val="24"/>
              </w:rPr>
              <w:t>6.993</w:t>
            </w:r>
          </w:p>
        </w:tc>
      </w:tr>
    </w:tbl>
    <w:p w14:paraId="36CB5C09" w14:textId="77777777" w:rsidR="00AD2C54" w:rsidRDefault="00AD2C54" w:rsidP="007812B7">
      <w:pPr>
        <w:rPr>
          <w:b/>
          <w:szCs w:val="24"/>
        </w:rPr>
      </w:pPr>
    </w:p>
    <w:p w14:paraId="102B8A34" w14:textId="5CE776F4" w:rsidR="00F474EA" w:rsidRPr="00004330" w:rsidRDefault="007812B7" w:rsidP="007812B7">
      <w:pPr>
        <w:rPr>
          <w:b/>
          <w:szCs w:val="24"/>
        </w:rPr>
      </w:pPr>
      <w:r w:rsidRPr="00004330">
        <w:rPr>
          <w:b/>
          <w:szCs w:val="24"/>
        </w:rPr>
        <w:t>Ukupni novčani odljev za operativne - poslovne najmove:</w:t>
      </w:r>
    </w:p>
    <w:p w14:paraId="7161A7DB" w14:textId="77777777" w:rsidR="00F474EA" w:rsidRPr="0073401D" w:rsidRDefault="00F474EA" w:rsidP="00F474EA">
      <w:pPr>
        <w:spacing w:after="0"/>
        <w:rPr>
          <w:szCs w:val="24"/>
          <w:highlight w:val="yellow"/>
        </w:rPr>
      </w:pPr>
    </w:p>
    <w:tbl>
      <w:tblPr>
        <w:tblStyle w:val="Reetkatablice"/>
        <w:tblW w:w="0" w:type="auto"/>
        <w:tblInd w:w="562" w:type="dxa"/>
        <w:tblLook w:val="04A0" w:firstRow="1" w:lastRow="0" w:firstColumn="1" w:lastColumn="0" w:noHBand="0" w:noVBand="1"/>
      </w:tblPr>
      <w:tblGrid>
        <w:gridCol w:w="5670"/>
        <w:gridCol w:w="1701"/>
        <w:gridCol w:w="1560"/>
      </w:tblGrid>
      <w:tr w:rsidR="007812B7" w:rsidRPr="00004330" w14:paraId="76AF0245" w14:textId="77777777" w:rsidTr="002F769E">
        <w:tc>
          <w:tcPr>
            <w:tcW w:w="5670" w:type="dxa"/>
            <w:tcBorders>
              <w:bottom w:val="single" w:sz="4" w:space="0" w:color="000000"/>
            </w:tcBorders>
          </w:tcPr>
          <w:p w14:paraId="4A717AE3" w14:textId="77777777" w:rsidR="007812B7" w:rsidRPr="00004330" w:rsidRDefault="007812B7" w:rsidP="00E106D9">
            <w:pPr>
              <w:pStyle w:val="Tijeloteksta"/>
              <w:jc w:val="center"/>
              <w:rPr>
                <w:rFonts w:ascii="Times New Roman" w:hAnsi="Times New Roman"/>
                <w:b/>
                <w:szCs w:val="24"/>
              </w:rPr>
            </w:pPr>
            <w:r w:rsidRPr="00004330">
              <w:rPr>
                <w:rFonts w:ascii="Times New Roman" w:hAnsi="Times New Roman"/>
                <w:b/>
                <w:szCs w:val="24"/>
              </w:rPr>
              <w:t>OPIS</w:t>
            </w:r>
          </w:p>
        </w:tc>
        <w:tc>
          <w:tcPr>
            <w:tcW w:w="1701" w:type="dxa"/>
            <w:tcBorders>
              <w:bottom w:val="single" w:sz="4" w:space="0" w:color="000000"/>
            </w:tcBorders>
          </w:tcPr>
          <w:p w14:paraId="7E8439E4" w14:textId="054CECAD" w:rsidR="007812B7" w:rsidRPr="00004330" w:rsidRDefault="007812B7" w:rsidP="00E560A0">
            <w:pPr>
              <w:pStyle w:val="Tijeloteksta"/>
              <w:jc w:val="center"/>
              <w:rPr>
                <w:rFonts w:ascii="Times New Roman" w:hAnsi="Times New Roman"/>
                <w:b/>
                <w:szCs w:val="24"/>
              </w:rPr>
            </w:pPr>
            <w:r w:rsidRPr="00004330">
              <w:rPr>
                <w:rFonts w:ascii="Times New Roman" w:hAnsi="Times New Roman"/>
                <w:b/>
                <w:szCs w:val="24"/>
              </w:rPr>
              <w:t>20</w:t>
            </w:r>
            <w:r w:rsidR="001C7661">
              <w:rPr>
                <w:rFonts w:ascii="Times New Roman" w:hAnsi="Times New Roman"/>
                <w:b/>
                <w:szCs w:val="24"/>
              </w:rPr>
              <w:t>2</w:t>
            </w:r>
            <w:r w:rsidR="00EF187B">
              <w:rPr>
                <w:rFonts w:ascii="Times New Roman" w:hAnsi="Times New Roman"/>
                <w:b/>
                <w:szCs w:val="24"/>
              </w:rPr>
              <w:t>2</w:t>
            </w:r>
            <w:r w:rsidRPr="00004330">
              <w:rPr>
                <w:rFonts w:ascii="Times New Roman" w:hAnsi="Times New Roman"/>
                <w:b/>
                <w:szCs w:val="24"/>
              </w:rPr>
              <w:t>.</w:t>
            </w:r>
          </w:p>
        </w:tc>
        <w:tc>
          <w:tcPr>
            <w:tcW w:w="1560" w:type="dxa"/>
            <w:tcBorders>
              <w:bottom w:val="single" w:sz="4" w:space="0" w:color="000000"/>
            </w:tcBorders>
          </w:tcPr>
          <w:p w14:paraId="31ADE175" w14:textId="38DB38DA" w:rsidR="007812B7" w:rsidRPr="00004330" w:rsidRDefault="007812B7" w:rsidP="003F0AAB">
            <w:pPr>
              <w:pStyle w:val="Tijeloteksta"/>
              <w:jc w:val="center"/>
              <w:rPr>
                <w:rFonts w:ascii="Times New Roman" w:hAnsi="Times New Roman"/>
                <w:b/>
                <w:szCs w:val="24"/>
              </w:rPr>
            </w:pPr>
            <w:r w:rsidRPr="00004330">
              <w:rPr>
                <w:rFonts w:ascii="Times New Roman" w:hAnsi="Times New Roman"/>
                <w:b/>
                <w:szCs w:val="24"/>
              </w:rPr>
              <w:t>20</w:t>
            </w:r>
            <w:r w:rsidR="003F0AAB">
              <w:rPr>
                <w:rFonts w:ascii="Times New Roman" w:hAnsi="Times New Roman"/>
                <w:b/>
                <w:szCs w:val="24"/>
              </w:rPr>
              <w:t>2</w:t>
            </w:r>
            <w:r w:rsidR="001C7661">
              <w:rPr>
                <w:rFonts w:ascii="Times New Roman" w:hAnsi="Times New Roman"/>
                <w:b/>
                <w:szCs w:val="24"/>
              </w:rPr>
              <w:t>1</w:t>
            </w:r>
            <w:r w:rsidRPr="00004330">
              <w:rPr>
                <w:rFonts w:ascii="Times New Roman" w:hAnsi="Times New Roman"/>
                <w:b/>
                <w:szCs w:val="24"/>
              </w:rPr>
              <w:t>.</w:t>
            </w:r>
          </w:p>
        </w:tc>
      </w:tr>
      <w:tr w:rsidR="001C7661" w:rsidRPr="00D50126" w14:paraId="22AFB628" w14:textId="77777777" w:rsidTr="002F769E">
        <w:tc>
          <w:tcPr>
            <w:tcW w:w="5670" w:type="dxa"/>
            <w:tcBorders>
              <w:bottom w:val="nil"/>
            </w:tcBorders>
          </w:tcPr>
          <w:p w14:paraId="32F6F6D2" w14:textId="77777777" w:rsidR="001C7661" w:rsidRPr="00D50126" w:rsidRDefault="001C7661" w:rsidP="001C7661">
            <w:pPr>
              <w:pStyle w:val="TableParagraph"/>
              <w:ind w:left="50"/>
              <w:rPr>
                <w:rFonts w:ascii="Times New Roman" w:hAnsi="Times New Roman" w:cs="Times New Roman"/>
                <w:sz w:val="24"/>
                <w:szCs w:val="24"/>
              </w:rPr>
            </w:pPr>
            <w:proofErr w:type="spellStart"/>
            <w:r w:rsidRPr="00D50126">
              <w:rPr>
                <w:rFonts w:ascii="Times New Roman" w:hAnsi="Times New Roman" w:cs="Times New Roman"/>
                <w:sz w:val="24"/>
                <w:szCs w:val="24"/>
              </w:rPr>
              <w:t>Kratkoročne</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obveze</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dugoročnog</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najma</w:t>
            </w:r>
            <w:proofErr w:type="spellEnd"/>
          </w:p>
        </w:tc>
        <w:tc>
          <w:tcPr>
            <w:tcW w:w="1701" w:type="dxa"/>
            <w:tcBorders>
              <w:bottom w:val="nil"/>
            </w:tcBorders>
          </w:tcPr>
          <w:p w14:paraId="4767A38A" w14:textId="3D81FC66" w:rsidR="001C7661" w:rsidRPr="00D50126" w:rsidRDefault="00EF187B" w:rsidP="001C7661">
            <w:pPr>
              <w:pStyle w:val="Tijeloteksta"/>
              <w:jc w:val="right"/>
              <w:rPr>
                <w:rFonts w:ascii="Times New Roman" w:hAnsi="Times New Roman"/>
                <w:szCs w:val="24"/>
              </w:rPr>
            </w:pPr>
            <w:r>
              <w:rPr>
                <w:rFonts w:ascii="Times New Roman" w:hAnsi="Times New Roman"/>
                <w:szCs w:val="24"/>
              </w:rPr>
              <w:t>65.475</w:t>
            </w:r>
          </w:p>
        </w:tc>
        <w:tc>
          <w:tcPr>
            <w:tcW w:w="1560" w:type="dxa"/>
            <w:tcBorders>
              <w:bottom w:val="nil"/>
            </w:tcBorders>
          </w:tcPr>
          <w:p w14:paraId="6DF9C962" w14:textId="3B9E2B8B" w:rsidR="001C7661" w:rsidRPr="00D50126" w:rsidRDefault="003C0715" w:rsidP="001C7661">
            <w:pPr>
              <w:pStyle w:val="Tijeloteksta"/>
              <w:jc w:val="right"/>
              <w:rPr>
                <w:rFonts w:ascii="Times New Roman" w:hAnsi="Times New Roman"/>
                <w:szCs w:val="24"/>
              </w:rPr>
            </w:pPr>
            <w:r>
              <w:rPr>
                <w:rFonts w:ascii="Times New Roman" w:hAnsi="Times New Roman"/>
                <w:szCs w:val="24"/>
              </w:rPr>
              <w:t>63.623</w:t>
            </w:r>
          </w:p>
        </w:tc>
      </w:tr>
      <w:tr w:rsidR="001C7661" w:rsidRPr="00D50126" w14:paraId="6EE141CB" w14:textId="77777777" w:rsidTr="002F769E">
        <w:tc>
          <w:tcPr>
            <w:tcW w:w="5670" w:type="dxa"/>
            <w:tcBorders>
              <w:top w:val="nil"/>
              <w:bottom w:val="nil"/>
            </w:tcBorders>
          </w:tcPr>
          <w:p w14:paraId="49EBD241" w14:textId="77777777" w:rsidR="001C7661" w:rsidRDefault="001C7661" w:rsidP="001C7661">
            <w:pPr>
              <w:pStyle w:val="TableParagraph"/>
              <w:ind w:left="50"/>
              <w:rPr>
                <w:rFonts w:ascii="Times New Roman" w:hAnsi="Times New Roman" w:cs="Times New Roman"/>
                <w:sz w:val="24"/>
                <w:szCs w:val="24"/>
              </w:rPr>
            </w:pPr>
            <w:proofErr w:type="spellStart"/>
            <w:r>
              <w:rPr>
                <w:rFonts w:ascii="Times New Roman" w:hAnsi="Times New Roman" w:cs="Times New Roman"/>
                <w:sz w:val="24"/>
                <w:szCs w:val="24"/>
              </w:rPr>
              <w:t>Tečajne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razlike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tekuće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godine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dugoročnog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najma</w:t>
            </w:r>
            <w:proofErr w:type="spellEnd"/>
          </w:p>
        </w:tc>
        <w:tc>
          <w:tcPr>
            <w:tcW w:w="1701" w:type="dxa"/>
            <w:tcBorders>
              <w:top w:val="nil"/>
              <w:bottom w:val="nil"/>
            </w:tcBorders>
          </w:tcPr>
          <w:p w14:paraId="76EDEA84" w14:textId="3C1EC9FE" w:rsidR="001C7661" w:rsidRPr="00D50126" w:rsidRDefault="00AA368C" w:rsidP="001C7661">
            <w:pPr>
              <w:pStyle w:val="Tijeloteksta"/>
              <w:jc w:val="right"/>
              <w:rPr>
                <w:rFonts w:ascii="Times New Roman" w:hAnsi="Times New Roman"/>
                <w:szCs w:val="24"/>
              </w:rPr>
            </w:pPr>
            <w:r>
              <w:rPr>
                <w:rFonts w:ascii="Times New Roman" w:hAnsi="Times New Roman"/>
                <w:szCs w:val="24"/>
              </w:rPr>
              <w:t>253</w:t>
            </w:r>
          </w:p>
        </w:tc>
        <w:tc>
          <w:tcPr>
            <w:tcW w:w="1560" w:type="dxa"/>
            <w:tcBorders>
              <w:top w:val="nil"/>
              <w:bottom w:val="nil"/>
            </w:tcBorders>
          </w:tcPr>
          <w:p w14:paraId="204AC12B" w14:textId="238B96CF" w:rsidR="001C7661" w:rsidRDefault="008B5D4C" w:rsidP="001C7661">
            <w:pPr>
              <w:pStyle w:val="Tijeloteksta"/>
              <w:jc w:val="right"/>
              <w:rPr>
                <w:rFonts w:ascii="Times New Roman" w:hAnsi="Times New Roman"/>
                <w:szCs w:val="24"/>
              </w:rPr>
            </w:pPr>
            <w:r>
              <w:rPr>
                <w:rFonts w:ascii="Times New Roman" w:hAnsi="Times New Roman"/>
                <w:szCs w:val="24"/>
              </w:rPr>
              <w:t>670</w:t>
            </w:r>
          </w:p>
        </w:tc>
      </w:tr>
      <w:tr w:rsidR="001C7661" w:rsidRPr="00D50126" w14:paraId="317CCA6A" w14:textId="77777777" w:rsidTr="002F769E">
        <w:tc>
          <w:tcPr>
            <w:tcW w:w="5670" w:type="dxa"/>
            <w:tcBorders>
              <w:top w:val="nil"/>
            </w:tcBorders>
          </w:tcPr>
          <w:p w14:paraId="52A60B45" w14:textId="77777777" w:rsidR="001C7661" w:rsidRPr="00D50126" w:rsidRDefault="001C7661" w:rsidP="001C7661">
            <w:pPr>
              <w:pStyle w:val="TableParagraph"/>
              <w:ind w:left="50"/>
              <w:rPr>
                <w:rFonts w:ascii="Times New Roman" w:hAnsi="Times New Roman" w:cs="Times New Roman"/>
                <w:sz w:val="24"/>
                <w:szCs w:val="24"/>
              </w:rPr>
            </w:pPr>
            <w:proofErr w:type="spellStart"/>
            <w:r>
              <w:rPr>
                <w:rFonts w:ascii="Times New Roman" w:hAnsi="Times New Roman" w:cs="Times New Roman"/>
                <w:sz w:val="24"/>
                <w:szCs w:val="24"/>
              </w:rPr>
              <w:t>Troškovi</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kamata</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tekuće</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godine</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dugoročnog</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najma</w:t>
            </w:r>
            <w:proofErr w:type="spellEnd"/>
          </w:p>
        </w:tc>
        <w:tc>
          <w:tcPr>
            <w:tcW w:w="1701" w:type="dxa"/>
            <w:tcBorders>
              <w:top w:val="nil"/>
            </w:tcBorders>
          </w:tcPr>
          <w:p w14:paraId="470B4017" w14:textId="6B2702D4" w:rsidR="001C7661" w:rsidRPr="00D50126" w:rsidRDefault="00AA368C" w:rsidP="001C7661">
            <w:pPr>
              <w:pStyle w:val="Tijeloteksta"/>
              <w:jc w:val="right"/>
              <w:rPr>
                <w:rFonts w:ascii="Times New Roman" w:hAnsi="Times New Roman"/>
                <w:szCs w:val="24"/>
              </w:rPr>
            </w:pPr>
            <w:r>
              <w:rPr>
                <w:rFonts w:ascii="Times New Roman" w:hAnsi="Times New Roman"/>
                <w:szCs w:val="24"/>
              </w:rPr>
              <w:t>6.214</w:t>
            </w:r>
          </w:p>
        </w:tc>
        <w:tc>
          <w:tcPr>
            <w:tcW w:w="1560" w:type="dxa"/>
            <w:tcBorders>
              <w:top w:val="nil"/>
            </w:tcBorders>
          </w:tcPr>
          <w:p w14:paraId="15A68D06" w14:textId="7CA057F5" w:rsidR="001C7661" w:rsidRPr="00D50126" w:rsidRDefault="008B5D4C" w:rsidP="001C7661">
            <w:pPr>
              <w:pStyle w:val="Tijeloteksta"/>
              <w:jc w:val="right"/>
              <w:rPr>
                <w:rFonts w:ascii="Times New Roman" w:hAnsi="Times New Roman"/>
                <w:szCs w:val="24"/>
              </w:rPr>
            </w:pPr>
            <w:r>
              <w:rPr>
                <w:rFonts w:ascii="Times New Roman" w:hAnsi="Times New Roman"/>
                <w:szCs w:val="24"/>
              </w:rPr>
              <w:t>6.993</w:t>
            </w:r>
          </w:p>
        </w:tc>
      </w:tr>
      <w:tr w:rsidR="001C7661" w:rsidRPr="00D50126" w14:paraId="4FE15744" w14:textId="77777777" w:rsidTr="00E106D9">
        <w:tc>
          <w:tcPr>
            <w:tcW w:w="5670" w:type="dxa"/>
          </w:tcPr>
          <w:p w14:paraId="1B6E16EE" w14:textId="77777777" w:rsidR="001C7661" w:rsidRPr="00D50126" w:rsidRDefault="001C7661" w:rsidP="001C7661">
            <w:pPr>
              <w:pStyle w:val="TableParagraph"/>
              <w:ind w:left="50"/>
              <w:rPr>
                <w:rFonts w:ascii="Times New Roman" w:hAnsi="Times New Roman" w:cs="Times New Roman"/>
                <w:b/>
                <w:sz w:val="24"/>
                <w:szCs w:val="24"/>
              </w:rPr>
            </w:pPr>
            <w:proofErr w:type="spellStart"/>
            <w:r w:rsidRPr="00D50126">
              <w:rPr>
                <w:rFonts w:ascii="Times New Roman" w:hAnsi="Times New Roman" w:cs="Times New Roman"/>
                <w:b/>
                <w:sz w:val="24"/>
                <w:szCs w:val="24"/>
              </w:rPr>
              <w:t>Ukupno</w:t>
            </w:r>
            <w:proofErr w:type="spellEnd"/>
          </w:p>
        </w:tc>
        <w:tc>
          <w:tcPr>
            <w:tcW w:w="1701" w:type="dxa"/>
          </w:tcPr>
          <w:p w14:paraId="69727ACE" w14:textId="7370F521" w:rsidR="001C7661" w:rsidRPr="00D50126" w:rsidRDefault="005E68F5" w:rsidP="001C7661">
            <w:pPr>
              <w:pStyle w:val="Tijeloteksta"/>
              <w:jc w:val="right"/>
              <w:rPr>
                <w:rFonts w:ascii="Times New Roman" w:hAnsi="Times New Roman"/>
                <w:b/>
                <w:szCs w:val="24"/>
              </w:rPr>
            </w:pPr>
            <w:r>
              <w:rPr>
                <w:rFonts w:ascii="Times New Roman" w:hAnsi="Times New Roman"/>
                <w:b/>
                <w:szCs w:val="24"/>
              </w:rPr>
              <w:t>71.942</w:t>
            </w:r>
          </w:p>
        </w:tc>
        <w:tc>
          <w:tcPr>
            <w:tcW w:w="1560" w:type="dxa"/>
          </w:tcPr>
          <w:p w14:paraId="67DE2293" w14:textId="4EBF8519" w:rsidR="001C7661" w:rsidRPr="00D50126" w:rsidRDefault="008B5D4C" w:rsidP="001C7661">
            <w:pPr>
              <w:pStyle w:val="Tijeloteksta"/>
              <w:jc w:val="right"/>
              <w:rPr>
                <w:rFonts w:ascii="Times New Roman" w:hAnsi="Times New Roman"/>
                <w:b/>
                <w:szCs w:val="24"/>
              </w:rPr>
            </w:pPr>
            <w:r>
              <w:rPr>
                <w:rFonts w:ascii="Times New Roman" w:hAnsi="Times New Roman"/>
                <w:b/>
                <w:szCs w:val="24"/>
              </w:rPr>
              <w:t>71.286</w:t>
            </w:r>
          </w:p>
        </w:tc>
      </w:tr>
    </w:tbl>
    <w:p w14:paraId="5A8989A9" w14:textId="77777777" w:rsidR="005F6EE2" w:rsidRPr="00A87314" w:rsidRDefault="005F6EE2" w:rsidP="007812B7">
      <w:pPr>
        <w:pStyle w:val="Tijeloteksta"/>
        <w:ind w:right="376"/>
        <w:rPr>
          <w:rFonts w:ascii="Times New Roman" w:hAnsi="Times New Roman"/>
          <w:szCs w:val="24"/>
        </w:rPr>
      </w:pPr>
    </w:p>
    <w:p w14:paraId="6972FFA5" w14:textId="77777777" w:rsidR="007812B7" w:rsidRPr="00D50126" w:rsidRDefault="007812B7" w:rsidP="007812B7">
      <w:pPr>
        <w:pStyle w:val="Tijeloteksta"/>
        <w:ind w:right="376"/>
        <w:rPr>
          <w:rFonts w:ascii="Times New Roman" w:hAnsi="Times New Roman"/>
          <w:szCs w:val="24"/>
        </w:rPr>
      </w:pPr>
      <w:r w:rsidRPr="00D50126">
        <w:rPr>
          <w:rFonts w:ascii="Times New Roman" w:hAnsi="Times New Roman"/>
          <w:b/>
          <w:szCs w:val="24"/>
        </w:rPr>
        <w:t>Troškovi koji se odnose na kratkoročne operativne –poslovne najmove –</w:t>
      </w:r>
      <w:r w:rsidRPr="00D50126">
        <w:rPr>
          <w:rFonts w:ascii="Times New Roman" w:hAnsi="Times New Roman"/>
          <w:szCs w:val="24"/>
        </w:rPr>
        <w:t xml:space="preserve"> </w:t>
      </w:r>
      <w:r w:rsidRPr="00D50126">
        <w:rPr>
          <w:rFonts w:ascii="Times New Roman" w:hAnsi="Times New Roman"/>
          <w:b/>
          <w:color w:val="FF0000"/>
          <w:szCs w:val="24"/>
        </w:rPr>
        <w:t>na koje se ne primjenjuje MSFI-a 16  - Najmovi</w:t>
      </w:r>
      <w:r w:rsidRPr="00D50126">
        <w:rPr>
          <w:rFonts w:ascii="Times New Roman" w:hAnsi="Times New Roman"/>
          <w:szCs w:val="24"/>
        </w:rPr>
        <w:t xml:space="preserve"> ( a uključeni su u ukupne troškove najma):</w:t>
      </w:r>
    </w:p>
    <w:p w14:paraId="7BC64251" w14:textId="77777777" w:rsidR="007812B7" w:rsidRDefault="007812B7" w:rsidP="007812B7">
      <w:pPr>
        <w:pStyle w:val="Tijeloteksta"/>
        <w:rPr>
          <w:rFonts w:ascii="Times New Roman" w:hAnsi="Times New Roman"/>
          <w:szCs w:val="24"/>
        </w:rPr>
      </w:pPr>
    </w:p>
    <w:tbl>
      <w:tblPr>
        <w:tblStyle w:val="Reetkatablice"/>
        <w:tblW w:w="0" w:type="auto"/>
        <w:tblInd w:w="562" w:type="dxa"/>
        <w:tblLayout w:type="fixed"/>
        <w:tblLook w:val="04A0" w:firstRow="1" w:lastRow="0" w:firstColumn="1" w:lastColumn="0" w:noHBand="0" w:noVBand="1"/>
      </w:tblPr>
      <w:tblGrid>
        <w:gridCol w:w="5812"/>
        <w:gridCol w:w="1559"/>
        <w:gridCol w:w="1583"/>
      </w:tblGrid>
      <w:tr w:rsidR="007812B7" w:rsidRPr="00D50126" w14:paraId="66F5EEBF" w14:textId="77777777" w:rsidTr="00E106D9">
        <w:tc>
          <w:tcPr>
            <w:tcW w:w="5812" w:type="dxa"/>
          </w:tcPr>
          <w:p w14:paraId="7FEB1469" w14:textId="77777777" w:rsidR="007812B7" w:rsidRPr="00D50126" w:rsidRDefault="007812B7" w:rsidP="00E106D9">
            <w:pPr>
              <w:pStyle w:val="Tijeloteksta"/>
              <w:jc w:val="center"/>
              <w:rPr>
                <w:rFonts w:ascii="Times New Roman" w:hAnsi="Times New Roman"/>
                <w:b/>
                <w:szCs w:val="24"/>
              </w:rPr>
            </w:pPr>
            <w:r w:rsidRPr="00D50126">
              <w:rPr>
                <w:rFonts w:ascii="Times New Roman" w:hAnsi="Times New Roman"/>
                <w:b/>
                <w:szCs w:val="24"/>
              </w:rPr>
              <w:t>OPIS</w:t>
            </w:r>
          </w:p>
        </w:tc>
        <w:tc>
          <w:tcPr>
            <w:tcW w:w="1559" w:type="dxa"/>
          </w:tcPr>
          <w:p w14:paraId="787AEB10" w14:textId="12307856" w:rsidR="007812B7" w:rsidRPr="00D50126" w:rsidRDefault="00FD13F2" w:rsidP="00E106D9">
            <w:pPr>
              <w:pStyle w:val="Tijeloteksta"/>
              <w:jc w:val="center"/>
              <w:rPr>
                <w:rFonts w:ascii="Times New Roman" w:hAnsi="Times New Roman"/>
                <w:b/>
                <w:szCs w:val="24"/>
              </w:rPr>
            </w:pPr>
            <w:r>
              <w:rPr>
                <w:rFonts w:ascii="Times New Roman" w:hAnsi="Times New Roman"/>
                <w:b/>
                <w:szCs w:val="24"/>
              </w:rPr>
              <w:t>20</w:t>
            </w:r>
            <w:r w:rsidR="001C7661">
              <w:rPr>
                <w:rFonts w:ascii="Times New Roman" w:hAnsi="Times New Roman"/>
                <w:b/>
                <w:szCs w:val="24"/>
              </w:rPr>
              <w:t>2</w:t>
            </w:r>
            <w:r w:rsidR="004252D5">
              <w:rPr>
                <w:rFonts w:ascii="Times New Roman" w:hAnsi="Times New Roman"/>
                <w:b/>
                <w:szCs w:val="24"/>
              </w:rPr>
              <w:t>2</w:t>
            </w:r>
            <w:r w:rsidR="006747E3">
              <w:rPr>
                <w:rFonts w:ascii="Times New Roman" w:hAnsi="Times New Roman"/>
                <w:b/>
                <w:szCs w:val="24"/>
              </w:rPr>
              <w:t>.</w:t>
            </w:r>
          </w:p>
        </w:tc>
        <w:tc>
          <w:tcPr>
            <w:tcW w:w="1583" w:type="dxa"/>
          </w:tcPr>
          <w:p w14:paraId="1E98CCCF" w14:textId="73076785" w:rsidR="007812B7" w:rsidRPr="00D50126" w:rsidRDefault="00FD13F2" w:rsidP="00E106D9">
            <w:pPr>
              <w:pStyle w:val="Tijeloteksta"/>
              <w:jc w:val="center"/>
              <w:rPr>
                <w:rFonts w:ascii="Times New Roman" w:hAnsi="Times New Roman"/>
                <w:b/>
                <w:szCs w:val="24"/>
              </w:rPr>
            </w:pPr>
            <w:r>
              <w:rPr>
                <w:rFonts w:ascii="Times New Roman" w:hAnsi="Times New Roman"/>
                <w:b/>
                <w:szCs w:val="24"/>
              </w:rPr>
              <w:t>202</w:t>
            </w:r>
            <w:r w:rsidR="001C7661">
              <w:rPr>
                <w:rFonts w:ascii="Times New Roman" w:hAnsi="Times New Roman"/>
                <w:b/>
                <w:szCs w:val="24"/>
              </w:rPr>
              <w:t>1</w:t>
            </w:r>
            <w:r>
              <w:rPr>
                <w:rFonts w:ascii="Times New Roman" w:hAnsi="Times New Roman"/>
                <w:b/>
                <w:szCs w:val="24"/>
              </w:rPr>
              <w:t>.</w:t>
            </w:r>
          </w:p>
        </w:tc>
      </w:tr>
      <w:tr w:rsidR="007812B7" w:rsidRPr="00100DC5" w14:paraId="1CB9D89C" w14:textId="77777777" w:rsidTr="00FD13F2">
        <w:tc>
          <w:tcPr>
            <w:tcW w:w="5812" w:type="dxa"/>
          </w:tcPr>
          <w:p w14:paraId="03D51585" w14:textId="77777777" w:rsidR="007812B7" w:rsidRPr="00D50126" w:rsidRDefault="007812B7" w:rsidP="00E106D9">
            <w:pPr>
              <w:pStyle w:val="TableParagraph"/>
              <w:ind w:left="50"/>
              <w:rPr>
                <w:rFonts w:ascii="Times New Roman" w:hAnsi="Times New Roman" w:cs="Times New Roman"/>
                <w:b/>
                <w:sz w:val="24"/>
                <w:szCs w:val="24"/>
              </w:rPr>
            </w:pPr>
          </w:p>
          <w:p w14:paraId="20A733A9" w14:textId="77777777" w:rsidR="007812B7" w:rsidRPr="00D50126" w:rsidRDefault="007812B7" w:rsidP="00E106D9">
            <w:pPr>
              <w:pStyle w:val="TableParagraph"/>
              <w:ind w:left="50"/>
              <w:rPr>
                <w:rFonts w:ascii="Times New Roman" w:hAnsi="Times New Roman" w:cs="Times New Roman"/>
                <w:sz w:val="24"/>
                <w:szCs w:val="24"/>
              </w:rPr>
            </w:pPr>
            <w:proofErr w:type="spellStart"/>
            <w:r w:rsidRPr="00D50126">
              <w:rPr>
                <w:rFonts w:ascii="Times New Roman" w:hAnsi="Times New Roman" w:cs="Times New Roman"/>
                <w:sz w:val="24"/>
                <w:szCs w:val="24"/>
              </w:rPr>
              <w:t>Troškovi</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koji</w:t>
            </w:r>
            <w:proofErr w:type="spellEnd"/>
            <w:r w:rsidRPr="00D50126">
              <w:rPr>
                <w:rFonts w:ascii="Times New Roman" w:hAnsi="Times New Roman" w:cs="Times New Roman"/>
                <w:sz w:val="24"/>
                <w:szCs w:val="24"/>
              </w:rPr>
              <w:t xml:space="preserve"> se </w:t>
            </w:r>
            <w:proofErr w:type="spellStart"/>
            <w:r w:rsidRPr="00D50126">
              <w:rPr>
                <w:rFonts w:ascii="Times New Roman" w:hAnsi="Times New Roman" w:cs="Times New Roman"/>
                <w:sz w:val="24"/>
                <w:szCs w:val="24"/>
              </w:rPr>
              <w:t>odnose</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na</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kratkoročne</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najmove</w:t>
            </w:r>
            <w:proofErr w:type="spellEnd"/>
          </w:p>
        </w:tc>
        <w:tc>
          <w:tcPr>
            <w:tcW w:w="1559" w:type="dxa"/>
            <w:vAlign w:val="bottom"/>
          </w:tcPr>
          <w:p w14:paraId="4975918B" w14:textId="6CF38A9F" w:rsidR="00513CF4" w:rsidRPr="00D50126" w:rsidRDefault="004252D5" w:rsidP="00E106D9">
            <w:pPr>
              <w:pStyle w:val="Tijeloteksta"/>
              <w:jc w:val="right"/>
              <w:rPr>
                <w:rFonts w:ascii="Times New Roman" w:hAnsi="Times New Roman"/>
                <w:b/>
                <w:szCs w:val="24"/>
              </w:rPr>
            </w:pPr>
            <w:r>
              <w:rPr>
                <w:rFonts w:ascii="Times New Roman" w:hAnsi="Times New Roman"/>
                <w:b/>
                <w:szCs w:val="24"/>
              </w:rPr>
              <w:t>1.294.884</w:t>
            </w:r>
          </w:p>
        </w:tc>
        <w:tc>
          <w:tcPr>
            <w:tcW w:w="1583" w:type="dxa"/>
            <w:vAlign w:val="bottom"/>
          </w:tcPr>
          <w:p w14:paraId="3E5D4F59" w14:textId="16EBF680" w:rsidR="007812B7" w:rsidRPr="00D50126" w:rsidRDefault="00921169" w:rsidP="00E106D9">
            <w:pPr>
              <w:pStyle w:val="Tijeloteksta"/>
              <w:jc w:val="right"/>
              <w:rPr>
                <w:rFonts w:ascii="Times New Roman" w:hAnsi="Times New Roman"/>
                <w:b/>
                <w:szCs w:val="24"/>
              </w:rPr>
            </w:pPr>
            <w:r>
              <w:rPr>
                <w:rFonts w:ascii="Times New Roman" w:hAnsi="Times New Roman"/>
                <w:b/>
                <w:szCs w:val="24"/>
              </w:rPr>
              <w:t>1.099.973</w:t>
            </w:r>
          </w:p>
        </w:tc>
      </w:tr>
    </w:tbl>
    <w:p w14:paraId="20B792E5" w14:textId="77777777" w:rsidR="007812B7" w:rsidRPr="00C61FD6" w:rsidRDefault="007812B7" w:rsidP="007812B7">
      <w:pPr>
        <w:pStyle w:val="Tijeloteksta"/>
        <w:rPr>
          <w:rFonts w:ascii="Times New Roman" w:hAnsi="Times New Roman"/>
          <w:szCs w:val="24"/>
        </w:rPr>
      </w:pPr>
    </w:p>
    <w:p w14:paraId="3D8B13D6" w14:textId="77777777" w:rsidR="007812B7" w:rsidRPr="00B71637" w:rsidRDefault="007812B7" w:rsidP="00A7732F">
      <w:pPr>
        <w:pStyle w:val="ListParagraph1"/>
        <w:spacing w:after="0" w:line="240" w:lineRule="auto"/>
        <w:ind w:left="0"/>
        <w:jc w:val="both"/>
        <w:rPr>
          <w:szCs w:val="24"/>
        </w:rPr>
        <w:sectPr w:rsidR="007812B7" w:rsidRPr="00B71637" w:rsidSect="008A79BC">
          <w:footerReference w:type="default" r:id="rId14"/>
          <w:pgSz w:w="11906" w:h="16838"/>
          <w:pgMar w:top="851" w:right="1134" w:bottom="851" w:left="1247" w:header="567" w:footer="567" w:gutter="0"/>
          <w:cols w:space="708"/>
          <w:docGrid w:linePitch="360"/>
        </w:sectPr>
      </w:pPr>
    </w:p>
    <w:p w14:paraId="1B84DEDF" w14:textId="77777777" w:rsidR="00A14C5D" w:rsidRPr="00716BF0" w:rsidRDefault="00A14C5D" w:rsidP="00A7732F">
      <w:pPr>
        <w:pStyle w:val="ListParagraph1"/>
        <w:tabs>
          <w:tab w:val="left" w:pos="1985"/>
        </w:tabs>
        <w:spacing w:after="0" w:line="240" w:lineRule="auto"/>
        <w:ind w:left="0"/>
        <w:outlineLvl w:val="0"/>
      </w:pPr>
      <w:r w:rsidRPr="00707C19">
        <w:rPr>
          <w:b/>
          <w:i/>
        </w:rPr>
        <w:lastRenderedPageBreak/>
        <w:t>BILJEŠKA 4.2. - Nekretnine, postrojenja i oprema</w:t>
      </w:r>
    </w:p>
    <w:p w14:paraId="5366DA97" w14:textId="77777777" w:rsidR="00A14C5D" w:rsidRPr="00716BF0" w:rsidRDefault="00A14C5D" w:rsidP="00A7732F">
      <w:pPr>
        <w:pStyle w:val="ListParagraph1"/>
        <w:tabs>
          <w:tab w:val="left" w:pos="3402"/>
          <w:tab w:val="right" w:pos="14742"/>
        </w:tabs>
        <w:spacing w:after="0" w:line="240" w:lineRule="auto"/>
        <w:ind w:left="0" w:right="-171"/>
        <w:jc w:val="both"/>
      </w:pPr>
      <w:r w:rsidRPr="00716BF0">
        <w:t>Tablica 2.:</w:t>
      </w:r>
      <w:r w:rsidRPr="00716BF0">
        <w:tab/>
      </w:r>
      <w:r w:rsidRPr="00716BF0">
        <w:tab/>
        <w:t xml:space="preserve"> –u HRK -</w:t>
      </w:r>
    </w:p>
    <w:tbl>
      <w:tblPr>
        <w:tblW w:w="15735" w:type="dxa"/>
        <w:tblInd w:w="-459" w:type="dxa"/>
        <w:tblLayout w:type="fixed"/>
        <w:tblLook w:val="0000" w:firstRow="0" w:lastRow="0" w:firstColumn="0" w:lastColumn="0" w:noHBand="0" w:noVBand="0"/>
      </w:tblPr>
      <w:tblGrid>
        <w:gridCol w:w="2410"/>
        <w:gridCol w:w="992"/>
        <w:gridCol w:w="1276"/>
        <w:gridCol w:w="1276"/>
        <w:gridCol w:w="1275"/>
        <w:gridCol w:w="1210"/>
        <w:gridCol w:w="1200"/>
        <w:gridCol w:w="1134"/>
        <w:gridCol w:w="1276"/>
        <w:gridCol w:w="1276"/>
        <w:gridCol w:w="1134"/>
        <w:gridCol w:w="1276"/>
      </w:tblGrid>
      <w:tr w:rsidR="00A14C5D" w:rsidRPr="00716BF0" w14:paraId="6922CD05" w14:textId="77777777" w:rsidTr="001F0DD9">
        <w:trPr>
          <w:trHeight w:val="589"/>
        </w:trPr>
        <w:tc>
          <w:tcPr>
            <w:tcW w:w="2410" w:type="dxa"/>
            <w:tcBorders>
              <w:top w:val="nil"/>
              <w:left w:val="nil"/>
              <w:bottom w:val="nil"/>
              <w:right w:val="nil"/>
            </w:tcBorders>
            <w:shd w:val="clear" w:color="auto" w:fill="auto"/>
            <w:vAlign w:val="center"/>
          </w:tcPr>
          <w:p w14:paraId="2BDCBAEF" w14:textId="77777777" w:rsidR="00A14C5D" w:rsidRPr="00716BF0" w:rsidRDefault="00A14C5D" w:rsidP="00A7732F">
            <w:pPr>
              <w:spacing w:after="0" w:line="240" w:lineRule="auto"/>
              <w:jc w:val="center"/>
              <w:rPr>
                <w:rFonts w:eastAsia="Times New Roman"/>
                <w:b/>
                <w:bCs/>
                <w:sz w:val="16"/>
                <w:szCs w:val="16"/>
              </w:rPr>
            </w:pPr>
            <w:bookmarkStart w:id="2" w:name="RANGE!A1"/>
            <w:bookmarkStart w:id="3" w:name="OLE_LINK1"/>
            <w:bookmarkEnd w:id="2"/>
          </w:p>
        </w:tc>
        <w:tc>
          <w:tcPr>
            <w:tcW w:w="992" w:type="dxa"/>
            <w:tcBorders>
              <w:top w:val="nil"/>
              <w:left w:val="nil"/>
              <w:bottom w:val="nil"/>
              <w:right w:val="nil"/>
            </w:tcBorders>
            <w:shd w:val="clear" w:color="auto" w:fill="auto"/>
            <w:vAlign w:val="center"/>
          </w:tcPr>
          <w:p w14:paraId="4DFC21C3"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Zemljište</w:t>
            </w:r>
          </w:p>
        </w:tc>
        <w:tc>
          <w:tcPr>
            <w:tcW w:w="1276" w:type="dxa"/>
            <w:tcBorders>
              <w:top w:val="nil"/>
              <w:left w:val="nil"/>
              <w:bottom w:val="nil"/>
              <w:right w:val="nil"/>
            </w:tcBorders>
            <w:shd w:val="clear" w:color="auto" w:fill="auto"/>
            <w:vAlign w:val="center"/>
          </w:tcPr>
          <w:p w14:paraId="5CA825DB"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Građevinski objekti</w:t>
            </w:r>
          </w:p>
        </w:tc>
        <w:tc>
          <w:tcPr>
            <w:tcW w:w="1276" w:type="dxa"/>
            <w:tcBorders>
              <w:top w:val="nil"/>
              <w:left w:val="nil"/>
              <w:bottom w:val="nil"/>
              <w:right w:val="nil"/>
            </w:tcBorders>
            <w:shd w:val="clear" w:color="auto" w:fill="auto"/>
            <w:vAlign w:val="center"/>
          </w:tcPr>
          <w:p w14:paraId="39C1319A"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Građevinski objekti u najmu</w:t>
            </w:r>
          </w:p>
        </w:tc>
        <w:tc>
          <w:tcPr>
            <w:tcW w:w="1275" w:type="dxa"/>
            <w:tcBorders>
              <w:top w:val="nil"/>
              <w:left w:val="nil"/>
              <w:bottom w:val="nil"/>
              <w:right w:val="nil"/>
            </w:tcBorders>
            <w:shd w:val="clear" w:color="auto" w:fill="auto"/>
            <w:vAlign w:val="center"/>
          </w:tcPr>
          <w:p w14:paraId="4398C221"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Transportna sredstva</w:t>
            </w:r>
          </w:p>
        </w:tc>
        <w:tc>
          <w:tcPr>
            <w:tcW w:w="1210" w:type="dxa"/>
            <w:tcBorders>
              <w:top w:val="nil"/>
              <w:left w:val="nil"/>
              <w:bottom w:val="nil"/>
              <w:right w:val="nil"/>
            </w:tcBorders>
            <w:shd w:val="clear" w:color="auto" w:fill="auto"/>
            <w:vAlign w:val="center"/>
          </w:tcPr>
          <w:p w14:paraId="565C3604"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Uređaji pomorske rasvjete</w:t>
            </w:r>
          </w:p>
        </w:tc>
        <w:tc>
          <w:tcPr>
            <w:tcW w:w="1200" w:type="dxa"/>
            <w:tcBorders>
              <w:top w:val="nil"/>
              <w:left w:val="nil"/>
              <w:bottom w:val="nil"/>
              <w:right w:val="nil"/>
            </w:tcBorders>
            <w:shd w:val="clear" w:color="auto" w:fill="auto"/>
            <w:vAlign w:val="center"/>
          </w:tcPr>
          <w:p w14:paraId="2A9122FA"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Oprema PTT</w:t>
            </w:r>
          </w:p>
        </w:tc>
        <w:tc>
          <w:tcPr>
            <w:tcW w:w="1134" w:type="dxa"/>
            <w:tcBorders>
              <w:top w:val="nil"/>
              <w:left w:val="nil"/>
              <w:bottom w:val="nil"/>
              <w:right w:val="nil"/>
            </w:tcBorders>
            <w:shd w:val="clear" w:color="auto" w:fill="auto"/>
            <w:vAlign w:val="center"/>
          </w:tcPr>
          <w:p w14:paraId="1CF79D66"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Ostala oprema</w:t>
            </w:r>
          </w:p>
        </w:tc>
        <w:tc>
          <w:tcPr>
            <w:tcW w:w="1276" w:type="dxa"/>
            <w:tcBorders>
              <w:top w:val="nil"/>
              <w:left w:val="nil"/>
              <w:bottom w:val="nil"/>
              <w:right w:val="nil"/>
            </w:tcBorders>
            <w:shd w:val="clear" w:color="auto" w:fill="auto"/>
            <w:vAlign w:val="center"/>
          </w:tcPr>
          <w:p w14:paraId="625E1DF5"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Materijalna imovina u pripremi</w:t>
            </w:r>
          </w:p>
        </w:tc>
        <w:tc>
          <w:tcPr>
            <w:tcW w:w="1276" w:type="dxa"/>
            <w:tcBorders>
              <w:top w:val="nil"/>
              <w:left w:val="nil"/>
              <w:bottom w:val="nil"/>
              <w:right w:val="nil"/>
            </w:tcBorders>
            <w:vAlign w:val="center"/>
          </w:tcPr>
          <w:p w14:paraId="4FB019EB"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Oprema van upotrebe</w:t>
            </w:r>
          </w:p>
        </w:tc>
        <w:tc>
          <w:tcPr>
            <w:tcW w:w="1134" w:type="dxa"/>
            <w:tcBorders>
              <w:top w:val="nil"/>
              <w:left w:val="nil"/>
              <w:bottom w:val="nil"/>
              <w:right w:val="nil"/>
            </w:tcBorders>
            <w:vAlign w:val="center"/>
          </w:tcPr>
          <w:p w14:paraId="31DF2503" w14:textId="77777777" w:rsidR="00A14C5D" w:rsidRPr="00716BF0" w:rsidRDefault="00A14C5D" w:rsidP="00A7732F">
            <w:pPr>
              <w:tabs>
                <w:tab w:val="left" w:pos="884"/>
              </w:tabs>
              <w:spacing w:after="0" w:line="240" w:lineRule="auto"/>
              <w:jc w:val="center"/>
              <w:rPr>
                <w:rFonts w:eastAsia="Times New Roman"/>
                <w:b/>
                <w:bCs/>
                <w:sz w:val="16"/>
                <w:szCs w:val="16"/>
              </w:rPr>
            </w:pPr>
            <w:r w:rsidRPr="00716BF0">
              <w:rPr>
                <w:rFonts w:eastAsia="Times New Roman"/>
                <w:b/>
                <w:bCs/>
                <w:sz w:val="16"/>
                <w:szCs w:val="16"/>
              </w:rPr>
              <w:t>Avans</w:t>
            </w:r>
          </w:p>
        </w:tc>
        <w:tc>
          <w:tcPr>
            <w:tcW w:w="1276" w:type="dxa"/>
            <w:tcBorders>
              <w:top w:val="nil"/>
              <w:left w:val="nil"/>
              <w:bottom w:val="nil"/>
              <w:right w:val="nil"/>
            </w:tcBorders>
            <w:shd w:val="clear" w:color="auto" w:fill="auto"/>
            <w:vAlign w:val="center"/>
          </w:tcPr>
          <w:p w14:paraId="589BB95B"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UKUPNO</w:t>
            </w:r>
          </w:p>
        </w:tc>
      </w:tr>
      <w:tr w:rsidR="00A14C5D" w:rsidRPr="00AD2C54" w14:paraId="2794C4E2" w14:textId="77777777" w:rsidTr="001F0DD9">
        <w:trPr>
          <w:trHeight w:val="273"/>
        </w:trPr>
        <w:tc>
          <w:tcPr>
            <w:tcW w:w="15735" w:type="dxa"/>
            <w:gridSpan w:val="12"/>
            <w:tcBorders>
              <w:top w:val="nil"/>
              <w:left w:val="nil"/>
              <w:bottom w:val="nil"/>
              <w:right w:val="nil"/>
            </w:tcBorders>
            <w:shd w:val="clear" w:color="auto" w:fill="C0C0C0"/>
            <w:vAlign w:val="center"/>
          </w:tcPr>
          <w:p w14:paraId="77202768" w14:textId="77777777" w:rsidR="00A14C5D" w:rsidRPr="00DD26D8" w:rsidRDefault="00A14C5D" w:rsidP="00A7732F">
            <w:pPr>
              <w:tabs>
                <w:tab w:val="left" w:pos="884"/>
              </w:tabs>
              <w:spacing w:after="0" w:line="240" w:lineRule="auto"/>
              <w:rPr>
                <w:rFonts w:eastAsia="Times New Roman"/>
                <w:b/>
                <w:bCs/>
                <w:sz w:val="16"/>
                <w:szCs w:val="16"/>
              </w:rPr>
            </w:pPr>
            <w:r w:rsidRPr="00DD26D8">
              <w:rPr>
                <w:rFonts w:eastAsia="Times New Roman"/>
                <w:b/>
                <w:bCs/>
                <w:sz w:val="16"/>
                <w:szCs w:val="16"/>
              </w:rPr>
              <w:t>Nabavna vrijednost</w:t>
            </w:r>
          </w:p>
        </w:tc>
      </w:tr>
      <w:tr w:rsidR="001E18BA" w:rsidRPr="00AD2C54" w14:paraId="6B407E4A" w14:textId="77777777" w:rsidTr="00A36299">
        <w:trPr>
          <w:trHeight w:val="342"/>
        </w:trPr>
        <w:tc>
          <w:tcPr>
            <w:tcW w:w="2410" w:type="dxa"/>
            <w:tcBorders>
              <w:top w:val="nil"/>
              <w:left w:val="nil"/>
              <w:right w:val="nil"/>
            </w:tcBorders>
            <w:shd w:val="clear" w:color="auto" w:fill="auto"/>
            <w:vAlign w:val="center"/>
          </w:tcPr>
          <w:p w14:paraId="1151CE92" w14:textId="6C134E96" w:rsidR="001E18BA" w:rsidRPr="00DD26D8" w:rsidRDefault="001E18BA" w:rsidP="001E18BA">
            <w:pPr>
              <w:spacing w:after="0" w:line="240" w:lineRule="auto"/>
              <w:rPr>
                <w:rFonts w:eastAsia="Times New Roman"/>
                <w:b/>
                <w:bCs/>
                <w:sz w:val="16"/>
                <w:szCs w:val="16"/>
              </w:rPr>
            </w:pPr>
            <w:r w:rsidRPr="00DD26D8">
              <w:rPr>
                <w:rFonts w:eastAsia="Times New Roman"/>
                <w:b/>
                <w:bCs/>
                <w:sz w:val="16"/>
                <w:szCs w:val="16"/>
              </w:rPr>
              <w:t>Stanje 31. prosinca 20</w:t>
            </w:r>
            <w:r>
              <w:rPr>
                <w:rFonts w:eastAsia="Times New Roman"/>
                <w:b/>
                <w:bCs/>
                <w:sz w:val="16"/>
                <w:szCs w:val="16"/>
              </w:rPr>
              <w:t>1</w:t>
            </w:r>
            <w:r w:rsidRPr="00DD26D8">
              <w:rPr>
                <w:rFonts w:eastAsia="Times New Roman"/>
                <w:b/>
                <w:bCs/>
                <w:sz w:val="16"/>
                <w:szCs w:val="16"/>
              </w:rPr>
              <w:t>.</w:t>
            </w:r>
          </w:p>
        </w:tc>
        <w:tc>
          <w:tcPr>
            <w:tcW w:w="992" w:type="dxa"/>
            <w:tcBorders>
              <w:top w:val="single" w:sz="8" w:space="0" w:color="auto"/>
              <w:left w:val="nil"/>
              <w:bottom w:val="double" w:sz="6" w:space="0" w:color="auto"/>
              <w:right w:val="nil"/>
            </w:tcBorders>
            <w:shd w:val="clear" w:color="auto" w:fill="auto"/>
            <w:vAlign w:val="center"/>
          </w:tcPr>
          <w:p w14:paraId="0A6E80EC" w14:textId="23F595B4" w:rsidR="001E18BA" w:rsidRPr="00DD26D8" w:rsidRDefault="001E18BA" w:rsidP="001E18BA">
            <w:pPr>
              <w:spacing w:after="0" w:line="240" w:lineRule="auto"/>
              <w:jc w:val="right"/>
              <w:rPr>
                <w:rFonts w:eastAsia="Times New Roman"/>
                <w:b/>
                <w:bCs/>
                <w:sz w:val="16"/>
                <w:szCs w:val="16"/>
              </w:rPr>
            </w:pPr>
            <w:r w:rsidRPr="00877EF0">
              <w:rPr>
                <w:rFonts w:eastAsia="Times New Roman"/>
                <w:b/>
                <w:bCs/>
                <w:sz w:val="16"/>
                <w:szCs w:val="16"/>
              </w:rPr>
              <w:t>983.268</w:t>
            </w:r>
          </w:p>
        </w:tc>
        <w:tc>
          <w:tcPr>
            <w:tcW w:w="1276" w:type="dxa"/>
            <w:tcBorders>
              <w:top w:val="single" w:sz="8" w:space="0" w:color="000000"/>
              <w:left w:val="nil"/>
              <w:bottom w:val="double" w:sz="6" w:space="0" w:color="auto"/>
              <w:right w:val="nil"/>
            </w:tcBorders>
            <w:shd w:val="clear" w:color="auto" w:fill="auto"/>
            <w:vAlign w:val="center"/>
          </w:tcPr>
          <w:p w14:paraId="4C5494F5" w14:textId="15176B1D" w:rsidR="001E18BA" w:rsidRPr="00DD26D8" w:rsidRDefault="001E18BA" w:rsidP="001E18BA">
            <w:pPr>
              <w:spacing w:after="0" w:line="240" w:lineRule="auto"/>
              <w:jc w:val="right"/>
              <w:rPr>
                <w:rFonts w:eastAsia="Times New Roman"/>
                <w:b/>
                <w:bCs/>
                <w:sz w:val="16"/>
                <w:szCs w:val="16"/>
              </w:rPr>
            </w:pPr>
            <w:r w:rsidRPr="00877EF0">
              <w:rPr>
                <w:rFonts w:eastAsia="Times New Roman"/>
                <w:b/>
                <w:bCs/>
                <w:sz w:val="16"/>
                <w:szCs w:val="16"/>
              </w:rPr>
              <w:t>168.269.875</w:t>
            </w:r>
          </w:p>
        </w:tc>
        <w:tc>
          <w:tcPr>
            <w:tcW w:w="1276" w:type="dxa"/>
            <w:tcBorders>
              <w:top w:val="single" w:sz="8" w:space="0" w:color="000000"/>
              <w:left w:val="nil"/>
              <w:bottom w:val="double" w:sz="6" w:space="0" w:color="auto"/>
              <w:right w:val="nil"/>
            </w:tcBorders>
            <w:shd w:val="clear" w:color="auto" w:fill="auto"/>
            <w:vAlign w:val="center"/>
          </w:tcPr>
          <w:p w14:paraId="63E34FD2" w14:textId="25E469B6" w:rsidR="001E18BA" w:rsidRPr="00DD26D8" w:rsidRDefault="001E18BA" w:rsidP="001E18BA">
            <w:pPr>
              <w:spacing w:after="0" w:line="240" w:lineRule="auto"/>
              <w:jc w:val="right"/>
              <w:rPr>
                <w:rFonts w:eastAsia="Times New Roman"/>
                <w:b/>
                <w:bCs/>
                <w:sz w:val="16"/>
                <w:szCs w:val="16"/>
              </w:rPr>
            </w:pPr>
            <w:r w:rsidRPr="00877EF0">
              <w:rPr>
                <w:rFonts w:eastAsia="Times New Roman"/>
                <w:b/>
                <w:bCs/>
                <w:sz w:val="16"/>
                <w:szCs w:val="16"/>
              </w:rPr>
              <w:t>15.142.377</w:t>
            </w:r>
          </w:p>
        </w:tc>
        <w:tc>
          <w:tcPr>
            <w:tcW w:w="1275" w:type="dxa"/>
            <w:tcBorders>
              <w:top w:val="single" w:sz="8" w:space="0" w:color="000000"/>
              <w:left w:val="nil"/>
              <w:bottom w:val="double" w:sz="6" w:space="0" w:color="auto"/>
              <w:right w:val="nil"/>
            </w:tcBorders>
            <w:shd w:val="clear" w:color="auto" w:fill="auto"/>
            <w:vAlign w:val="center"/>
          </w:tcPr>
          <w:p w14:paraId="227A1CCF" w14:textId="25D2C155" w:rsidR="001E18BA" w:rsidRPr="00DD26D8" w:rsidRDefault="001E18BA" w:rsidP="001E18BA">
            <w:pPr>
              <w:spacing w:after="0" w:line="240" w:lineRule="auto"/>
              <w:jc w:val="right"/>
              <w:rPr>
                <w:rFonts w:eastAsia="Times New Roman"/>
                <w:b/>
                <w:bCs/>
                <w:sz w:val="16"/>
                <w:szCs w:val="16"/>
              </w:rPr>
            </w:pPr>
            <w:r w:rsidRPr="00877EF0">
              <w:rPr>
                <w:rFonts w:eastAsia="Times New Roman"/>
                <w:b/>
                <w:bCs/>
                <w:sz w:val="16"/>
                <w:szCs w:val="16"/>
              </w:rPr>
              <w:t>98.859.213</w:t>
            </w:r>
          </w:p>
        </w:tc>
        <w:tc>
          <w:tcPr>
            <w:tcW w:w="1210" w:type="dxa"/>
            <w:tcBorders>
              <w:top w:val="single" w:sz="8" w:space="0" w:color="000000"/>
              <w:left w:val="nil"/>
              <w:bottom w:val="double" w:sz="6" w:space="0" w:color="auto"/>
              <w:right w:val="nil"/>
            </w:tcBorders>
            <w:shd w:val="clear" w:color="auto" w:fill="auto"/>
            <w:vAlign w:val="center"/>
          </w:tcPr>
          <w:p w14:paraId="41AFEBCB" w14:textId="08D9B517" w:rsidR="001E18BA" w:rsidRPr="00DD26D8" w:rsidRDefault="001E18BA" w:rsidP="001E18BA">
            <w:pPr>
              <w:spacing w:after="0" w:line="240" w:lineRule="auto"/>
              <w:jc w:val="right"/>
              <w:rPr>
                <w:rFonts w:eastAsia="Times New Roman"/>
                <w:b/>
                <w:bCs/>
                <w:sz w:val="16"/>
                <w:szCs w:val="16"/>
              </w:rPr>
            </w:pPr>
            <w:r w:rsidRPr="00877EF0">
              <w:rPr>
                <w:rFonts w:eastAsia="Times New Roman"/>
                <w:b/>
                <w:bCs/>
                <w:sz w:val="16"/>
                <w:szCs w:val="16"/>
              </w:rPr>
              <w:t>33.485.004</w:t>
            </w:r>
          </w:p>
        </w:tc>
        <w:tc>
          <w:tcPr>
            <w:tcW w:w="1200" w:type="dxa"/>
            <w:tcBorders>
              <w:top w:val="single" w:sz="8" w:space="0" w:color="000000"/>
              <w:left w:val="nil"/>
              <w:bottom w:val="double" w:sz="6" w:space="0" w:color="auto"/>
              <w:right w:val="nil"/>
            </w:tcBorders>
            <w:shd w:val="clear" w:color="auto" w:fill="auto"/>
            <w:vAlign w:val="center"/>
          </w:tcPr>
          <w:p w14:paraId="14F5A63D" w14:textId="0DBC4F31" w:rsidR="001E18BA" w:rsidRPr="00DD26D8" w:rsidRDefault="001E18BA" w:rsidP="001E18BA">
            <w:pPr>
              <w:spacing w:after="0" w:line="240" w:lineRule="auto"/>
              <w:jc w:val="right"/>
              <w:rPr>
                <w:rFonts w:eastAsia="Times New Roman"/>
                <w:b/>
                <w:bCs/>
                <w:sz w:val="16"/>
                <w:szCs w:val="16"/>
              </w:rPr>
            </w:pPr>
            <w:r w:rsidRPr="00877EF0">
              <w:rPr>
                <w:rFonts w:eastAsia="Times New Roman"/>
                <w:b/>
                <w:bCs/>
                <w:sz w:val="16"/>
                <w:szCs w:val="16"/>
              </w:rPr>
              <w:t>15.249.438</w:t>
            </w:r>
          </w:p>
        </w:tc>
        <w:tc>
          <w:tcPr>
            <w:tcW w:w="1134" w:type="dxa"/>
            <w:tcBorders>
              <w:top w:val="single" w:sz="8" w:space="0" w:color="000000"/>
              <w:left w:val="nil"/>
              <w:bottom w:val="double" w:sz="6" w:space="0" w:color="auto"/>
              <w:right w:val="nil"/>
            </w:tcBorders>
            <w:shd w:val="clear" w:color="auto" w:fill="auto"/>
            <w:vAlign w:val="center"/>
          </w:tcPr>
          <w:p w14:paraId="2EF71D52" w14:textId="2DA11F46" w:rsidR="001E18BA" w:rsidRPr="00DD26D8" w:rsidRDefault="001E18BA" w:rsidP="001E18BA">
            <w:pPr>
              <w:spacing w:after="0" w:line="240" w:lineRule="auto"/>
              <w:jc w:val="right"/>
              <w:rPr>
                <w:rFonts w:eastAsia="Times New Roman"/>
                <w:b/>
                <w:bCs/>
                <w:sz w:val="16"/>
                <w:szCs w:val="16"/>
              </w:rPr>
            </w:pPr>
            <w:r w:rsidRPr="00877EF0">
              <w:rPr>
                <w:rFonts w:eastAsia="Times New Roman"/>
                <w:b/>
                <w:bCs/>
                <w:sz w:val="16"/>
                <w:szCs w:val="16"/>
              </w:rPr>
              <w:t>29.452.424</w:t>
            </w:r>
          </w:p>
        </w:tc>
        <w:tc>
          <w:tcPr>
            <w:tcW w:w="1276" w:type="dxa"/>
            <w:tcBorders>
              <w:top w:val="single" w:sz="8" w:space="0" w:color="000000"/>
              <w:left w:val="nil"/>
              <w:bottom w:val="double" w:sz="6" w:space="0" w:color="auto"/>
              <w:right w:val="nil"/>
            </w:tcBorders>
            <w:shd w:val="clear" w:color="auto" w:fill="auto"/>
            <w:vAlign w:val="center"/>
          </w:tcPr>
          <w:p w14:paraId="592C9E3E" w14:textId="4F67B730" w:rsidR="001E18BA" w:rsidRPr="00DD26D8" w:rsidRDefault="001E18BA" w:rsidP="001E18BA">
            <w:pPr>
              <w:spacing w:after="0" w:line="240" w:lineRule="auto"/>
              <w:jc w:val="right"/>
              <w:rPr>
                <w:rFonts w:eastAsia="Times New Roman"/>
                <w:b/>
                <w:bCs/>
                <w:sz w:val="16"/>
                <w:szCs w:val="16"/>
              </w:rPr>
            </w:pPr>
            <w:r w:rsidRPr="00877EF0">
              <w:rPr>
                <w:rFonts w:eastAsia="Times New Roman"/>
                <w:b/>
                <w:bCs/>
                <w:sz w:val="16"/>
                <w:szCs w:val="16"/>
              </w:rPr>
              <w:t>2.152.690</w:t>
            </w:r>
          </w:p>
        </w:tc>
        <w:tc>
          <w:tcPr>
            <w:tcW w:w="1276" w:type="dxa"/>
            <w:tcBorders>
              <w:top w:val="single" w:sz="8" w:space="0" w:color="000000"/>
              <w:left w:val="nil"/>
              <w:bottom w:val="double" w:sz="6" w:space="0" w:color="auto"/>
              <w:right w:val="nil"/>
            </w:tcBorders>
            <w:vAlign w:val="center"/>
          </w:tcPr>
          <w:p w14:paraId="1FBF86FE" w14:textId="621D3A56" w:rsidR="001E18BA" w:rsidRPr="00DD26D8" w:rsidRDefault="001E18BA" w:rsidP="001E18BA">
            <w:pPr>
              <w:spacing w:after="0" w:line="240" w:lineRule="auto"/>
              <w:jc w:val="right"/>
              <w:rPr>
                <w:rFonts w:eastAsia="Times New Roman"/>
                <w:b/>
                <w:bCs/>
                <w:sz w:val="16"/>
                <w:szCs w:val="16"/>
              </w:rPr>
            </w:pPr>
            <w:r w:rsidRPr="00877EF0">
              <w:rPr>
                <w:rFonts w:eastAsia="Times New Roman"/>
                <w:b/>
                <w:bCs/>
                <w:sz w:val="16"/>
                <w:szCs w:val="16"/>
              </w:rPr>
              <w:t>1.727.343</w:t>
            </w:r>
          </w:p>
        </w:tc>
        <w:tc>
          <w:tcPr>
            <w:tcW w:w="1134" w:type="dxa"/>
            <w:tcBorders>
              <w:top w:val="single" w:sz="8" w:space="0" w:color="000000"/>
              <w:left w:val="nil"/>
              <w:bottom w:val="double" w:sz="6" w:space="0" w:color="auto"/>
              <w:right w:val="nil"/>
            </w:tcBorders>
            <w:vAlign w:val="center"/>
          </w:tcPr>
          <w:p w14:paraId="11AA8948" w14:textId="2CFEF378" w:rsidR="001E18BA" w:rsidRPr="00DD26D8" w:rsidRDefault="001E18BA" w:rsidP="001E18BA">
            <w:pPr>
              <w:spacing w:after="0" w:line="240" w:lineRule="auto"/>
              <w:jc w:val="right"/>
              <w:rPr>
                <w:rFonts w:eastAsia="Times New Roman"/>
                <w:b/>
                <w:bCs/>
                <w:sz w:val="16"/>
                <w:szCs w:val="16"/>
              </w:rPr>
            </w:pPr>
            <w:r w:rsidRPr="00877EF0">
              <w:rPr>
                <w:rFonts w:eastAsia="Times New Roman"/>
                <w:b/>
                <w:bCs/>
                <w:sz w:val="16"/>
                <w:szCs w:val="16"/>
              </w:rPr>
              <w:t>0</w:t>
            </w:r>
          </w:p>
        </w:tc>
        <w:tc>
          <w:tcPr>
            <w:tcW w:w="1276" w:type="dxa"/>
            <w:tcBorders>
              <w:top w:val="single" w:sz="8" w:space="0" w:color="000000"/>
              <w:left w:val="nil"/>
              <w:bottom w:val="double" w:sz="6" w:space="0" w:color="auto"/>
              <w:right w:val="nil"/>
            </w:tcBorders>
            <w:shd w:val="clear" w:color="auto" w:fill="auto"/>
            <w:vAlign w:val="center"/>
          </w:tcPr>
          <w:p w14:paraId="56613BD0" w14:textId="604C84FB" w:rsidR="001E18BA" w:rsidRPr="00DD26D8" w:rsidRDefault="001E18BA" w:rsidP="001E18BA">
            <w:pPr>
              <w:spacing w:after="0" w:line="240" w:lineRule="auto"/>
              <w:jc w:val="right"/>
              <w:rPr>
                <w:rFonts w:eastAsia="Times New Roman"/>
                <w:b/>
                <w:bCs/>
                <w:sz w:val="16"/>
                <w:szCs w:val="16"/>
              </w:rPr>
            </w:pPr>
            <w:r w:rsidRPr="00877EF0">
              <w:rPr>
                <w:rFonts w:eastAsia="Times New Roman"/>
                <w:b/>
                <w:bCs/>
                <w:sz w:val="16"/>
                <w:szCs w:val="16"/>
              </w:rPr>
              <w:t>365.321.632</w:t>
            </w:r>
          </w:p>
        </w:tc>
      </w:tr>
      <w:tr w:rsidR="00A80DD4" w:rsidRPr="00AD2C54" w14:paraId="3B430533" w14:textId="77777777" w:rsidTr="001F0DD9">
        <w:trPr>
          <w:trHeight w:val="216"/>
        </w:trPr>
        <w:tc>
          <w:tcPr>
            <w:tcW w:w="2410" w:type="dxa"/>
            <w:tcBorders>
              <w:top w:val="nil"/>
              <w:left w:val="nil"/>
              <w:bottom w:val="nil"/>
              <w:right w:val="nil"/>
            </w:tcBorders>
            <w:shd w:val="clear" w:color="auto" w:fill="EDEDED"/>
            <w:vAlign w:val="center"/>
          </w:tcPr>
          <w:p w14:paraId="2439D405" w14:textId="06612B62" w:rsidR="00A80DD4" w:rsidRPr="00877EF0" w:rsidRDefault="00A80DD4" w:rsidP="00A80DD4">
            <w:pPr>
              <w:spacing w:after="0" w:line="240" w:lineRule="auto"/>
              <w:rPr>
                <w:rFonts w:eastAsia="Times New Roman"/>
                <w:sz w:val="16"/>
                <w:szCs w:val="16"/>
              </w:rPr>
            </w:pPr>
            <w:r w:rsidRPr="00877EF0">
              <w:rPr>
                <w:rFonts w:eastAsia="Times New Roman"/>
                <w:sz w:val="16"/>
                <w:szCs w:val="16"/>
              </w:rPr>
              <w:t>Nabava u 202</w:t>
            </w:r>
            <w:r w:rsidR="001E18BA">
              <w:rPr>
                <w:rFonts w:eastAsia="Times New Roman"/>
                <w:sz w:val="16"/>
                <w:szCs w:val="16"/>
              </w:rPr>
              <w:t>2</w:t>
            </w:r>
            <w:r w:rsidRPr="00877EF0">
              <w:rPr>
                <w:rFonts w:eastAsia="Times New Roman"/>
                <w:sz w:val="16"/>
                <w:szCs w:val="16"/>
              </w:rPr>
              <w:t>.</w:t>
            </w:r>
          </w:p>
        </w:tc>
        <w:tc>
          <w:tcPr>
            <w:tcW w:w="992" w:type="dxa"/>
            <w:tcBorders>
              <w:top w:val="nil"/>
              <w:left w:val="nil"/>
              <w:bottom w:val="nil"/>
              <w:right w:val="nil"/>
            </w:tcBorders>
            <w:shd w:val="clear" w:color="auto" w:fill="EDEDED"/>
            <w:vAlign w:val="center"/>
          </w:tcPr>
          <w:p w14:paraId="59879676"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41A4141E"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4EA4A847"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bottom w:val="nil"/>
              <w:right w:val="nil"/>
            </w:tcBorders>
            <w:shd w:val="clear" w:color="auto" w:fill="EDEDED"/>
            <w:vAlign w:val="center"/>
          </w:tcPr>
          <w:p w14:paraId="1DD87C6B" w14:textId="77777777" w:rsidR="00A80DD4" w:rsidRPr="00877EF0" w:rsidRDefault="00A80DD4" w:rsidP="00A80DD4">
            <w:pPr>
              <w:spacing w:after="0" w:line="240" w:lineRule="auto"/>
              <w:jc w:val="right"/>
              <w:rPr>
                <w:rFonts w:eastAsia="Times New Roman"/>
                <w:sz w:val="16"/>
                <w:szCs w:val="16"/>
              </w:rPr>
            </w:pPr>
          </w:p>
        </w:tc>
        <w:tc>
          <w:tcPr>
            <w:tcW w:w="1210" w:type="dxa"/>
            <w:tcBorders>
              <w:top w:val="nil"/>
              <w:left w:val="nil"/>
              <w:bottom w:val="nil"/>
              <w:right w:val="nil"/>
            </w:tcBorders>
            <w:shd w:val="clear" w:color="auto" w:fill="EDEDED"/>
            <w:vAlign w:val="center"/>
          </w:tcPr>
          <w:p w14:paraId="1529D96F" w14:textId="77777777" w:rsidR="00A80DD4" w:rsidRPr="00877EF0" w:rsidRDefault="00A80DD4" w:rsidP="00A80DD4">
            <w:pPr>
              <w:spacing w:after="0" w:line="240" w:lineRule="auto"/>
              <w:ind w:firstLineChars="100" w:firstLine="160"/>
              <w:jc w:val="right"/>
              <w:rPr>
                <w:rFonts w:eastAsia="Times New Roman"/>
                <w:sz w:val="16"/>
                <w:szCs w:val="16"/>
              </w:rPr>
            </w:pPr>
          </w:p>
        </w:tc>
        <w:tc>
          <w:tcPr>
            <w:tcW w:w="1200" w:type="dxa"/>
            <w:tcBorders>
              <w:top w:val="nil"/>
              <w:left w:val="nil"/>
              <w:bottom w:val="nil"/>
              <w:right w:val="nil"/>
            </w:tcBorders>
            <w:shd w:val="clear" w:color="auto" w:fill="EDEDED"/>
            <w:vAlign w:val="center"/>
          </w:tcPr>
          <w:p w14:paraId="01873286"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EDEDED"/>
            <w:vAlign w:val="center"/>
          </w:tcPr>
          <w:p w14:paraId="3AA9DED3"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21D61B93" w14:textId="3141B127" w:rsidR="00A80DD4" w:rsidRPr="00877EF0" w:rsidRDefault="00C42A9B" w:rsidP="00A80DD4">
            <w:pPr>
              <w:spacing w:after="0" w:line="240" w:lineRule="auto"/>
              <w:jc w:val="right"/>
              <w:rPr>
                <w:rFonts w:eastAsia="Times New Roman"/>
                <w:sz w:val="16"/>
                <w:szCs w:val="16"/>
              </w:rPr>
            </w:pPr>
            <w:r>
              <w:rPr>
                <w:rFonts w:eastAsia="Times New Roman"/>
                <w:sz w:val="16"/>
                <w:szCs w:val="16"/>
              </w:rPr>
              <w:t>8.137.535</w:t>
            </w:r>
          </w:p>
        </w:tc>
        <w:tc>
          <w:tcPr>
            <w:tcW w:w="1276" w:type="dxa"/>
            <w:tcBorders>
              <w:top w:val="nil"/>
              <w:left w:val="nil"/>
              <w:bottom w:val="nil"/>
              <w:right w:val="nil"/>
            </w:tcBorders>
            <w:shd w:val="clear" w:color="auto" w:fill="EDEDED"/>
            <w:vAlign w:val="center"/>
          </w:tcPr>
          <w:p w14:paraId="2DEC89F4"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EDEDED"/>
            <w:vAlign w:val="center"/>
          </w:tcPr>
          <w:p w14:paraId="66752E47" w14:textId="77777777" w:rsidR="00A80DD4" w:rsidRPr="00877EF0" w:rsidRDefault="00A80DD4" w:rsidP="00A80DD4">
            <w:pPr>
              <w:tabs>
                <w:tab w:val="left" w:pos="884"/>
              </w:tabs>
              <w:spacing w:after="0" w:line="240" w:lineRule="auto"/>
              <w:ind w:left="-108" w:right="-15"/>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387D556D" w14:textId="0640354C" w:rsidR="00A80DD4" w:rsidRPr="00877EF0" w:rsidRDefault="00C42A9B" w:rsidP="00A80DD4">
            <w:pPr>
              <w:spacing w:after="0" w:line="240" w:lineRule="auto"/>
              <w:jc w:val="right"/>
              <w:rPr>
                <w:rFonts w:eastAsia="Times New Roman"/>
                <w:sz w:val="16"/>
                <w:szCs w:val="16"/>
              </w:rPr>
            </w:pPr>
            <w:r>
              <w:rPr>
                <w:rFonts w:eastAsia="Times New Roman"/>
                <w:sz w:val="16"/>
                <w:szCs w:val="16"/>
              </w:rPr>
              <w:t>8.137.835.</w:t>
            </w:r>
          </w:p>
        </w:tc>
      </w:tr>
      <w:tr w:rsidR="00A80DD4" w:rsidRPr="00AD2C54" w14:paraId="2C525FA2" w14:textId="77777777" w:rsidTr="001F0DD9">
        <w:trPr>
          <w:trHeight w:val="300"/>
        </w:trPr>
        <w:tc>
          <w:tcPr>
            <w:tcW w:w="2410" w:type="dxa"/>
            <w:tcBorders>
              <w:top w:val="nil"/>
              <w:left w:val="nil"/>
              <w:right w:val="nil"/>
            </w:tcBorders>
            <w:shd w:val="clear" w:color="auto" w:fill="auto"/>
            <w:vAlign w:val="center"/>
          </w:tcPr>
          <w:p w14:paraId="152B3DC3"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 xml:space="preserve">Donos sa </w:t>
            </w:r>
            <w:proofErr w:type="spellStart"/>
            <w:r w:rsidRPr="00877EF0">
              <w:rPr>
                <w:rFonts w:eastAsia="Times New Roman"/>
                <w:sz w:val="16"/>
                <w:szCs w:val="16"/>
              </w:rPr>
              <w:t>sred.u</w:t>
            </w:r>
            <w:proofErr w:type="spellEnd"/>
            <w:r w:rsidRPr="00877EF0">
              <w:rPr>
                <w:rFonts w:eastAsia="Times New Roman"/>
                <w:sz w:val="16"/>
                <w:szCs w:val="16"/>
              </w:rPr>
              <w:t xml:space="preserve"> pripremi</w:t>
            </w:r>
          </w:p>
        </w:tc>
        <w:tc>
          <w:tcPr>
            <w:tcW w:w="992" w:type="dxa"/>
            <w:tcBorders>
              <w:top w:val="nil"/>
              <w:left w:val="nil"/>
              <w:right w:val="nil"/>
            </w:tcBorders>
            <w:shd w:val="clear" w:color="auto" w:fill="auto"/>
            <w:vAlign w:val="center"/>
          </w:tcPr>
          <w:p w14:paraId="36ED1936" w14:textId="6E352AC5"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40ED0F5F" w14:textId="34885F5B" w:rsidR="00A80DD4" w:rsidRPr="00877EF0" w:rsidRDefault="00C42A9B" w:rsidP="00AA531F">
            <w:pPr>
              <w:spacing w:after="0" w:line="240" w:lineRule="auto"/>
              <w:jc w:val="right"/>
              <w:rPr>
                <w:rFonts w:eastAsia="Times New Roman"/>
                <w:sz w:val="16"/>
                <w:szCs w:val="16"/>
              </w:rPr>
            </w:pPr>
            <w:r>
              <w:rPr>
                <w:rFonts w:eastAsia="Times New Roman"/>
                <w:sz w:val="16"/>
                <w:szCs w:val="16"/>
              </w:rPr>
              <w:t>2.908.478</w:t>
            </w:r>
          </w:p>
        </w:tc>
        <w:tc>
          <w:tcPr>
            <w:tcW w:w="1276" w:type="dxa"/>
            <w:tcBorders>
              <w:top w:val="nil"/>
              <w:left w:val="nil"/>
              <w:right w:val="nil"/>
            </w:tcBorders>
            <w:shd w:val="clear" w:color="auto" w:fill="auto"/>
            <w:vAlign w:val="center"/>
          </w:tcPr>
          <w:p w14:paraId="617398C9" w14:textId="724761EA" w:rsidR="00A80DD4" w:rsidRPr="00877EF0" w:rsidRDefault="00A80DD4" w:rsidP="00A80DD4">
            <w:pPr>
              <w:spacing w:after="0" w:line="240" w:lineRule="auto"/>
              <w:jc w:val="right"/>
              <w:rPr>
                <w:rFonts w:eastAsia="Times New Roman"/>
                <w:sz w:val="16"/>
                <w:szCs w:val="16"/>
              </w:rPr>
            </w:pPr>
          </w:p>
        </w:tc>
        <w:tc>
          <w:tcPr>
            <w:tcW w:w="1275" w:type="dxa"/>
            <w:tcBorders>
              <w:top w:val="nil"/>
              <w:left w:val="nil"/>
              <w:right w:val="nil"/>
            </w:tcBorders>
            <w:shd w:val="clear" w:color="auto" w:fill="auto"/>
            <w:vAlign w:val="center"/>
          </w:tcPr>
          <w:p w14:paraId="2AB938BA" w14:textId="39FF7FEB" w:rsidR="00A80DD4" w:rsidRPr="00877EF0" w:rsidRDefault="00C42A9B" w:rsidP="00A80DD4">
            <w:pPr>
              <w:spacing w:after="0" w:line="240" w:lineRule="auto"/>
              <w:jc w:val="right"/>
              <w:rPr>
                <w:rFonts w:eastAsia="Times New Roman"/>
                <w:sz w:val="16"/>
                <w:szCs w:val="16"/>
              </w:rPr>
            </w:pPr>
            <w:r>
              <w:rPr>
                <w:rFonts w:eastAsia="Times New Roman"/>
                <w:sz w:val="16"/>
                <w:szCs w:val="16"/>
              </w:rPr>
              <w:t>578.931</w:t>
            </w:r>
          </w:p>
        </w:tc>
        <w:tc>
          <w:tcPr>
            <w:tcW w:w="1210" w:type="dxa"/>
            <w:tcBorders>
              <w:top w:val="nil"/>
              <w:left w:val="nil"/>
              <w:right w:val="nil"/>
            </w:tcBorders>
            <w:shd w:val="clear" w:color="auto" w:fill="auto"/>
            <w:vAlign w:val="center"/>
          </w:tcPr>
          <w:p w14:paraId="1EC20C04" w14:textId="1AC5745C" w:rsidR="00A80DD4" w:rsidRPr="00877EF0" w:rsidRDefault="00C42A9B" w:rsidP="00A80DD4">
            <w:pPr>
              <w:spacing w:after="0" w:line="240" w:lineRule="auto"/>
              <w:jc w:val="right"/>
              <w:rPr>
                <w:rFonts w:eastAsia="Times New Roman"/>
                <w:sz w:val="16"/>
                <w:szCs w:val="16"/>
              </w:rPr>
            </w:pPr>
            <w:r>
              <w:rPr>
                <w:rFonts w:eastAsia="Times New Roman"/>
                <w:sz w:val="16"/>
                <w:szCs w:val="16"/>
              </w:rPr>
              <w:t>539.269</w:t>
            </w:r>
          </w:p>
        </w:tc>
        <w:tc>
          <w:tcPr>
            <w:tcW w:w="1200" w:type="dxa"/>
            <w:tcBorders>
              <w:top w:val="nil"/>
              <w:left w:val="nil"/>
              <w:right w:val="nil"/>
            </w:tcBorders>
            <w:shd w:val="clear" w:color="auto" w:fill="auto"/>
            <w:vAlign w:val="center"/>
          </w:tcPr>
          <w:p w14:paraId="1553C421" w14:textId="48EF22DA" w:rsidR="00A80DD4" w:rsidRPr="00877EF0" w:rsidRDefault="00C42A9B" w:rsidP="00A80DD4">
            <w:pPr>
              <w:spacing w:after="0" w:line="240" w:lineRule="auto"/>
              <w:jc w:val="right"/>
              <w:rPr>
                <w:rFonts w:eastAsia="Times New Roman"/>
                <w:sz w:val="16"/>
                <w:szCs w:val="16"/>
              </w:rPr>
            </w:pPr>
            <w:r>
              <w:rPr>
                <w:rFonts w:eastAsia="Times New Roman"/>
                <w:sz w:val="16"/>
                <w:szCs w:val="16"/>
              </w:rPr>
              <w:t>1.594.519</w:t>
            </w:r>
          </w:p>
        </w:tc>
        <w:tc>
          <w:tcPr>
            <w:tcW w:w="1134" w:type="dxa"/>
            <w:tcBorders>
              <w:top w:val="nil"/>
              <w:left w:val="nil"/>
              <w:right w:val="nil"/>
            </w:tcBorders>
            <w:shd w:val="clear" w:color="auto" w:fill="auto"/>
            <w:vAlign w:val="center"/>
          </w:tcPr>
          <w:p w14:paraId="4997F530" w14:textId="3F3D4090" w:rsidR="00A80DD4" w:rsidRPr="00877EF0" w:rsidRDefault="00C42A9B" w:rsidP="00A80DD4">
            <w:pPr>
              <w:spacing w:after="0" w:line="240" w:lineRule="auto"/>
              <w:jc w:val="right"/>
              <w:rPr>
                <w:rFonts w:eastAsia="Times New Roman"/>
                <w:sz w:val="16"/>
                <w:szCs w:val="16"/>
              </w:rPr>
            </w:pPr>
            <w:r>
              <w:rPr>
                <w:rFonts w:eastAsia="Times New Roman"/>
                <w:sz w:val="16"/>
                <w:szCs w:val="16"/>
              </w:rPr>
              <w:t>2.118.666</w:t>
            </w:r>
          </w:p>
        </w:tc>
        <w:tc>
          <w:tcPr>
            <w:tcW w:w="1276" w:type="dxa"/>
            <w:tcBorders>
              <w:top w:val="nil"/>
              <w:left w:val="nil"/>
              <w:right w:val="nil"/>
            </w:tcBorders>
            <w:shd w:val="clear" w:color="auto" w:fill="auto"/>
            <w:vAlign w:val="center"/>
          </w:tcPr>
          <w:p w14:paraId="65A60C0D" w14:textId="504195D8" w:rsidR="00A80DD4" w:rsidRPr="00877EF0" w:rsidRDefault="00C42A9B" w:rsidP="00B66F15">
            <w:pPr>
              <w:spacing w:after="0" w:line="240" w:lineRule="auto"/>
              <w:jc w:val="right"/>
              <w:rPr>
                <w:rFonts w:eastAsia="Times New Roman"/>
                <w:sz w:val="16"/>
                <w:szCs w:val="16"/>
              </w:rPr>
            </w:pPr>
            <w:r>
              <w:rPr>
                <w:rFonts w:eastAsia="Times New Roman"/>
                <w:sz w:val="16"/>
                <w:szCs w:val="16"/>
              </w:rPr>
              <w:t>(7.739.863)</w:t>
            </w:r>
          </w:p>
        </w:tc>
        <w:tc>
          <w:tcPr>
            <w:tcW w:w="1276" w:type="dxa"/>
            <w:tcBorders>
              <w:top w:val="nil"/>
              <w:left w:val="nil"/>
              <w:right w:val="nil"/>
            </w:tcBorders>
            <w:shd w:val="clear" w:color="auto" w:fill="auto"/>
            <w:vAlign w:val="center"/>
          </w:tcPr>
          <w:p w14:paraId="2E2931DB"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auto"/>
            <w:vAlign w:val="center"/>
          </w:tcPr>
          <w:p w14:paraId="7D6A5DF2"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74A30060" w14:textId="68494EB8" w:rsidR="00A80DD4" w:rsidRPr="00877EF0" w:rsidRDefault="00C42A9B" w:rsidP="00A80DD4">
            <w:pPr>
              <w:spacing w:after="0" w:line="240" w:lineRule="auto"/>
              <w:jc w:val="right"/>
              <w:rPr>
                <w:rFonts w:eastAsia="Times New Roman"/>
                <w:sz w:val="16"/>
                <w:szCs w:val="16"/>
              </w:rPr>
            </w:pPr>
            <w:r>
              <w:rPr>
                <w:rFonts w:eastAsia="Times New Roman"/>
                <w:sz w:val="16"/>
                <w:szCs w:val="16"/>
              </w:rPr>
              <w:t>0</w:t>
            </w:r>
          </w:p>
        </w:tc>
      </w:tr>
      <w:tr w:rsidR="00A80DD4" w:rsidRPr="00AD2C54" w14:paraId="2FBEE158" w14:textId="77777777" w:rsidTr="001F0DD9">
        <w:trPr>
          <w:trHeight w:val="300"/>
        </w:trPr>
        <w:tc>
          <w:tcPr>
            <w:tcW w:w="2410" w:type="dxa"/>
            <w:tcBorders>
              <w:top w:val="nil"/>
              <w:left w:val="nil"/>
              <w:right w:val="nil"/>
            </w:tcBorders>
            <w:shd w:val="clear" w:color="auto" w:fill="EDEDED"/>
            <w:vAlign w:val="center"/>
          </w:tcPr>
          <w:p w14:paraId="6F2B8DF5"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Rashod - Prodaja</w:t>
            </w:r>
          </w:p>
        </w:tc>
        <w:tc>
          <w:tcPr>
            <w:tcW w:w="992" w:type="dxa"/>
            <w:tcBorders>
              <w:top w:val="nil"/>
              <w:left w:val="nil"/>
              <w:right w:val="nil"/>
            </w:tcBorders>
            <w:shd w:val="clear" w:color="auto" w:fill="EDEDED"/>
            <w:vAlign w:val="center"/>
          </w:tcPr>
          <w:p w14:paraId="74F1F479" w14:textId="59794D4C"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EDEDED"/>
            <w:vAlign w:val="center"/>
          </w:tcPr>
          <w:p w14:paraId="013CCB8F" w14:textId="2DAB4449"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EDEDED"/>
            <w:vAlign w:val="center"/>
          </w:tcPr>
          <w:p w14:paraId="1459DB55"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right w:val="nil"/>
            </w:tcBorders>
            <w:shd w:val="clear" w:color="auto" w:fill="EDEDED"/>
            <w:vAlign w:val="center"/>
          </w:tcPr>
          <w:p w14:paraId="56401010" w14:textId="64616F11" w:rsidR="00A80DD4" w:rsidRPr="00877EF0" w:rsidRDefault="00A80DD4" w:rsidP="002E3E12">
            <w:pPr>
              <w:spacing w:after="0" w:line="240" w:lineRule="auto"/>
              <w:jc w:val="right"/>
              <w:rPr>
                <w:rFonts w:eastAsia="Times New Roman"/>
                <w:sz w:val="16"/>
                <w:szCs w:val="16"/>
              </w:rPr>
            </w:pPr>
          </w:p>
        </w:tc>
        <w:tc>
          <w:tcPr>
            <w:tcW w:w="1210" w:type="dxa"/>
            <w:tcBorders>
              <w:top w:val="nil"/>
              <w:left w:val="nil"/>
              <w:right w:val="nil"/>
            </w:tcBorders>
            <w:shd w:val="clear" w:color="auto" w:fill="EDEDED"/>
            <w:vAlign w:val="center"/>
          </w:tcPr>
          <w:p w14:paraId="72B52664" w14:textId="77777777" w:rsidR="00A80DD4" w:rsidRPr="00877EF0" w:rsidRDefault="00A80DD4" w:rsidP="00A80DD4">
            <w:pPr>
              <w:spacing w:after="0" w:line="240" w:lineRule="auto"/>
              <w:jc w:val="right"/>
              <w:rPr>
                <w:rFonts w:eastAsia="Times New Roman"/>
                <w:sz w:val="16"/>
                <w:szCs w:val="16"/>
              </w:rPr>
            </w:pPr>
          </w:p>
        </w:tc>
        <w:tc>
          <w:tcPr>
            <w:tcW w:w="1200" w:type="dxa"/>
            <w:tcBorders>
              <w:top w:val="nil"/>
              <w:left w:val="nil"/>
              <w:right w:val="nil"/>
            </w:tcBorders>
            <w:shd w:val="clear" w:color="auto" w:fill="EDEDED"/>
            <w:vAlign w:val="center"/>
          </w:tcPr>
          <w:p w14:paraId="2A8EB421"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EDEDED"/>
            <w:vAlign w:val="center"/>
          </w:tcPr>
          <w:p w14:paraId="3FA11BBF" w14:textId="73F7BFA5" w:rsidR="00A80DD4" w:rsidRPr="00877EF0" w:rsidRDefault="00C42A9B" w:rsidP="0038696B">
            <w:pPr>
              <w:spacing w:after="0" w:line="240" w:lineRule="auto"/>
              <w:jc w:val="right"/>
              <w:rPr>
                <w:rFonts w:eastAsia="Times New Roman"/>
                <w:sz w:val="16"/>
                <w:szCs w:val="16"/>
              </w:rPr>
            </w:pPr>
            <w:r>
              <w:rPr>
                <w:rFonts w:eastAsia="Times New Roman"/>
                <w:sz w:val="16"/>
                <w:szCs w:val="16"/>
              </w:rPr>
              <w:t>(37.665)</w:t>
            </w:r>
          </w:p>
        </w:tc>
        <w:tc>
          <w:tcPr>
            <w:tcW w:w="1276" w:type="dxa"/>
            <w:tcBorders>
              <w:top w:val="nil"/>
              <w:left w:val="nil"/>
              <w:right w:val="nil"/>
            </w:tcBorders>
            <w:shd w:val="clear" w:color="auto" w:fill="EDEDED"/>
            <w:vAlign w:val="center"/>
          </w:tcPr>
          <w:p w14:paraId="22B24C59"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EDEDED"/>
            <w:vAlign w:val="center"/>
          </w:tcPr>
          <w:p w14:paraId="2D27C3A1" w14:textId="61B0DF6A" w:rsidR="00A80DD4" w:rsidRPr="00877EF0" w:rsidRDefault="00A80DD4" w:rsidP="00333D25">
            <w:pPr>
              <w:spacing w:after="0" w:line="240" w:lineRule="auto"/>
              <w:jc w:val="right"/>
              <w:rPr>
                <w:rFonts w:eastAsia="Times New Roman"/>
                <w:sz w:val="16"/>
                <w:szCs w:val="16"/>
              </w:rPr>
            </w:pPr>
          </w:p>
        </w:tc>
        <w:tc>
          <w:tcPr>
            <w:tcW w:w="1134" w:type="dxa"/>
            <w:tcBorders>
              <w:top w:val="nil"/>
              <w:left w:val="nil"/>
              <w:right w:val="nil"/>
            </w:tcBorders>
            <w:shd w:val="clear" w:color="auto" w:fill="EDEDED"/>
            <w:vAlign w:val="center"/>
          </w:tcPr>
          <w:p w14:paraId="6988D466" w14:textId="77777777" w:rsidR="00A80DD4" w:rsidRPr="00877EF0" w:rsidRDefault="00A80DD4" w:rsidP="00A80DD4">
            <w:pPr>
              <w:tabs>
                <w:tab w:val="left" w:pos="884"/>
              </w:tabs>
              <w:spacing w:after="0" w:line="240" w:lineRule="auto"/>
              <w:ind w:left="-108"/>
              <w:jc w:val="right"/>
              <w:rPr>
                <w:rFonts w:eastAsia="Times New Roman"/>
                <w:sz w:val="16"/>
                <w:szCs w:val="16"/>
              </w:rPr>
            </w:pPr>
          </w:p>
        </w:tc>
        <w:tc>
          <w:tcPr>
            <w:tcW w:w="1276" w:type="dxa"/>
            <w:tcBorders>
              <w:top w:val="nil"/>
              <w:left w:val="nil"/>
              <w:right w:val="nil"/>
            </w:tcBorders>
            <w:shd w:val="clear" w:color="auto" w:fill="EDEDED"/>
            <w:vAlign w:val="center"/>
          </w:tcPr>
          <w:p w14:paraId="41492FE3" w14:textId="4AC78588" w:rsidR="00A80DD4" w:rsidRPr="00877EF0" w:rsidRDefault="00C42A9B" w:rsidP="00B66F15">
            <w:pPr>
              <w:spacing w:after="0" w:line="240" w:lineRule="auto"/>
              <w:jc w:val="right"/>
              <w:rPr>
                <w:rFonts w:eastAsia="Times New Roman"/>
                <w:sz w:val="16"/>
                <w:szCs w:val="16"/>
              </w:rPr>
            </w:pPr>
            <w:r>
              <w:rPr>
                <w:rFonts w:eastAsia="Times New Roman"/>
                <w:sz w:val="16"/>
                <w:szCs w:val="16"/>
              </w:rPr>
              <w:t>(37.665)</w:t>
            </w:r>
          </w:p>
        </w:tc>
      </w:tr>
      <w:tr w:rsidR="00A80DD4" w:rsidRPr="00AD2C54" w14:paraId="38AF10D9" w14:textId="77777777" w:rsidTr="001F0DD9">
        <w:trPr>
          <w:trHeight w:val="300"/>
        </w:trPr>
        <w:tc>
          <w:tcPr>
            <w:tcW w:w="2410" w:type="dxa"/>
            <w:tcBorders>
              <w:top w:val="nil"/>
              <w:left w:val="nil"/>
              <w:right w:val="nil"/>
            </w:tcBorders>
            <w:shd w:val="clear" w:color="auto" w:fill="auto"/>
            <w:vAlign w:val="center"/>
          </w:tcPr>
          <w:p w14:paraId="48D7CA8E"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Donacija</w:t>
            </w:r>
          </w:p>
        </w:tc>
        <w:tc>
          <w:tcPr>
            <w:tcW w:w="992" w:type="dxa"/>
            <w:tcBorders>
              <w:top w:val="nil"/>
              <w:left w:val="nil"/>
              <w:right w:val="nil"/>
            </w:tcBorders>
            <w:shd w:val="clear" w:color="auto" w:fill="auto"/>
            <w:vAlign w:val="center"/>
          </w:tcPr>
          <w:p w14:paraId="19827E68"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3E3826EF"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0B3A7FC9"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right w:val="nil"/>
            </w:tcBorders>
            <w:shd w:val="clear" w:color="auto" w:fill="auto"/>
            <w:vAlign w:val="center"/>
          </w:tcPr>
          <w:p w14:paraId="5E44F724" w14:textId="2CB47AC9" w:rsidR="00A80DD4" w:rsidRPr="00877EF0" w:rsidRDefault="00C42A9B" w:rsidP="00A80DD4">
            <w:pPr>
              <w:spacing w:after="0" w:line="240" w:lineRule="auto"/>
              <w:jc w:val="right"/>
              <w:rPr>
                <w:rFonts w:eastAsia="Times New Roman"/>
                <w:sz w:val="16"/>
                <w:szCs w:val="16"/>
              </w:rPr>
            </w:pPr>
            <w:r>
              <w:rPr>
                <w:rFonts w:eastAsia="Times New Roman"/>
                <w:sz w:val="16"/>
                <w:szCs w:val="16"/>
              </w:rPr>
              <w:t>140.000</w:t>
            </w:r>
          </w:p>
        </w:tc>
        <w:tc>
          <w:tcPr>
            <w:tcW w:w="1210" w:type="dxa"/>
            <w:tcBorders>
              <w:top w:val="nil"/>
              <w:left w:val="nil"/>
              <w:right w:val="nil"/>
            </w:tcBorders>
            <w:shd w:val="clear" w:color="auto" w:fill="auto"/>
            <w:vAlign w:val="center"/>
          </w:tcPr>
          <w:p w14:paraId="16CA17F7" w14:textId="77777777" w:rsidR="00A80DD4" w:rsidRPr="00877EF0" w:rsidRDefault="00A80DD4" w:rsidP="00A80DD4">
            <w:pPr>
              <w:spacing w:after="0" w:line="240" w:lineRule="auto"/>
              <w:jc w:val="right"/>
              <w:rPr>
                <w:rFonts w:eastAsia="Times New Roman"/>
                <w:sz w:val="16"/>
                <w:szCs w:val="16"/>
              </w:rPr>
            </w:pPr>
          </w:p>
        </w:tc>
        <w:tc>
          <w:tcPr>
            <w:tcW w:w="1200" w:type="dxa"/>
            <w:tcBorders>
              <w:top w:val="nil"/>
              <w:left w:val="nil"/>
              <w:right w:val="nil"/>
            </w:tcBorders>
            <w:shd w:val="clear" w:color="auto" w:fill="auto"/>
            <w:vAlign w:val="center"/>
          </w:tcPr>
          <w:p w14:paraId="62062A2E"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auto"/>
            <w:vAlign w:val="center"/>
          </w:tcPr>
          <w:p w14:paraId="218D238B"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3E995680"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1B983F86"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auto"/>
            <w:vAlign w:val="center"/>
          </w:tcPr>
          <w:p w14:paraId="3AC9B50C" w14:textId="77777777" w:rsidR="00A80DD4" w:rsidRPr="00877EF0" w:rsidRDefault="00A80DD4" w:rsidP="00A80DD4">
            <w:pPr>
              <w:tabs>
                <w:tab w:val="left" w:pos="884"/>
              </w:tabs>
              <w:spacing w:after="0" w:line="240" w:lineRule="auto"/>
              <w:ind w:left="-108"/>
              <w:jc w:val="right"/>
              <w:rPr>
                <w:rFonts w:eastAsia="Times New Roman"/>
                <w:sz w:val="16"/>
                <w:szCs w:val="16"/>
              </w:rPr>
            </w:pPr>
          </w:p>
        </w:tc>
        <w:tc>
          <w:tcPr>
            <w:tcW w:w="1276" w:type="dxa"/>
            <w:tcBorders>
              <w:top w:val="nil"/>
              <w:left w:val="nil"/>
              <w:right w:val="nil"/>
            </w:tcBorders>
            <w:shd w:val="clear" w:color="auto" w:fill="auto"/>
            <w:vAlign w:val="center"/>
          </w:tcPr>
          <w:p w14:paraId="67335E21" w14:textId="028FF26F" w:rsidR="00A80DD4" w:rsidRPr="00877EF0" w:rsidRDefault="00C42A9B" w:rsidP="00A80DD4">
            <w:pPr>
              <w:spacing w:after="0" w:line="240" w:lineRule="auto"/>
              <w:jc w:val="right"/>
              <w:rPr>
                <w:rFonts w:eastAsia="Times New Roman"/>
                <w:sz w:val="16"/>
                <w:szCs w:val="16"/>
              </w:rPr>
            </w:pPr>
            <w:r>
              <w:rPr>
                <w:rFonts w:eastAsia="Times New Roman"/>
                <w:sz w:val="16"/>
                <w:szCs w:val="16"/>
              </w:rPr>
              <w:t>140.000</w:t>
            </w:r>
          </w:p>
        </w:tc>
      </w:tr>
      <w:tr w:rsidR="00C42A9B" w:rsidRPr="00AD2C54" w14:paraId="26A3FE55" w14:textId="77777777" w:rsidTr="00C42A9B">
        <w:trPr>
          <w:trHeight w:val="300"/>
        </w:trPr>
        <w:tc>
          <w:tcPr>
            <w:tcW w:w="2410" w:type="dxa"/>
            <w:tcBorders>
              <w:top w:val="nil"/>
              <w:left w:val="nil"/>
              <w:right w:val="nil"/>
            </w:tcBorders>
            <w:shd w:val="clear" w:color="auto" w:fill="F2F2F2" w:themeFill="background1" w:themeFillShade="F2"/>
            <w:vAlign w:val="center"/>
          </w:tcPr>
          <w:p w14:paraId="2F262E26"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 xml:space="preserve">Ispravak </w:t>
            </w:r>
            <w:proofErr w:type="spellStart"/>
            <w:r w:rsidRPr="00877EF0">
              <w:rPr>
                <w:rFonts w:eastAsia="Times New Roman"/>
                <w:sz w:val="16"/>
                <w:szCs w:val="16"/>
              </w:rPr>
              <w:t>vrijednosi</w:t>
            </w:r>
            <w:proofErr w:type="spellEnd"/>
          </w:p>
        </w:tc>
        <w:tc>
          <w:tcPr>
            <w:tcW w:w="992" w:type="dxa"/>
            <w:tcBorders>
              <w:top w:val="nil"/>
              <w:left w:val="nil"/>
              <w:right w:val="nil"/>
            </w:tcBorders>
            <w:shd w:val="clear" w:color="auto" w:fill="F2F2F2" w:themeFill="background1" w:themeFillShade="F2"/>
            <w:vAlign w:val="center"/>
          </w:tcPr>
          <w:p w14:paraId="66C52F0F"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35AB48B0" w14:textId="582D0AB0" w:rsidR="00A80DD4" w:rsidRPr="00877EF0" w:rsidRDefault="00C42A9B" w:rsidP="00A80DD4">
            <w:pPr>
              <w:spacing w:after="0" w:line="240" w:lineRule="auto"/>
              <w:jc w:val="right"/>
              <w:rPr>
                <w:rFonts w:eastAsia="Times New Roman"/>
                <w:sz w:val="16"/>
                <w:szCs w:val="16"/>
              </w:rPr>
            </w:pPr>
            <w:r>
              <w:rPr>
                <w:rFonts w:eastAsia="Times New Roman"/>
                <w:sz w:val="16"/>
                <w:szCs w:val="16"/>
              </w:rPr>
              <w:t>(119.866)</w:t>
            </w:r>
          </w:p>
        </w:tc>
        <w:tc>
          <w:tcPr>
            <w:tcW w:w="1276" w:type="dxa"/>
            <w:tcBorders>
              <w:top w:val="nil"/>
              <w:left w:val="nil"/>
              <w:right w:val="nil"/>
            </w:tcBorders>
            <w:shd w:val="clear" w:color="auto" w:fill="F2F2F2" w:themeFill="background1" w:themeFillShade="F2"/>
            <w:vAlign w:val="center"/>
          </w:tcPr>
          <w:p w14:paraId="0710538B"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right w:val="nil"/>
            </w:tcBorders>
            <w:shd w:val="clear" w:color="auto" w:fill="F2F2F2" w:themeFill="background1" w:themeFillShade="F2"/>
            <w:vAlign w:val="center"/>
          </w:tcPr>
          <w:p w14:paraId="1861B98A" w14:textId="0FD8C8A6" w:rsidR="00A80DD4" w:rsidRPr="00877EF0" w:rsidRDefault="00C42A9B" w:rsidP="00A80DD4">
            <w:pPr>
              <w:spacing w:after="0" w:line="240" w:lineRule="auto"/>
              <w:jc w:val="right"/>
              <w:rPr>
                <w:rFonts w:eastAsia="Times New Roman"/>
                <w:sz w:val="16"/>
                <w:szCs w:val="16"/>
              </w:rPr>
            </w:pPr>
            <w:r>
              <w:rPr>
                <w:rFonts w:eastAsia="Times New Roman"/>
                <w:sz w:val="16"/>
                <w:szCs w:val="16"/>
              </w:rPr>
              <w:t>(1.054.830)</w:t>
            </w:r>
          </w:p>
        </w:tc>
        <w:tc>
          <w:tcPr>
            <w:tcW w:w="1210" w:type="dxa"/>
            <w:tcBorders>
              <w:top w:val="nil"/>
              <w:left w:val="nil"/>
              <w:right w:val="nil"/>
            </w:tcBorders>
            <w:shd w:val="clear" w:color="auto" w:fill="F2F2F2" w:themeFill="background1" w:themeFillShade="F2"/>
            <w:vAlign w:val="center"/>
          </w:tcPr>
          <w:p w14:paraId="7817A5E4" w14:textId="77777777" w:rsidR="00A80DD4" w:rsidRPr="00877EF0" w:rsidRDefault="00A80DD4" w:rsidP="00A80DD4">
            <w:pPr>
              <w:spacing w:after="0" w:line="240" w:lineRule="auto"/>
              <w:jc w:val="right"/>
              <w:rPr>
                <w:rFonts w:eastAsia="Times New Roman"/>
                <w:sz w:val="16"/>
                <w:szCs w:val="16"/>
              </w:rPr>
            </w:pPr>
          </w:p>
        </w:tc>
        <w:tc>
          <w:tcPr>
            <w:tcW w:w="1200" w:type="dxa"/>
            <w:tcBorders>
              <w:top w:val="nil"/>
              <w:left w:val="nil"/>
              <w:right w:val="nil"/>
            </w:tcBorders>
            <w:shd w:val="clear" w:color="auto" w:fill="F2F2F2" w:themeFill="background1" w:themeFillShade="F2"/>
            <w:vAlign w:val="center"/>
          </w:tcPr>
          <w:p w14:paraId="3E4415F6"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F2F2F2" w:themeFill="background1" w:themeFillShade="F2"/>
            <w:vAlign w:val="center"/>
          </w:tcPr>
          <w:p w14:paraId="550B5B34" w14:textId="515A0606"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2FB6B5C1"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0F677B1E"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F2F2F2" w:themeFill="background1" w:themeFillShade="F2"/>
            <w:vAlign w:val="center"/>
          </w:tcPr>
          <w:p w14:paraId="0FEAE4C0" w14:textId="77777777" w:rsidR="00A80DD4" w:rsidRPr="00877EF0" w:rsidRDefault="00A80DD4" w:rsidP="00A80DD4">
            <w:pPr>
              <w:tabs>
                <w:tab w:val="left" w:pos="884"/>
              </w:tabs>
              <w:spacing w:after="0" w:line="240" w:lineRule="auto"/>
              <w:ind w:left="-108"/>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41564BBA" w14:textId="6892F180" w:rsidR="00A80DD4" w:rsidRPr="00877EF0" w:rsidRDefault="00C42A9B" w:rsidP="00A80DD4">
            <w:pPr>
              <w:spacing w:after="0" w:line="240" w:lineRule="auto"/>
              <w:jc w:val="right"/>
              <w:rPr>
                <w:rFonts w:eastAsia="Times New Roman"/>
                <w:sz w:val="16"/>
                <w:szCs w:val="16"/>
              </w:rPr>
            </w:pPr>
            <w:r>
              <w:rPr>
                <w:rFonts w:eastAsia="Times New Roman"/>
                <w:sz w:val="16"/>
                <w:szCs w:val="16"/>
              </w:rPr>
              <w:t>(1.174.696)</w:t>
            </w:r>
          </w:p>
        </w:tc>
      </w:tr>
      <w:tr w:rsidR="00C42A9B" w:rsidRPr="00AD2C54" w14:paraId="4BD9C9C0" w14:textId="77777777" w:rsidTr="00C42A9B">
        <w:trPr>
          <w:trHeight w:val="300"/>
        </w:trPr>
        <w:tc>
          <w:tcPr>
            <w:tcW w:w="2410" w:type="dxa"/>
            <w:tcBorders>
              <w:top w:val="nil"/>
              <w:left w:val="nil"/>
              <w:right w:val="nil"/>
            </w:tcBorders>
            <w:shd w:val="clear" w:color="auto" w:fill="auto"/>
            <w:vAlign w:val="center"/>
          </w:tcPr>
          <w:p w14:paraId="376A7725" w14:textId="4A9170A3" w:rsidR="00C42A9B" w:rsidRPr="00877EF0" w:rsidRDefault="00C42A9B" w:rsidP="00A80DD4">
            <w:pPr>
              <w:spacing w:after="0" w:line="240" w:lineRule="auto"/>
              <w:rPr>
                <w:rFonts w:eastAsia="Times New Roman"/>
                <w:sz w:val="16"/>
                <w:szCs w:val="16"/>
              </w:rPr>
            </w:pPr>
            <w:r>
              <w:rPr>
                <w:rFonts w:eastAsia="Times New Roman"/>
                <w:sz w:val="16"/>
                <w:szCs w:val="16"/>
              </w:rPr>
              <w:t>Promjena nomenklaturne grupe</w:t>
            </w:r>
          </w:p>
        </w:tc>
        <w:tc>
          <w:tcPr>
            <w:tcW w:w="992" w:type="dxa"/>
            <w:tcBorders>
              <w:top w:val="nil"/>
              <w:left w:val="nil"/>
              <w:right w:val="nil"/>
            </w:tcBorders>
            <w:shd w:val="clear" w:color="auto" w:fill="auto"/>
            <w:vAlign w:val="center"/>
          </w:tcPr>
          <w:p w14:paraId="0A69A6E1" w14:textId="77777777" w:rsidR="00C42A9B" w:rsidRPr="00877EF0" w:rsidRDefault="00C42A9B"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1233B073" w14:textId="77777777" w:rsidR="00C42A9B" w:rsidRDefault="00C42A9B"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6404F3C8" w14:textId="77777777" w:rsidR="00C42A9B" w:rsidRPr="00877EF0" w:rsidRDefault="00C42A9B" w:rsidP="00A80DD4">
            <w:pPr>
              <w:spacing w:after="0" w:line="240" w:lineRule="auto"/>
              <w:jc w:val="right"/>
              <w:rPr>
                <w:rFonts w:eastAsia="Times New Roman"/>
                <w:sz w:val="16"/>
                <w:szCs w:val="16"/>
              </w:rPr>
            </w:pPr>
          </w:p>
        </w:tc>
        <w:tc>
          <w:tcPr>
            <w:tcW w:w="1275" w:type="dxa"/>
            <w:tcBorders>
              <w:top w:val="nil"/>
              <w:left w:val="nil"/>
              <w:right w:val="nil"/>
            </w:tcBorders>
            <w:shd w:val="clear" w:color="auto" w:fill="auto"/>
            <w:vAlign w:val="center"/>
          </w:tcPr>
          <w:p w14:paraId="2D092EDA" w14:textId="4B648B2B" w:rsidR="00C42A9B" w:rsidRDefault="00C42A9B" w:rsidP="00A80DD4">
            <w:pPr>
              <w:spacing w:after="0" w:line="240" w:lineRule="auto"/>
              <w:jc w:val="right"/>
              <w:rPr>
                <w:rFonts w:eastAsia="Times New Roman"/>
                <w:sz w:val="16"/>
                <w:szCs w:val="16"/>
              </w:rPr>
            </w:pPr>
            <w:r>
              <w:rPr>
                <w:rFonts w:eastAsia="Times New Roman"/>
                <w:sz w:val="16"/>
                <w:szCs w:val="16"/>
              </w:rPr>
              <w:t>(144.054)</w:t>
            </w:r>
          </w:p>
        </w:tc>
        <w:tc>
          <w:tcPr>
            <w:tcW w:w="1210" w:type="dxa"/>
            <w:tcBorders>
              <w:top w:val="nil"/>
              <w:left w:val="nil"/>
              <w:right w:val="nil"/>
            </w:tcBorders>
            <w:shd w:val="clear" w:color="auto" w:fill="auto"/>
            <w:vAlign w:val="center"/>
          </w:tcPr>
          <w:p w14:paraId="545729F3" w14:textId="77777777" w:rsidR="00C42A9B" w:rsidRPr="00877EF0" w:rsidRDefault="00C42A9B" w:rsidP="00A80DD4">
            <w:pPr>
              <w:spacing w:after="0" w:line="240" w:lineRule="auto"/>
              <w:jc w:val="right"/>
              <w:rPr>
                <w:rFonts w:eastAsia="Times New Roman"/>
                <w:sz w:val="16"/>
                <w:szCs w:val="16"/>
              </w:rPr>
            </w:pPr>
          </w:p>
        </w:tc>
        <w:tc>
          <w:tcPr>
            <w:tcW w:w="1200" w:type="dxa"/>
            <w:tcBorders>
              <w:top w:val="nil"/>
              <w:left w:val="nil"/>
              <w:right w:val="nil"/>
            </w:tcBorders>
            <w:shd w:val="clear" w:color="auto" w:fill="auto"/>
            <w:vAlign w:val="center"/>
          </w:tcPr>
          <w:p w14:paraId="2EF1376E" w14:textId="77777777" w:rsidR="00C42A9B" w:rsidRPr="00877EF0" w:rsidRDefault="00C42A9B"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auto"/>
            <w:vAlign w:val="center"/>
          </w:tcPr>
          <w:p w14:paraId="76E83CDE" w14:textId="03B5AB3F" w:rsidR="00C42A9B" w:rsidRPr="00877EF0" w:rsidRDefault="00C42A9B" w:rsidP="00A80DD4">
            <w:pPr>
              <w:spacing w:after="0" w:line="240" w:lineRule="auto"/>
              <w:jc w:val="right"/>
              <w:rPr>
                <w:rFonts w:eastAsia="Times New Roman"/>
                <w:sz w:val="16"/>
                <w:szCs w:val="16"/>
              </w:rPr>
            </w:pPr>
            <w:r>
              <w:rPr>
                <w:rFonts w:eastAsia="Times New Roman"/>
                <w:sz w:val="16"/>
                <w:szCs w:val="16"/>
              </w:rPr>
              <w:t>144.054</w:t>
            </w:r>
          </w:p>
        </w:tc>
        <w:tc>
          <w:tcPr>
            <w:tcW w:w="1276" w:type="dxa"/>
            <w:tcBorders>
              <w:top w:val="nil"/>
              <w:left w:val="nil"/>
              <w:right w:val="nil"/>
            </w:tcBorders>
            <w:shd w:val="clear" w:color="auto" w:fill="auto"/>
            <w:vAlign w:val="center"/>
          </w:tcPr>
          <w:p w14:paraId="4673FC8C" w14:textId="77777777" w:rsidR="00C42A9B" w:rsidRPr="00877EF0" w:rsidRDefault="00C42A9B"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6AAC4FEA" w14:textId="77777777" w:rsidR="00C42A9B" w:rsidRPr="00877EF0" w:rsidRDefault="00C42A9B"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auto"/>
            <w:vAlign w:val="center"/>
          </w:tcPr>
          <w:p w14:paraId="6F82A1AA" w14:textId="77777777" w:rsidR="00C42A9B" w:rsidRPr="00877EF0" w:rsidRDefault="00C42A9B" w:rsidP="00A80DD4">
            <w:pPr>
              <w:tabs>
                <w:tab w:val="left" w:pos="884"/>
              </w:tabs>
              <w:spacing w:after="0" w:line="240" w:lineRule="auto"/>
              <w:ind w:left="-108"/>
              <w:jc w:val="right"/>
              <w:rPr>
                <w:rFonts w:eastAsia="Times New Roman"/>
                <w:sz w:val="16"/>
                <w:szCs w:val="16"/>
              </w:rPr>
            </w:pPr>
          </w:p>
        </w:tc>
        <w:tc>
          <w:tcPr>
            <w:tcW w:w="1276" w:type="dxa"/>
            <w:tcBorders>
              <w:top w:val="nil"/>
              <w:left w:val="nil"/>
              <w:right w:val="nil"/>
            </w:tcBorders>
            <w:shd w:val="clear" w:color="auto" w:fill="auto"/>
            <w:vAlign w:val="center"/>
          </w:tcPr>
          <w:p w14:paraId="0180F8EA" w14:textId="684798A2" w:rsidR="00C42A9B" w:rsidRPr="00877EF0" w:rsidRDefault="00C42A9B" w:rsidP="00A80DD4">
            <w:pPr>
              <w:spacing w:after="0" w:line="240" w:lineRule="auto"/>
              <w:jc w:val="right"/>
              <w:rPr>
                <w:rFonts w:eastAsia="Times New Roman"/>
                <w:sz w:val="16"/>
                <w:szCs w:val="16"/>
              </w:rPr>
            </w:pPr>
            <w:r>
              <w:rPr>
                <w:rFonts w:eastAsia="Times New Roman"/>
                <w:sz w:val="16"/>
                <w:szCs w:val="16"/>
              </w:rPr>
              <w:t>0</w:t>
            </w:r>
          </w:p>
        </w:tc>
      </w:tr>
      <w:tr w:rsidR="00C42A9B" w:rsidRPr="00AD2C54" w14:paraId="358C62F7" w14:textId="77777777" w:rsidTr="00C42A9B">
        <w:trPr>
          <w:trHeight w:val="300"/>
        </w:trPr>
        <w:tc>
          <w:tcPr>
            <w:tcW w:w="2410" w:type="dxa"/>
            <w:tcBorders>
              <w:top w:val="nil"/>
              <w:left w:val="nil"/>
              <w:right w:val="nil"/>
            </w:tcBorders>
            <w:shd w:val="clear" w:color="auto" w:fill="F2F2F2" w:themeFill="background1" w:themeFillShade="F2"/>
            <w:vAlign w:val="center"/>
          </w:tcPr>
          <w:p w14:paraId="7C60BB99" w14:textId="3E95DC79" w:rsidR="00A80DD4" w:rsidRPr="00877EF0" w:rsidRDefault="00A80DD4" w:rsidP="00A80DD4">
            <w:pPr>
              <w:spacing w:after="0" w:line="240" w:lineRule="auto"/>
              <w:rPr>
                <w:rFonts w:eastAsia="Times New Roman"/>
                <w:sz w:val="16"/>
                <w:szCs w:val="16"/>
              </w:rPr>
            </w:pPr>
            <w:r w:rsidRPr="00877EF0">
              <w:rPr>
                <w:rFonts w:eastAsia="Times New Roman"/>
                <w:sz w:val="16"/>
                <w:szCs w:val="16"/>
              </w:rPr>
              <w:t>Prijenos na trošak/otpis</w:t>
            </w:r>
            <w:r w:rsidR="00E767E0" w:rsidRPr="00877EF0">
              <w:rPr>
                <w:rFonts w:eastAsia="Times New Roman"/>
                <w:sz w:val="16"/>
                <w:szCs w:val="16"/>
              </w:rPr>
              <w:t xml:space="preserve">                                                           </w:t>
            </w:r>
          </w:p>
        </w:tc>
        <w:tc>
          <w:tcPr>
            <w:tcW w:w="992" w:type="dxa"/>
            <w:tcBorders>
              <w:top w:val="nil"/>
              <w:left w:val="nil"/>
              <w:right w:val="nil"/>
            </w:tcBorders>
            <w:shd w:val="clear" w:color="auto" w:fill="F2F2F2" w:themeFill="background1" w:themeFillShade="F2"/>
            <w:vAlign w:val="center"/>
          </w:tcPr>
          <w:p w14:paraId="2609C9AE"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608ADDAB" w14:textId="14571209"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4A66D192"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right w:val="nil"/>
            </w:tcBorders>
            <w:shd w:val="clear" w:color="auto" w:fill="F2F2F2" w:themeFill="background1" w:themeFillShade="F2"/>
            <w:vAlign w:val="center"/>
          </w:tcPr>
          <w:p w14:paraId="6582AFD2" w14:textId="0732BE01" w:rsidR="00A80DD4" w:rsidRPr="00877EF0" w:rsidRDefault="00A80DD4" w:rsidP="00723783">
            <w:pPr>
              <w:spacing w:after="0" w:line="240" w:lineRule="auto"/>
              <w:jc w:val="right"/>
              <w:rPr>
                <w:rFonts w:eastAsia="Times New Roman"/>
                <w:sz w:val="16"/>
                <w:szCs w:val="16"/>
              </w:rPr>
            </w:pPr>
          </w:p>
        </w:tc>
        <w:tc>
          <w:tcPr>
            <w:tcW w:w="1210" w:type="dxa"/>
            <w:tcBorders>
              <w:top w:val="nil"/>
              <w:left w:val="nil"/>
              <w:right w:val="nil"/>
            </w:tcBorders>
            <w:shd w:val="clear" w:color="auto" w:fill="F2F2F2" w:themeFill="background1" w:themeFillShade="F2"/>
            <w:vAlign w:val="center"/>
          </w:tcPr>
          <w:p w14:paraId="619FE6B3" w14:textId="77777777" w:rsidR="00A80DD4" w:rsidRPr="00877EF0" w:rsidRDefault="00A80DD4" w:rsidP="00A80DD4">
            <w:pPr>
              <w:spacing w:after="0" w:line="240" w:lineRule="auto"/>
              <w:jc w:val="right"/>
              <w:rPr>
                <w:rFonts w:eastAsia="Times New Roman"/>
                <w:sz w:val="16"/>
                <w:szCs w:val="16"/>
              </w:rPr>
            </w:pPr>
          </w:p>
        </w:tc>
        <w:tc>
          <w:tcPr>
            <w:tcW w:w="1200" w:type="dxa"/>
            <w:tcBorders>
              <w:top w:val="nil"/>
              <w:left w:val="nil"/>
              <w:right w:val="nil"/>
            </w:tcBorders>
            <w:shd w:val="clear" w:color="auto" w:fill="F2F2F2" w:themeFill="background1" w:themeFillShade="F2"/>
            <w:vAlign w:val="center"/>
          </w:tcPr>
          <w:p w14:paraId="4E6251F2"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F2F2F2" w:themeFill="background1" w:themeFillShade="F2"/>
            <w:vAlign w:val="center"/>
          </w:tcPr>
          <w:p w14:paraId="2CEE807D" w14:textId="62BC294C"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54C41180" w14:textId="38471E5F"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00E05064"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F2F2F2" w:themeFill="background1" w:themeFillShade="F2"/>
            <w:vAlign w:val="center"/>
          </w:tcPr>
          <w:p w14:paraId="3878CD97" w14:textId="77777777" w:rsidR="00A80DD4" w:rsidRPr="00877EF0" w:rsidRDefault="00A80DD4" w:rsidP="00A80DD4">
            <w:pPr>
              <w:tabs>
                <w:tab w:val="left" w:pos="884"/>
              </w:tabs>
              <w:spacing w:after="0" w:line="240" w:lineRule="auto"/>
              <w:ind w:left="-108"/>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0D73FBB7" w14:textId="1DB77697" w:rsidR="00A80DD4" w:rsidRPr="00877EF0" w:rsidRDefault="00C42A9B" w:rsidP="00A80DD4">
            <w:pPr>
              <w:spacing w:after="0" w:line="240" w:lineRule="auto"/>
              <w:jc w:val="right"/>
              <w:rPr>
                <w:rFonts w:eastAsia="Times New Roman"/>
                <w:sz w:val="16"/>
                <w:szCs w:val="16"/>
              </w:rPr>
            </w:pPr>
            <w:r>
              <w:rPr>
                <w:rFonts w:eastAsia="Times New Roman"/>
                <w:sz w:val="16"/>
                <w:szCs w:val="16"/>
              </w:rPr>
              <w:t>0</w:t>
            </w:r>
          </w:p>
        </w:tc>
      </w:tr>
      <w:tr w:rsidR="00A80DD4" w:rsidRPr="00AD2C54" w14:paraId="509ADE73" w14:textId="77777777" w:rsidTr="00C42A9B">
        <w:trPr>
          <w:trHeight w:val="300"/>
        </w:trPr>
        <w:tc>
          <w:tcPr>
            <w:tcW w:w="2410" w:type="dxa"/>
            <w:tcBorders>
              <w:top w:val="nil"/>
              <w:left w:val="nil"/>
              <w:bottom w:val="nil"/>
              <w:right w:val="nil"/>
            </w:tcBorders>
            <w:shd w:val="clear" w:color="auto" w:fill="auto"/>
            <w:vAlign w:val="center"/>
          </w:tcPr>
          <w:p w14:paraId="65BD5C25"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Prijenos na izvan upotrebe</w:t>
            </w:r>
          </w:p>
        </w:tc>
        <w:tc>
          <w:tcPr>
            <w:tcW w:w="992" w:type="dxa"/>
            <w:tcBorders>
              <w:top w:val="nil"/>
              <w:left w:val="nil"/>
              <w:right w:val="nil"/>
            </w:tcBorders>
            <w:shd w:val="clear" w:color="auto" w:fill="auto"/>
            <w:vAlign w:val="center"/>
          </w:tcPr>
          <w:p w14:paraId="2C84DD0C"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0020D487" w14:textId="0702C679" w:rsidR="00A80DD4" w:rsidRPr="00877EF0" w:rsidRDefault="00A80DD4" w:rsidP="00CA3AFD">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0685F73E"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bottom w:val="nil"/>
              <w:right w:val="nil"/>
            </w:tcBorders>
            <w:shd w:val="clear" w:color="auto" w:fill="auto"/>
            <w:vAlign w:val="center"/>
          </w:tcPr>
          <w:p w14:paraId="5C6AC1D7" w14:textId="664B5DED" w:rsidR="00A80DD4" w:rsidRPr="00877EF0" w:rsidRDefault="00C42A9B" w:rsidP="00A877DB">
            <w:pPr>
              <w:spacing w:after="0" w:line="240" w:lineRule="auto"/>
              <w:jc w:val="right"/>
              <w:rPr>
                <w:rFonts w:eastAsia="Times New Roman"/>
                <w:sz w:val="16"/>
                <w:szCs w:val="16"/>
              </w:rPr>
            </w:pPr>
            <w:r>
              <w:rPr>
                <w:rFonts w:eastAsia="Times New Roman"/>
                <w:sz w:val="16"/>
                <w:szCs w:val="16"/>
              </w:rPr>
              <w:t>(36.70</w:t>
            </w:r>
            <w:r w:rsidR="006E68CB">
              <w:rPr>
                <w:rFonts w:eastAsia="Times New Roman"/>
                <w:sz w:val="16"/>
                <w:szCs w:val="16"/>
              </w:rPr>
              <w:t>8</w:t>
            </w:r>
            <w:r>
              <w:rPr>
                <w:rFonts w:eastAsia="Times New Roman"/>
                <w:sz w:val="16"/>
                <w:szCs w:val="16"/>
              </w:rPr>
              <w:t>)</w:t>
            </w:r>
          </w:p>
        </w:tc>
        <w:tc>
          <w:tcPr>
            <w:tcW w:w="1210" w:type="dxa"/>
            <w:tcBorders>
              <w:top w:val="nil"/>
              <w:left w:val="nil"/>
              <w:bottom w:val="nil"/>
              <w:right w:val="nil"/>
            </w:tcBorders>
            <w:shd w:val="clear" w:color="auto" w:fill="auto"/>
            <w:vAlign w:val="center"/>
          </w:tcPr>
          <w:p w14:paraId="069B45CA" w14:textId="524A811C" w:rsidR="00A80DD4" w:rsidRPr="00877EF0" w:rsidRDefault="00C42A9B" w:rsidP="005B20C9">
            <w:pPr>
              <w:spacing w:after="0" w:line="240" w:lineRule="auto"/>
              <w:jc w:val="right"/>
              <w:rPr>
                <w:rFonts w:eastAsia="Times New Roman"/>
                <w:sz w:val="16"/>
                <w:szCs w:val="16"/>
              </w:rPr>
            </w:pPr>
            <w:r>
              <w:rPr>
                <w:rFonts w:eastAsia="Times New Roman"/>
                <w:sz w:val="16"/>
                <w:szCs w:val="16"/>
              </w:rPr>
              <w:t>(119.827)</w:t>
            </w:r>
          </w:p>
        </w:tc>
        <w:tc>
          <w:tcPr>
            <w:tcW w:w="1200" w:type="dxa"/>
            <w:tcBorders>
              <w:top w:val="nil"/>
              <w:left w:val="nil"/>
              <w:bottom w:val="nil"/>
              <w:right w:val="nil"/>
            </w:tcBorders>
            <w:shd w:val="clear" w:color="auto" w:fill="auto"/>
            <w:vAlign w:val="center"/>
          </w:tcPr>
          <w:p w14:paraId="0DD0FA34" w14:textId="487BC2C2" w:rsidR="00A80DD4" w:rsidRPr="00877EF0" w:rsidRDefault="00C42A9B" w:rsidP="005B20C9">
            <w:pPr>
              <w:spacing w:after="0" w:line="240" w:lineRule="auto"/>
              <w:jc w:val="right"/>
              <w:rPr>
                <w:rFonts w:eastAsia="Times New Roman"/>
                <w:sz w:val="16"/>
                <w:szCs w:val="16"/>
              </w:rPr>
            </w:pPr>
            <w:r>
              <w:rPr>
                <w:rFonts w:eastAsia="Times New Roman"/>
                <w:sz w:val="16"/>
                <w:szCs w:val="16"/>
              </w:rPr>
              <w:t>(214.528)</w:t>
            </w:r>
          </w:p>
        </w:tc>
        <w:tc>
          <w:tcPr>
            <w:tcW w:w="1134" w:type="dxa"/>
            <w:tcBorders>
              <w:top w:val="nil"/>
              <w:left w:val="nil"/>
              <w:bottom w:val="nil"/>
              <w:right w:val="nil"/>
            </w:tcBorders>
            <w:shd w:val="clear" w:color="auto" w:fill="auto"/>
            <w:vAlign w:val="center"/>
          </w:tcPr>
          <w:p w14:paraId="251B49A0" w14:textId="3CB2DED2" w:rsidR="00A80DD4" w:rsidRPr="00877EF0" w:rsidRDefault="00C42A9B" w:rsidP="00C42A9B">
            <w:pPr>
              <w:spacing w:after="0" w:line="240" w:lineRule="auto"/>
              <w:ind w:right="-108"/>
              <w:jc w:val="right"/>
              <w:rPr>
                <w:rFonts w:eastAsia="Times New Roman"/>
                <w:sz w:val="16"/>
                <w:szCs w:val="16"/>
              </w:rPr>
            </w:pPr>
            <w:r>
              <w:rPr>
                <w:rFonts w:eastAsia="Times New Roman"/>
                <w:sz w:val="16"/>
                <w:szCs w:val="16"/>
              </w:rPr>
              <w:t>(1.077.581)</w:t>
            </w:r>
          </w:p>
        </w:tc>
        <w:tc>
          <w:tcPr>
            <w:tcW w:w="1276" w:type="dxa"/>
            <w:tcBorders>
              <w:top w:val="nil"/>
              <w:left w:val="nil"/>
              <w:bottom w:val="nil"/>
              <w:right w:val="nil"/>
            </w:tcBorders>
            <w:shd w:val="clear" w:color="auto" w:fill="auto"/>
            <w:vAlign w:val="center"/>
          </w:tcPr>
          <w:p w14:paraId="22E44376"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29FCD285" w14:textId="6F5E7ED4" w:rsidR="00A80DD4" w:rsidRPr="00877EF0" w:rsidRDefault="00C42A9B" w:rsidP="00FF6014">
            <w:pPr>
              <w:spacing w:after="0" w:line="240" w:lineRule="auto"/>
              <w:jc w:val="right"/>
              <w:rPr>
                <w:rFonts w:eastAsia="Times New Roman"/>
                <w:sz w:val="16"/>
                <w:szCs w:val="16"/>
              </w:rPr>
            </w:pPr>
            <w:r>
              <w:rPr>
                <w:rFonts w:eastAsia="Times New Roman"/>
                <w:sz w:val="16"/>
                <w:szCs w:val="16"/>
              </w:rPr>
              <w:t>1.448.644</w:t>
            </w:r>
          </w:p>
        </w:tc>
        <w:tc>
          <w:tcPr>
            <w:tcW w:w="1134" w:type="dxa"/>
            <w:tcBorders>
              <w:top w:val="nil"/>
              <w:left w:val="nil"/>
              <w:bottom w:val="nil"/>
              <w:right w:val="nil"/>
            </w:tcBorders>
            <w:shd w:val="clear" w:color="auto" w:fill="auto"/>
            <w:vAlign w:val="center"/>
          </w:tcPr>
          <w:p w14:paraId="63250B2F"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1F2B063C" w14:textId="0D47AE40" w:rsidR="00A80DD4" w:rsidRPr="00877EF0" w:rsidRDefault="00EB0016" w:rsidP="00A80DD4">
            <w:pPr>
              <w:spacing w:after="0" w:line="240" w:lineRule="auto"/>
              <w:jc w:val="right"/>
              <w:rPr>
                <w:rFonts w:eastAsia="Times New Roman"/>
                <w:sz w:val="16"/>
                <w:szCs w:val="16"/>
              </w:rPr>
            </w:pPr>
            <w:r>
              <w:rPr>
                <w:rFonts w:eastAsia="Times New Roman"/>
                <w:sz w:val="16"/>
                <w:szCs w:val="16"/>
              </w:rPr>
              <w:t>0</w:t>
            </w:r>
          </w:p>
        </w:tc>
      </w:tr>
      <w:tr w:rsidR="00A80DD4" w:rsidRPr="00AD2C54" w14:paraId="1878412E" w14:textId="77777777" w:rsidTr="00C42A9B">
        <w:trPr>
          <w:trHeight w:val="300"/>
        </w:trPr>
        <w:tc>
          <w:tcPr>
            <w:tcW w:w="2410" w:type="dxa"/>
            <w:tcBorders>
              <w:top w:val="nil"/>
              <w:left w:val="nil"/>
              <w:right w:val="nil"/>
            </w:tcBorders>
            <w:shd w:val="clear" w:color="auto" w:fill="F2F2F2" w:themeFill="background1" w:themeFillShade="F2"/>
            <w:vAlign w:val="center"/>
          </w:tcPr>
          <w:p w14:paraId="6054B386"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Rashod- izvan upotrebe</w:t>
            </w:r>
          </w:p>
        </w:tc>
        <w:tc>
          <w:tcPr>
            <w:tcW w:w="992" w:type="dxa"/>
            <w:tcBorders>
              <w:top w:val="nil"/>
              <w:left w:val="nil"/>
              <w:right w:val="nil"/>
            </w:tcBorders>
            <w:shd w:val="clear" w:color="auto" w:fill="F2F2F2" w:themeFill="background1" w:themeFillShade="F2"/>
            <w:vAlign w:val="center"/>
          </w:tcPr>
          <w:p w14:paraId="2C77FC0A"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120CD5BD" w14:textId="518B4BB4"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11707FCA"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right w:val="nil"/>
            </w:tcBorders>
            <w:shd w:val="clear" w:color="auto" w:fill="F2F2F2" w:themeFill="background1" w:themeFillShade="F2"/>
            <w:vAlign w:val="center"/>
          </w:tcPr>
          <w:p w14:paraId="23E330D7" w14:textId="77777777" w:rsidR="00A80DD4" w:rsidRPr="00877EF0" w:rsidRDefault="00A80DD4" w:rsidP="00A80DD4">
            <w:pPr>
              <w:spacing w:after="0" w:line="240" w:lineRule="auto"/>
              <w:jc w:val="right"/>
              <w:rPr>
                <w:rFonts w:eastAsia="Times New Roman"/>
                <w:sz w:val="16"/>
                <w:szCs w:val="16"/>
              </w:rPr>
            </w:pPr>
          </w:p>
        </w:tc>
        <w:tc>
          <w:tcPr>
            <w:tcW w:w="1210" w:type="dxa"/>
            <w:tcBorders>
              <w:top w:val="nil"/>
              <w:left w:val="nil"/>
              <w:right w:val="nil"/>
            </w:tcBorders>
            <w:shd w:val="clear" w:color="auto" w:fill="F2F2F2" w:themeFill="background1" w:themeFillShade="F2"/>
            <w:vAlign w:val="center"/>
          </w:tcPr>
          <w:p w14:paraId="5DD57462" w14:textId="3ADFFFEF" w:rsidR="00A80DD4" w:rsidRPr="00877EF0" w:rsidRDefault="00A80DD4" w:rsidP="00A80DD4">
            <w:pPr>
              <w:spacing w:after="0" w:line="240" w:lineRule="auto"/>
              <w:jc w:val="right"/>
              <w:rPr>
                <w:rFonts w:eastAsia="Times New Roman"/>
                <w:sz w:val="16"/>
                <w:szCs w:val="16"/>
              </w:rPr>
            </w:pPr>
          </w:p>
        </w:tc>
        <w:tc>
          <w:tcPr>
            <w:tcW w:w="1200" w:type="dxa"/>
            <w:tcBorders>
              <w:top w:val="nil"/>
              <w:left w:val="nil"/>
              <w:right w:val="nil"/>
            </w:tcBorders>
            <w:shd w:val="clear" w:color="auto" w:fill="F2F2F2" w:themeFill="background1" w:themeFillShade="F2"/>
            <w:vAlign w:val="center"/>
          </w:tcPr>
          <w:p w14:paraId="60DEA9FE" w14:textId="464AB3C9" w:rsidR="00A80DD4" w:rsidRPr="00877EF0" w:rsidRDefault="00A80DD4" w:rsidP="004B7F1B">
            <w:pPr>
              <w:spacing w:after="0" w:line="240" w:lineRule="auto"/>
              <w:jc w:val="right"/>
              <w:rPr>
                <w:rFonts w:eastAsia="Times New Roman"/>
                <w:sz w:val="16"/>
                <w:szCs w:val="16"/>
              </w:rPr>
            </w:pPr>
          </w:p>
        </w:tc>
        <w:tc>
          <w:tcPr>
            <w:tcW w:w="1134" w:type="dxa"/>
            <w:tcBorders>
              <w:top w:val="nil"/>
              <w:left w:val="nil"/>
              <w:right w:val="nil"/>
            </w:tcBorders>
            <w:shd w:val="clear" w:color="auto" w:fill="F2F2F2" w:themeFill="background1" w:themeFillShade="F2"/>
            <w:vAlign w:val="center"/>
          </w:tcPr>
          <w:p w14:paraId="592C5FAC" w14:textId="01D458B4" w:rsidR="00A80DD4" w:rsidRPr="00877EF0" w:rsidRDefault="00C42A9B" w:rsidP="00A80DD4">
            <w:pPr>
              <w:spacing w:after="0" w:line="240" w:lineRule="auto"/>
              <w:jc w:val="right"/>
              <w:rPr>
                <w:rFonts w:eastAsia="Times New Roman"/>
                <w:sz w:val="16"/>
                <w:szCs w:val="16"/>
              </w:rPr>
            </w:pPr>
            <w:r>
              <w:rPr>
                <w:rFonts w:eastAsia="Times New Roman"/>
                <w:sz w:val="16"/>
                <w:szCs w:val="16"/>
              </w:rPr>
              <w:t>(3.165)</w:t>
            </w:r>
          </w:p>
        </w:tc>
        <w:tc>
          <w:tcPr>
            <w:tcW w:w="1276" w:type="dxa"/>
            <w:tcBorders>
              <w:top w:val="nil"/>
              <w:left w:val="nil"/>
              <w:right w:val="nil"/>
            </w:tcBorders>
            <w:shd w:val="clear" w:color="auto" w:fill="F2F2F2" w:themeFill="background1" w:themeFillShade="F2"/>
            <w:vAlign w:val="center"/>
          </w:tcPr>
          <w:p w14:paraId="165F20A1"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5A737D7B" w14:textId="67F6ACD5" w:rsidR="00A80DD4" w:rsidRPr="00877EF0" w:rsidRDefault="00C42A9B" w:rsidP="0030680E">
            <w:pPr>
              <w:spacing w:after="0" w:line="240" w:lineRule="auto"/>
              <w:jc w:val="right"/>
              <w:rPr>
                <w:rFonts w:eastAsia="Times New Roman"/>
                <w:sz w:val="16"/>
                <w:szCs w:val="16"/>
              </w:rPr>
            </w:pPr>
            <w:r>
              <w:rPr>
                <w:rFonts w:eastAsia="Times New Roman"/>
                <w:sz w:val="16"/>
                <w:szCs w:val="16"/>
              </w:rPr>
              <w:t>(1.506.168)</w:t>
            </w:r>
          </w:p>
        </w:tc>
        <w:tc>
          <w:tcPr>
            <w:tcW w:w="1134" w:type="dxa"/>
            <w:tcBorders>
              <w:top w:val="nil"/>
              <w:left w:val="nil"/>
              <w:right w:val="nil"/>
            </w:tcBorders>
            <w:shd w:val="clear" w:color="auto" w:fill="F2F2F2" w:themeFill="background1" w:themeFillShade="F2"/>
            <w:vAlign w:val="center"/>
          </w:tcPr>
          <w:p w14:paraId="1BA1ABFB"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244F7CEC" w14:textId="401B4DBE" w:rsidR="00A80DD4" w:rsidRPr="00877EF0" w:rsidRDefault="00EB0016" w:rsidP="00A80DD4">
            <w:pPr>
              <w:spacing w:after="0" w:line="240" w:lineRule="auto"/>
              <w:jc w:val="right"/>
              <w:rPr>
                <w:rFonts w:eastAsia="Times New Roman"/>
                <w:sz w:val="16"/>
                <w:szCs w:val="16"/>
              </w:rPr>
            </w:pPr>
            <w:r>
              <w:rPr>
                <w:rFonts w:eastAsia="Times New Roman"/>
                <w:sz w:val="16"/>
                <w:szCs w:val="16"/>
              </w:rPr>
              <w:t>(1.509.333</w:t>
            </w:r>
          </w:p>
        </w:tc>
      </w:tr>
      <w:tr w:rsidR="00A80DD4" w:rsidRPr="00AD2C54" w14:paraId="5812B139" w14:textId="77777777" w:rsidTr="00C42A9B">
        <w:trPr>
          <w:trHeight w:val="300"/>
        </w:trPr>
        <w:tc>
          <w:tcPr>
            <w:tcW w:w="2410" w:type="dxa"/>
            <w:tcBorders>
              <w:top w:val="nil"/>
              <w:left w:val="nil"/>
              <w:bottom w:val="nil"/>
              <w:right w:val="nil"/>
            </w:tcBorders>
            <w:shd w:val="clear" w:color="auto" w:fill="auto"/>
            <w:vAlign w:val="center"/>
          </w:tcPr>
          <w:p w14:paraId="58693436"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Prijenos na građe. u najmu</w:t>
            </w:r>
          </w:p>
        </w:tc>
        <w:tc>
          <w:tcPr>
            <w:tcW w:w="992" w:type="dxa"/>
            <w:tcBorders>
              <w:top w:val="nil"/>
              <w:left w:val="nil"/>
              <w:bottom w:val="single" w:sz="8" w:space="0" w:color="auto"/>
              <w:right w:val="nil"/>
            </w:tcBorders>
            <w:shd w:val="clear" w:color="auto" w:fill="auto"/>
            <w:vAlign w:val="center"/>
          </w:tcPr>
          <w:p w14:paraId="5704E5CA"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71F05EFB" w14:textId="26CB2CD4" w:rsidR="00A80DD4" w:rsidRPr="00877EF0" w:rsidRDefault="00C42A9B" w:rsidP="001452B7">
            <w:pPr>
              <w:spacing w:after="0" w:line="240" w:lineRule="auto"/>
              <w:jc w:val="right"/>
              <w:rPr>
                <w:rFonts w:eastAsia="Times New Roman"/>
                <w:sz w:val="16"/>
                <w:szCs w:val="16"/>
              </w:rPr>
            </w:pPr>
            <w:r>
              <w:rPr>
                <w:rFonts w:eastAsia="Times New Roman"/>
                <w:sz w:val="16"/>
                <w:szCs w:val="16"/>
              </w:rPr>
              <w:t>315.709</w:t>
            </w:r>
          </w:p>
        </w:tc>
        <w:tc>
          <w:tcPr>
            <w:tcW w:w="1276" w:type="dxa"/>
            <w:tcBorders>
              <w:top w:val="nil"/>
              <w:left w:val="nil"/>
              <w:bottom w:val="nil"/>
              <w:right w:val="nil"/>
            </w:tcBorders>
            <w:shd w:val="clear" w:color="auto" w:fill="auto"/>
            <w:vAlign w:val="center"/>
          </w:tcPr>
          <w:p w14:paraId="2D78B2E7" w14:textId="65B6375F" w:rsidR="00A80DD4" w:rsidRPr="00877EF0" w:rsidRDefault="00C42A9B" w:rsidP="001012CB">
            <w:pPr>
              <w:spacing w:after="0" w:line="240" w:lineRule="auto"/>
              <w:jc w:val="right"/>
              <w:rPr>
                <w:rFonts w:eastAsia="Times New Roman"/>
                <w:sz w:val="16"/>
                <w:szCs w:val="16"/>
              </w:rPr>
            </w:pPr>
            <w:r>
              <w:rPr>
                <w:rFonts w:eastAsia="Times New Roman"/>
                <w:sz w:val="16"/>
                <w:szCs w:val="16"/>
              </w:rPr>
              <w:t>(315.709)</w:t>
            </w:r>
          </w:p>
        </w:tc>
        <w:tc>
          <w:tcPr>
            <w:tcW w:w="1275" w:type="dxa"/>
            <w:tcBorders>
              <w:top w:val="nil"/>
              <w:left w:val="nil"/>
              <w:bottom w:val="nil"/>
              <w:right w:val="nil"/>
            </w:tcBorders>
            <w:shd w:val="clear" w:color="auto" w:fill="auto"/>
            <w:vAlign w:val="center"/>
          </w:tcPr>
          <w:p w14:paraId="0A741B2B" w14:textId="77777777" w:rsidR="00A80DD4" w:rsidRPr="00877EF0" w:rsidRDefault="00A80DD4" w:rsidP="00A80DD4">
            <w:pPr>
              <w:spacing w:after="0" w:line="240" w:lineRule="auto"/>
              <w:jc w:val="right"/>
              <w:rPr>
                <w:rFonts w:eastAsia="Times New Roman"/>
                <w:sz w:val="16"/>
                <w:szCs w:val="16"/>
              </w:rPr>
            </w:pPr>
          </w:p>
        </w:tc>
        <w:tc>
          <w:tcPr>
            <w:tcW w:w="1210" w:type="dxa"/>
            <w:tcBorders>
              <w:top w:val="nil"/>
              <w:left w:val="nil"/>
              <w:bottom w:val="nil"/>
              <w:right w:val="nil"/>
            </w:tcBorders>
            <w:shd w:val="clear" w:color="auto" w:fill="auto"/>
            <w:vAlign w:val="center"/>
          </w:tcPr>
          <w:p w14:paraId="2342EC88" w14:textId="77777777" w:rsidR="00A80DD4" w:rsidRPr="00877EF0" w:rsidRDefault="00A80DD4" w:rsidP="00A80DD4">
            <w:pPr>
              <w:spacing w:after="0" w:line="240" w:lineRule="auto"/>
              <w:jc w:val="right"/>
              <w:rPr>
                <w:rFonts w:eastAsia="Times New Roman"/>
                <w:sz w:val="16"/>
                <w:szCs w:val="16"/>
              </w:rPr>
            </w:pPr>
          </w:p>
        </w:tc>
        <w:tc>
          <w:tcPr>
            <w:tcW w:w="1200" w:type="dxa"/>
            <w:tcBorders>
              <w:top w:val="nil"/>
              <w:left w:val="nil"/>
              <w:bottom w:val="nil"/>
              <w:right w:val="nil"/>
            </w:tcBorders>
            <w:shd w:val="clear" w:color="auto" w:fill="auto"/>
            <w:vAlign w:val="center"/>
          </w:tcPr>
          <w:p w14:paraId="5978E1D1"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auto"/>
            <w:vAlign w:val="center"/>
          </w:tcPr>
          <w:p w14:paraId="0D7BE28D"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64AEE39B"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245EADD7"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auto"/>
            <w:vAlign w:val="center"/>
          </w:tcPr>
          <w:p w14:paraId="5F3FE699"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317E5F17" w14:textId="728254B4" w:rsidR="00A80DD4" w:rsidRPr="00877EF0" w:rsidRDefault="00EB0016" w:rsidP="00A80DD4">
            <w:pPr>
              <w:spacing w:after="0" w:line="240" w:lineRule="auto"/>
              <w:jc w:val="right"/>
              <w:rPr>
                <w:rFonts w:eastAsia="Times New Roman"/>
                <w:sz w:val="16"/>
                <w:szCs w:val="16"/>
              </w:rPr>
            </w:pPr>
            <w:r>
              <w:rPr>
                <w:rFonts w:eastAsia="Times New Roman"/>
                <w:sz w:val="16"/>
                <w:szCs w:val="16"/>
              </w:rPr>
              <w:t>0</w:t>
            </w:r>
          </w:p>
        </w:tc>
      </w:tr>
      <w:tr w:rsidR="00A80DD4" w:rsidRPr="00AD2C54" w14:paraId="43E6094C" w14:textId="77777777" w:rsidTr="00C42A9B">
        <w:trPr>
          <w:trHeight w:val="163"/>
        </w:trPr>
        <w:tc>
          <w:tcPr>
            <w:tcW w:w="2410" w:type="dxa"/>
            <w:tcBorders>
              <w:top w:val="nil"/>
              <w:left w:val="nil"/>
              <w:bottom w:val="nil"/>
              <w:right w:val="nil"/>
            </w:tcBorders>
            <w:shd w:val="clear" w:color="auto" w:fill="F2F2F2" w:themeFill="background1" w:themeFillShade="F2"/>
            <w:vAlign w:val="center"/>
          </w:tcPr>
          <w:p w14:paraId="6025B691" w14:textId="5A149B8C" w:rsidR="00A80DD4" w:rsidRPr="00877EF0" w:rsidRDefault="00A80DD4" w:rsidP="00A80DD4">
            <w:pPr>
              <w:spacing w:after="0" w:line="240" w:lineRule="auto"/>
              <w:rPr>
                <w:rFonts w:eastAsia="Times New Roman"/>
                <w:b/>
                <w:bCs/>
                <w:sz w:val="16"/>
                <w:szCs w:val="16"/>
              </w:rPr>
            </w:pPr>
            <w:r w:rsidRPr="00877EF0">
              <w:rPr>
                <w:rFonts w:eastAsia="Times New Roman"/>
                <w:b/>
                <w:bCs/>
                <w:sz w:val="16"/>
                <w:szCs w:val="16"/>
              </w:rPr>
              <w:t>Stanje 31. prosinca 202</w:t>
            </w:r>
            <w:r w:rsidR="001E18BA">
              <w:rPr>
                <w:rFonts w:eastAsia="Times New Roman"/>
                <w:b/>
                <w:bCs/>
                <w:sz w:val="16"/>
                <w:szCs w:val="16"/>
              </w:rPr>
              <w:t>2</w:t>
            </w:r>
            <w:r w:rsidRPr="00877EF0">
              <w:rPr>
                <w:rFonts w:eastAsia="Times New Roman"/>
                <w:b/>
                <w:bCs/>
                <w:sz w:val="16"/>
                <w:szCs w:val="16"/>
              </w:rPr>
              <w:t>.</w:t>
            </w:r>
          </w:p>
        </w:tc>
        <w:tc>
          <w:tcPr>
            <w:tcW w:w="992" w:type="dxa"/>
            <w:tcBorders>
              <w:top w:val="single" w:sz="8" w:space="0" w:color="auto"/>
              <w:left w:val="nil"/>
              <w:bottom w:val="double" w:sz="6" w:space="0" w:color="auto"/>
              <w:right w:val="nil"/>
            </w:tcBorders>
            <w:shd w:val="clear" w:color="auto" w:fill="F2F2F2" w:themeFill="background1" w:themeFillShade="F2"/>
            <w:vAlign w:val="center"/>
          </w:tcPr>
          <w:p w14:paraId="21D9B0DE" w14:textId="5F11392A" w:rsidR="00A80DD4" w:rsidRPr="00877EF0" w:rsidRDefault="00A80DD4" w:rsidP="00A80DD4">
            <w:pPr>
              <w:spacing w:after="0" w:line="240" w:lineRule="auto"/>
              <w:jc w:val="right"/>
              <w:rPr>
                <w:rFonts w:eastAsia="Times New Roman"/>
                <w:b/>
                <w:bCs/>
                <w:sz w:val="16"/>
                <w:szCs w:val="16"/>
              </w:rPr>
            </w:pPr>
            <w:r w:rsidRPr="00877EF0">
              <w:rPr>
                <w:rFonts w:eastAsia="Times New Roman"/>
                <w:b/>
                <w:bCs/>
                <w:sz w:val="16"/>
                <w:szCs w:val="16"/>
              </w:rPr>
              <w:t>983.268</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37630679" w14:textId="5ADA62AD" w:rsidR="00A80DD4" w:rsidRPr="00877EF0" w:rsidRDefault="00C42A9B" w:rsidP="00A80DD4">
            <w:pPr>
              <w:spacing w:after="0" w:line="240" w:lineRule="auto"/>
              <w:jc w:val="right"/>
              <w:rPr>
                <w:rFonts w:eastAsia="Times New Roman"/>
                <w:b/>
                <w:bCs/>
                <w:sz w:val="16"/>
                <w:szCs w:val="16"/>
              </w:rPr>
            </w:pPr>
            <w:r>
              <w:rPr>
                <w:rFonts w:eastAsia="Times New Roman"/>
                <w:b/>
                <w:bCs/>
                <w:sz w:val="16"/>
                <w:szCs w:val="16"/>
              </w:rPr>
              <w:t>171.374.196</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6CFC10EB" w14:textId="0A08DA4B" w:rsidR="00A80DD4" w:rsidRPr="00877EF0" w:rsidRDefault="00C42A9B" w:rsidP="00A80DD4">
            <w:pPr>
              <w:spacing w:after="0" w:line="240" w:lineRule="auto"/>
              <w:jc w:val="right"/>
              <w:rPr>
                <w:rFonts w:eastAsia="Times New Roman"/>
                <w:b/>
                <w:bCs/>
                <w:sz w:val="16"/>
                <w:szCs w:val="16"/>
              </w:rPr>
            </w:pPr>
            <w:r>
              <w:rPr>
                <w:rFonts w:eastAsia="Times New Roman"/>
                <w:b/>
                <w:bCs/>
                <w:sz w:val="16"/>
                <w:szCs w:val="16"/>
              </w:rPr>
              <w:t>14.826.668</w:t>
            </w:r>
          </w:p>
        </w:tc>
        <w:tc>
          <w:tcPr>
            <w:tcW w:w="1275" w:type="dxa"/>
            <w:tcBorders>
              <w:top w:val="single" w:sz="8" w:space="0" w:color="000000"/>
              <w:left w:val="nil"/>
              <w:bottom w:val="double" w:sz="6" w:space="0" w:color="auto"/>
              <w:right w:val="nil"/>
            </w:tcBorders>
            <w:shd w:val="clear" w:color="auto" w:fill="F2F2F2" w:themeFill="background1" w:themeFillShade="F2"/>
            <w:vAlign w:val="center"/>
          </w:tcPr>
          <w:p w14:paraId="1D21F3B8" w14:textId="12FE0249" w:rsidR="00A80DD4" w:rsidRPr="00877EF0" w:rsidRDefault="00C42A9B" w:rsidP="00A80DD4">
            <w:pPr>
              <w:spacing w:after="0" w:line="240" w:lineRule="auto"/>
              <w:jc w:val="right"/>
              <w:rPr>
                <w:rFonts w:eastAsia="Times New Roman"/>
                <w:b/>
                <w:bCs/>
                <w:sz w:val="16"/>
                <w:szCs w:val="16"/>
              </w:rPr>
            </w:pPr>
            <w:r>
              <w:rPr>
                <w:rFonts w:eastAsia="Times New Roman"/>
                <w:b/>
                <w:bCs/>
                <w:sz w:val="16"/>
                <w:szCs w:val="16"/>
              </w:rPr>
              <w:t>98.342.552</w:t>
            </w:r>
          </w:p>
        </w:tc>
        <w:tc>
          <w:tcPr>
            <w:tcW w:w="1210" w:type="dxa"/>
            <w:tcBorders>
              <w:top w:val="single" w:sz="8" w:space="0" w:color="000000"/>
              <w:left w:val="nil"/>
              <w:bottom w:val="double" w:sz="6" w:space="0" w:color="auto"/>
              <w:right w:val="nil"/>
            </w:tcBorders>
            <w:shd w:val="clear" w:color="auto" w:fill="F2F2F2" w:themeFill="background1" w:themeFillShade="F2"/>
            <w:vAlign w:val="center"/>
          </w:tcPr>
          <w:p w14:paraId="3A8FA67F" w14:textId="11580D57" w:rsidR="00A80DD4" w:rsidRPr="00877EF0" w:rsidRDefault="00C42A9B" w:rsidP="00A80DD4">
            <w:pPr>
              <w:spacing w:after="0" w:line="240" w:lineRule="auto"/>
              <w:jc w:val="right"/>
              <w:rPr>
                <w:rFonts w:eastAsia="Times New Roman"/>
                <w:b/>
                <w:bCs/>
                <w:sz w:val="16"/>
                <w:szCs w:val="16"/>
              </w:rPr>
            </w:pPr>
            <w:r>
              <w:rPr>
                <w:rFonts w:eastAsia="Times New Roman"/>
                <w:b/>
                <w:bCs/>
                <w:sz w:val="16"/>
                <w:szCs w:val="16"/>
              </w:rPr>
              <w:t>33.904.446</w:t>
            </w:r>
          </w:p>
        </w:tc>
        <w:tc>
          <w:tcPr>
            <w:tcW w:w="1200" w:type="dxa"/>
            <w:tcBorders>
              <w:top w:val="single" w:sz="8" w:space="0" w:color="000000"/>
              <w:left w:val="nil"/>
              <w:bottom w:val="double" w:sz="6" w:space="0" w:color="auto"/>
              <w:right w:val="nil"/>
            </w:tcBorders>
            <w:shd w:val="clear" w:color="auto" w:fill="F2F2F2" w:themeFill="background1" w:themeFillShade="F2"/>
            <w:vAlign w:val="center"/>
          </w:tcPr>
          <w:p w14:paraId="33F32902" w14:textId="286F49E2" w:rsidR="00A80DD4" w:rsidRPr="00877EF0" w:rsidRDefault="00C42A9B" w:rsidP="00A80DD4">
            <w:pPr>
              <w:spacing w:after="0" w:line="240" w:lineRule="auto"/>
              <w:jc w:val="right"/>
              <w:rPr>
                <w:rFonts w:eastAsia="Times New Roman"/>
                <w:b/>
                <w:bCs/>
                <w:sz w:val="16"/>
                <w:szCs w:val="16"/>
              </w:rPr>
            </w:pPr>
            <w:r>
              <w:rPr>
                <w:rFonts w:eastAsia="Times New Roman"/>
                <w:b/>
                <w:bCs/>
                <w:sz w:val="16"/>
                <w:szCs w:val="16"/>
              </w:rPr>
              <w:t>16.629.429</w:t>
            </w:r>
          </w:p>
        </w:tc>
        <w:tc>
          <w:tcPr>
            <w:tcW w:w="1134" w:type="dxa"/>
            <w:tcBorders>
              <w:top w:val="single" w:sz="8" w:space="0" w:color="000000"/>
              <w:left w:val="nil"/>
              <w:bottom w:val="double" w:sz="6" w:space="0" w:color="auto"/>
              <w:right w:val="nil"/>
            </w:tcBorders>
            <w:shd w:val="clear" w:color="auto" w:fill="F2F2F2" w:themeFill="background1" w:themeFillShade="F2"/>
            <w:vAlign w:val="center"/>
          </w:tcPr>
          <w:p w14:paraId="12790786" w14:textId="549D3EDE" w:rsidR="00A80DD4" w:rsidRPr="00877EF0" w:rsidRDefault="00C42A9B" w:rsidP="00A80DD4">
            <w:pPr>
              <w:spacing w:after="0" w:line="240" w:lineRule="auto"/>
              <w:jc w:val="right"/>
              <w:rPr>
                <w:rFonts w:eastAsia="Times New Roman"/>
                <w:b/>
                <w:bCs/>
                <w:sz w:val="16"/>
                <w:szCs w:val="16"/>
              </w:rPr>
            </w:pPr>
            <w:r>
              <w:rPr>
                <w:rFonts w:eastAsia="Times New Roman"/>
                <w:b/>
                <w:bCs/>
                <w:sz w:val="16"/>
                <w:szCs w:val="16"/>
              </w:rPr>
              <w:t>30.596.733</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48225255" w14:textId="16603826" w:rsidR="00A80DD4" w:rsidRPr="00877EF0" w:rsidRDefault="00C42A9B" w:rsidP="00A80DD4">
            <w:pPr>
              <w:spacing w:after="0" w:line="240" w:lineRule="auto"/>
              <w:jc w:val="right"/>
              <w:rPr>
                <w:rFonts w:eastAsia="Times New Roman"/>
                <w:b/>
                <w:bCs/>
                <w:sz w:val="16"/>
                <w:szCs w:val="16"/>
              </w:rPr>
            </w:pPr>
            <w:r>
              <w:rPr>
                <w:rFonts w:eastAsia="Times New Roman"/>
                <w:b/>
                <w:bCs/>
                <w:sz w:val="16"/>
                <w:szCs w:val="16"/>
              </w:rPr>
              <w:t>2.550.363</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67BD58A0" w14:textId="58591EB9" w:rsidR="00A80DD4" w:rsidRPr="00877EF0" w:rsidRDefault="00C42A9B" w:rsidP="00A80DD4">
            <w:pPr>
              <w:spacing w:after="0" w:line="240" w:lineRule="auto"/>
              <w:jc w:val="right"/>
              <w:rPr>
                <w:rFonts w:eastAsia="Times New Roman"/>
                <w:b/>
                <w:bCs/>
                <w:sz w:val="16"/>
                <w:szCs w:val="16"/>
              </w:rPr>
            </w:pPr>
            <w:r>
              <w:rPr>
                <w:rFonts w:eastAsia="Times New Roman"/>
                <w:b/>
                <w:bCs/>
                <w:sz w:val="16"/>
                <w:szCs w:val="16"/>
              </w:rPr>
              <w:t>1.669.818</w:t>
            </w:r>
          </w:p>
        </w:tc>
        <w:tc>
          <w:tcPr>
            <w:tcW w:w="1134" w:type="dxa"/>
            <w:tcBorders>
              <w:top w:val="single" w:sz="8" w:space="0" w:color="000000"/>
              <w:left w:val="nil"/>
              <w:bottom w:val="double" w:sz="6" w:space="0" w:color="auto"/>
              <w:right w:val="nil"/>
            </w:tcBorders>
            <w:shd w:val="clear" w:color="auto" w:fill="F2F2F2" w:themeFill="background1" w:themeFillShade="F2"/>
            <w:vAlign w:val="center"/>
          </w:tcPr>
          <w:p w14:paraId="65FDD27B" w14:textId="6C7D9100" w:rsidR="00A80DD4" w:rsidRPr="00877EF0" w:rsidRDefault="00A80DD4" w:rsidP="00A80DD4">
            <w:pPr>
              <w:tabs>
                <w:tab w:val="left" w:pos="884"/>
              </w:tabs>
              <w:spacing w:after="0" w:line="240" w:lineRule="auto"/>
              <w:jc w:val="right"/>
              <w:rPr>
                <w:rFonts w:eastAsia="Times New Roman"/>
                <w:b/>
                <w:bCs/>
                <w:sz w:val="16"/>
                <w:szCs w:val="16"/>
              </w:rPr>
            </w:pP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5580A926" w14:textId="212E45BA" w:rsidR="00A80DD4" w:rsidRPr="00877EF0" w:rsidRDefault="00C42A9B" w:rsidP="00A80DD4">
            <w:pPr>
              <w:spacing w:after="0" w:line="240" w:lineRule="auto"/>
              <w:jc w:val="right"/>
              <w:rPr>
                <w:rFonts w:eastAsia="Times New Roman"/>
                <w:b/>
                <w:bCs/>
                <w:sz w:val="16"/>
                <w:szCs w:val="16"/>
              </w:rPr>
            </w:pPr>
            <w:r>
              <w:rPr>
                <w:rFonts w:eastAsia="Times New Roman"/>
                <w:b/>
                <w:bCs/>
                <w:sz w:val="16"/>
                <w:szCs w:val="16"/>
              </w:rPr>
              <w:t>370.877.473</w:t>
            </w:r>
          </w:p>
        </w:tc>
      </w:tr>
      <w:tr w:rsidR="00A80DD4" w:rsidRPr="00AD2C54" w14:paraId="64A16573" w14:textId="77777777" w:rsidTr="001F0DD9">
        <w:trPr>
          <w:trHeight w:val="199"/>
        </w:trPr>
        <w:tc>
          <w:tcPr>
            <w:tcW w:w="15735" w:type="dxa"/>
            <w:gridSpan w:val="12"/>
            <w:tcBorders>
              <w:top w:val="nil"/>
              <w:left w:val="nil"/>
              <w:bottom w:val="nil"/>
              <w:right w:val="nil"/>
            </w:tcBorders>
            <w:shd w:val="clear" w:color="auto" w:fill="C0C0C0"/>
            <w:vAlign w:val="center"/>
          </w:tcPr>
          <w:p w14:paraId="6AFF7110" w14:textId="77777777" w:rsidR="00A80DD4" w:rsidRPr="00877EF0" w:rsidRDefault="00A80DD4" w:rsidP="00A80DD4">
            <w:pPr>
              <w:spacing w:after="0" w:line="240" w:lineRule="auto"/>
              <w:rPr>
                <w:rFonts w:eastAsia="Times New Roman"/>
                <w:b/>
                <w:bCs/>
                <w:sz w:val="16"/>
                <w:szCs w:val="16"/>
              </w:rPr>
            </w:pPr>
          </w:p>
        </w:tc>
      </w:tr>
      <w:tr w:rsidR="001E18BA" w:rsidRPr="00AD2C54" w14:paraId="73ACD0C7" w14:textId="77777777" w:rsidTr="001E18BA">
        <w:trPr>
          <w:trHeight w:val="342"/>
        </w:trPr>
        <w:tc>
          <w:tcPr>
            <w:tcW w:w="2410" w:type="dxa"/>
            <w:tcBorders>
              <w:top w:val="nil"/>
              <w:left w:val="nil"/>
              <w:right w:val="nil"/>
            </w:tcBorders>
            <w:shd w:val="clear" w:color="auto" w:fill="auto"/>
            <w:vAlign w:val="center"/>
          </w:tcPr>
          <w:p w14:paraId="1EBDE9AF" w14:textId="255A29F0" w:rsidR="001E18BA" w:rsidRPr="00877EF0" w:rsidRDefault="001E18BA" w:rsidP="001E18BA">
            <w:pPr>
              <w:spacing w:after="0" w:line="240" w:lineRule="auto"/>
              <w:rPr>
                <w:rFonts w:eastAsia="Times New Roman"/>
                <w:b/>
                <w:bCs/>
                <w:sz w:val="16"/>
                <w:szCs w:val="16"/>
              </w:rPr>
            </w:pPr>
            <w:r w:rsidRPr="00877EF0">
              <w:rPr>
                <w:rFonts w:eastAsia="Times New Roman"/>
                <w:b/>
                <w:bCs/>
                <w:sz w:val="16"/>
                <w:szCs w:val="16"/>
              </w:rPr>
              <w:t>Stanje 31. prosinca 20</w:t>
            </w:r>
            <w:r>
              <w:rPr>
                <w:rFonts w:eastAsia="Times New Roman"/>
                <w:b/>
                <w:bCs/>
                <w:sz w:val="16"/>
                <w:szCs w:val="16"/>
              </w:rPr>
              <w:t>21</w:t>
            </w:r>
            <w:r w:rsidRPr="00877EF0">
              <w:rPr>
                <w:rFonts w:eastAsia="Times New Roman"/>
                <w:b/>
                <w:bCs/>
                <w:sz w:val="16"/>
                <w:szCs w:val="16"/>
              </w:rPr>
              <w:t>.</w:t>
            </w:r>
          </w:p>
        </w:tc>
        <w:tc>
          <w:tcPr>
            <w:tcW w:w="992" w:type="dxa"/>
            <w:tcBorders>
              <w:top w:val="single" w:sz="8" w:space="0" w:color="000000"/>
              <w:left w:val="nil"/>
              <w:bottom w:val="double" w:sz="6" w:space="0" w:color="auto"/>
              <w:right w:val="nil"/>
            </w:tcBorders>
            <w:shd w:val="clear" w:color="auto" w:fill="auto"/>
            <w:vAlign w:val="center"/>
          </w:tcPr>
          <w:p w14:paraId="76BAB08B" w14:textId="77777777"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0</w:t>
            </w:r>
          </w:p>
        </w:tc>
        <w:tc>
          <w:tcPr>
            <w:tcW w:w="1276" w:type="dxa"/>
            <w:tcBorders>
              <w:top w:val="single" w:sz="8" w:space="0" w:color="000000"/>
              <w:left w:val="nil"/>
              <w:bottom w:val="double" w:sz="6" w:space="0" w:color="auto"/>
              <w:right w:val="nil"/>
            </w:tcBorders>
            <w:shd w:val="clear" w:color="auto" w:fill="auto"/>
            <w:vAlign w:val="center"/>
          </w:tcPr>
          <w:p w14:paraId="7313B9C2" w14:textId="495F7E61"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115.364.069</w:t>
            </w:r>
          </w:p>
        </w:tc>
        <w:tc>
          <w:tcPr>
            <w:tcW w:w="1276" w:type="dxa"/>
            <w:tcBorders>
              <w:top w:val="single" w:sz="8" w:space="0" w:color="000000"/>
              <w:left w:val="nil"/>
              <w:bottom w:val="double" w:sz="6" w:space="0" w:color="auto"/>
              <w:right w:val="nil"/>
            </w:tcBorders>
            <w:shd w:val="clear" w:color="auto" w:fill="auto"/>
            <w:vAlign w:val="center"/>
          </w:tcPr>
          <w:p w14:paraId="56CA2BA8" w14:textId="23EB27F9"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6.775.182</w:t>
            </w:r>
          </w:p>
        </w:tc>
        <w:tc>
          <w:tcPr>
            <w:tcW w:w="1275" w:type="dxa"/>
            <w:tcBorders>
              <w:top w:val="single" w:sz="8" w:space="0" w:color="000000"/>
              <w:left w:val="nil"/>
              <w:bottom w:val="double" w:sz="6" w:space="0" w:color="auto"/>
              <w:right w:val="nil"/>
            </w:tcBorders>
            <w:shd w:val="clear" w:color="auto" w:fill="auto"/>
            <w:vAlign w:val="center"/>
          </w:tcPr>
          <w:p w14:paraId="24F9A054" w14:textId="53793EA1"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56.480.109</w:t>
            </w:r>
          </w:p>
        </w:tc>
        <w:tc>
          <w:tcPr>
            <w:tcW w:w="1210" w:type="dxa"/>
            <w:tcBorders>
              <w:top w:val="single" w:sz="8" w:space="0" w:color="000000"/>
              <w:left w:val="nil"/>
              <w:bottom w:val="double" w:sz="6" w:space="0" w:color="auto"/>
              <w:right w:val="nil"/>
            </w:tcBorders>
            <w:shd w:val="clear" w:color="auto" w:fill="auto"/>
            <w:vAlign w:val="center"/>
          </w:tcPr>
          <w:p w14:paraId="17887742" w14:textId="468186D2"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30.451.842</w:t>
            </w:r>
          </w:p>
        </w:tc>
        <w:tc>
          <w:tcPr>
            <w:tcW w:w="1200" w:type="dxa"/>
            <w:tcBorders>
              <w:top w:val="single" w:sz="8" w:space="0" w:color="000000"/>
              <w:left w:val="nil"/>
              <w:bottom w:val="double" w:sz="6" w:space="0" w:color="auto"/>
              <w:right w:val="nil"/>
            </w:tcBorders>
            <w:shd w:val="clear" w:color="auto" w:fill="auto"/>
            <w:vAlign w:val="center"/>
          </w:tcPr>
          <w:p w14:paraId="6953D00D" w14:textId="058A318F"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9.866.335</w:t>
            </w:r>
          </w:p>
        </w:tc>
        <w:tc>
          <w:tcPr>
            <w:tcW w:w="1134" w:type="dxa"/>
            <w:tcBorders>
              <w:top w:val="single" w:sz="8" w:space="0" w:color="000000"/>
              <w:left w:val="nil"/>
              <w:bottom w:val="double" w:sz="6" w:space="0" w:color="auto"/>
              <w:right w:val="nil"/>
            </w:tcBorders>
            <w:shd w:val="clear" w:color="auto" w:fill="auto"/>
            <w:vAlign w:val="center"/>
          </w:tcPr>
          <w:p w14:paraId="4F6181F3" w14:textId="5DCB43AF"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22.842.</w:t>
            </w:r>
            <w:r w:rsidR="00E54CAB">
              <w:rPr>
                <w:rFonts w:eastAsia="Times New Roman"/>
                <w:b/>
                <w:sz w:val="16"/>
                <w:szCs w:val="16"/>
              </w:rPr>
              <w:t>253</w:t>
            </w:r>
          </w:p>
        </w:tc>
        <w:tc>
          <w:tcPr>
            <w:tcW w:w="1276" w:type="dxa"/>
            <w:tcBorders>
              <w:top w:val="single" w:sz="8" w:space="0" w:color="000000"/>
              <w:left w:val="nil"/>
              <w:bottom w:val="double" w:sz="6" w:space="0" w:color="auto"/>
              <w:right w:val="nil"/>
            </w:tcBorders>
            <w:shd w:val="clear" w:color="auto" w:fill="auto"/>
            <w:vAlign w:val="center"/>
          </w:tcPr>
          <w:p w14:paraId="6AC33173" w14:textId="212D86F1"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0</w:t>
            </w:r>
          </w:p>
        </w:tc>
        <w:tc>
          <w:tcPr>
            <w:tcW w:w="1276" w:type="dxa"/>
            <w:tcBorders>
              <w:top w:val="single" w:sz="8" w:space="0" w:color="000000"/>
              <w:left w:val="nil"/>
              <w:bottom w:val="double" w:sz="6" w:space="0" w:color="auto"/>
              <w:right w:val="nil"/>
            </w:tcBorders>
            <w:vAlign w:val="center"/>
          </w:tcPr>
          <w:p w14:paraId="5D4CF160" w14:textId="5D95E00D"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1.700.830</w:t>
            </w:r>
          </w:p>
        </w:tc>
        <w:tc>
          <w:tcPr>
            <w:tcW w:w="1134" w:type="dxa"/>
            <w:tcBorders>
              <w:top w:val="single" w:sz="8" w:space="0" w:color="000000"/>
              <w:left w:val="nil"/>
              <w:bottom w:val="double" w:sz="6" w:space="0" w:color="auto"/>
              <w:right w:val="nil"/>
            </w:tcBorders>
            <w:vAlign w:val="center"/>
          </w:tcPr>
          <w:p w14:paraId="6BD4DF97" w14:textId="62F7008F"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0</w:t>
            </w:r>
          </w:p>
        </w:tc>
        <w:tc>
          <w:tcPr>
            <w:tcW w:w="1276" w:type="dxa"/>
            <w:tcBorders>
              <w:top w:val="single" w:sz="8" w:space="0" w:color="000000"/>
              <w:left w:val="nil"/>
              <w:bottom w:val="double" w:sz="6" w:space="0" w:color="auto"/>
              <w:right w:val="nil"/>
            </w:tcBorders>
            <w:shd w:val="clear" w:color="auto" w:fill="auto"/>
            <w:vAlign w:val="center"/>
          </w:tcPr>
          <w:p w14:paraId="60929D63" w14:textId="20BB0CA5"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243.480.620</w:t>
            </w:r>
          </w:p>
        </w:tc>
      </w:tr>
      <w:tr w:rsidR="00A80DD4" w:rsidRPr="00AD2C54" w14:paraId="3B653FB0" w14:textId="77777777" w:rsidTr="001F0DD9">
        <w:trPr>
          <w:trHeight w:val="300"/>
        </w:trPr>
        <w:tc>
          <w:tcPr>
            <w:tcW w:w="2410" w:type="dxa"/>
            <w:tcBorders>
              <w:top w:val="nil"/>
              <w:left w:val="nil"/>
              <w:bottom w:val="nil"/>
              <w:right w:val="nil"/>
            </w:tcBorders>
            <w:shd w:val="clear" w:color="auto" w:fill="EDEDED"/>
            <w:vAlign w:val="center"/>
          </w:tcPr>
          <w:p w14:paraId="47D25F20" w14:textId="3446CE95" w:rsidR="00A80DD4" w:rsidRPr="00877EF0" w:rsidRDefault="00A80DD4" w:rsidP="00A80DD4">
            <w:pPr>
              <w:spacing w:after="0" w:line="240" w:lineRule="auto"/>
              <w:rPr>
                <w:rFonts w:eastAsia="Times New Roman"/>
                <w:sz w:val="16"/>
                <w:szCs w:val="16"/>
              </w:rPr>
            </w:pPr>
            <w:r w:rsidRPr="00877EF0">
              <w:rPr>
                <w:rFonts w:eastAsia="Times New Roman"/>
                <w:sz w:val="16"/>
                <w:szCs w:val="16"/>
              </w:rPr>
              <w:t>Amortizacija za 202</w:t>
            </w:r>
            <w:r w:rsidR="001E18BA">
              <w:rPr>
                <w:rFonts w:eastAsia="Times New Roman"/>
                <w:sz w:val="16"/>
                <w:szCs w:val="16"/>
              </w:rPr>
              <w:t>2</w:t>
            </w:r>
            <w:r w:rsidRPr="00877EF0">
              <w:rPr>
                <w:rFonts w:eastAsia="Times New Roman"/>
                <w:sz w:val="16"/>
                <w:szCs w:val="16"/>
              </w:rPr>
              <w:t>.</w:t>
            </w:r>
          </w:p>
        </w:tc>
        <w:tc>
          <w:tcPr>
            <w:tcW w:w="992" w:type="dxa"/>
            <w:tcBorders>
              <w:top w:val="nil"/>
              <w:left w:val="nil"/>
              <w:bottom w:val="nil"/>
              <w:right w:val="nil"/>
            </w:tcBorders>
            <w:shd w:val="clear" w:color="auto" w:fill="EDEDED"/>
            <w:vAlign w:val="center"/>
          </w:tcPr>
          <w:p w14:paraId="6C9819C7" w14:textId="76FF2A52"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2221C841" w14:textId="595D976D" w:rsidR="00A80DD4" w:rsidRPr="00877EF0" w:rsidRDefault="00EB0016" w:rsidP="00A80DD4">
            <w:pPr>
              <w:spacing w:after="0" w:line="240" w:lineRule="auto"/>
              <w:jc w:val="right"/>
              <w:rPr>
                <w:rFonts w:eastAsia="Times New Roman"/>
                <w:sz w:val="16"/>
                <w:szCs w:val="16"/>
              </w:rPr>
            </w:pPr>
            <w:r>
              <w:rPr>
                <w:rFonts w:eastAsia="Times New Roman"/>
                <w:sz w:val="16"/>
                <w:szCs w:val="16"/>
              </w:rPr>
              <w:t>2.646.674</w:t>
            </w:r>
          </w:p>
        </w:tc>
        <w:tc>
          <w:tcPr>
            <w:tcW w:w="1276" w:type="dxa"/>
            <w:tcBorders>
              <w:top w:val="nil"/>
              <w:left w:val="nil"/>
              <w:bottom w:val="nil"/>
              <w:right w:val="nil"/>
            </w:tcBorders>
            <w:shd w:val="clear" w:color="auto" w:fill="EDEDED"/>
            <w:vAlign w:val="center"/>
          </w:tcPr>
          <w:p w14:paraId="050C1AE4" w14:textId="3B790FE9" w:rsidR="00A80DD4" w:rsidRPr="00877EF0" w:rsidRDefault="00EB0016" w:rsidP="00A80DD4">
            <w:pPr>
              <w:spacing w:after="0" w:line="240" w:lineRule="auto"/>
              <w:jc w:val="right"/>
              <w:rPr>
                <w:rFonts w:eastAsia="Times New Roman"/>
                <w:sz w:val="16"/>
                <w:szCs w:val="16"/>
              </w:rPr>
            </w:pPr>
            <w:r>
              <w:rPr>
                <w:rFonts w:eastAsia="Times New Roman"/>
                <w:sz w:val="16"/>
                <w:szCs w:val="16"/>
              </w:rPr>
              <w:t>495.376</w:t>
            </w:r>
          </w:p>
        </w:tc>
        <w:tc>
          <w:tcPr>
            <w:tcW w:w="1275" w:type="dxa"/>
            <w:tcBorders>
              <w:top w:val="nil"/>
              <w:left w:val="nil"/>
              <w:bottom w:val="nil"/>
              <w:right w:val="nil"/>
            </w:tcBorders>
            <w:shd w:val="clear" w:color="auto" w:fill="EDEDED"/>
            <w:vAlign w:val="center"/>
          </w:tcPr>
          <w:p w14:paraId="3C7055ED" w14:textId="77DDD6A1" w:rsidR="00A80DD4" w:rsidRPr="00877EF0" w:rsidRDefault="00EB0016" w:rsidP="00A80DD4">
            <w:pPr>
              <w:spacing w:after="0" w:line="240" w:lineRule="auto"/>
              <w:jc w:val="right"/>
              <w:rPr>
                <w:rFonts w:eastAsia="Times New Roman"/>
                <w:sz w:val="16"/>
                <w:szCs w:val="16"/>
              </w:rPr>
            </w:pPr>
            <w:r>
              <w:rPr>
                <w:rFonts w:eastAsia="Times New Roman"/>
                <w:sz w:val="16"/>
                <w:szCs w:val="16"/>
              </w:rPr>
              <w:t>2.872.137</w:t>
            </w:r>
          </w:p>
        </w:tc>
        <w:tc>
          <w:tcPr>
            <w:tcW w:w="1210" w:type="dxa"/>
            <w:tcBorders>
              <w:top w:val="nil"/>
              <w:left w:val="nil"/>
              <w:bottom w:val="nil"/>
              <w:right w:val="nil"/>
            </w:tcBorders>
            <w:shd w:val="clear" w:color="auto" w:fill="EDEDED"/>
            <w:vAlign w:val="center"/>
          </w:tcPr>
          <w:p w14:paraId="3C9D284F" w14:textId="5F2BC31C" w:rsidR="00A80DD4" w:rsidRPr="00877EF0" w:rsidRDefault="00EB0016" w:rsidP="00A80DD4">
            <w:pPr>
              <w:spacing w:after="0" w:line="240" w:lineRule="auto"/>
              <w:jc w:val="right"/>
              <w:rPr>
                <w:rFonts w:eastAsia="Times New Roman"/>
                <w:sz w:val="16"/>
                <w:szCs w:val="16"/>
              </w:rPr>
            </w:pPr>
            <w:r>
              <w:rPr>
                <w:rFonts w:eastAsia="Times New Roman"/>
                <w:sz w:val="16"/>
                <w:szCs w:val="16"/>
              </w:rPr>
              <w:t>485.522</w:t>
            </w:r>
          </w:p>
        </w:tc>
        <w:tc>
          <w:tcPr>
            <w:tcW w:w="1200" w:type="dxa"/>
            <w:tcBorders>
              <w:top w:val="nil"/>
              <w:left w:val="nil"/>
              <w:bottom w:val="nil"/>
              <w:right w:val="nil"/>
            </w:tcBorders>
            <w:shd w:val="clear" w:color="auto" w:fill="EDEDED"/>
            <w:vAlign w:val="center"/>
          </w:tcPr>
          <w:p w14:paraId="742035EA" w14:textId="2FCF9552" w:rsidR="00A80DD4" w:rsidRPr="00877EF0" w:rsidRDefault="00EB0016" w:rsidP="00A80DD4">
            <w:pPr>
              <w:spacing w:after="0" w:line="240" w:lineRule="auto"/>
              <w:jc w:val="right"/>
              <w:rPr>
                <w:rFonts w:eastAsia="Times New Roman"/>
                <w:sz w:val="16"/>
                <w:szCs w:val="16"/>
              </w:rPr>
            </w:pPr>
            <w:r>
              <w:rPr>
                <w:rFonts w:eastAsia="Times New Roman"/>
                <w:sz w:val="16"/>
                <w:szCs w:val="16"/>
              </w:rPr>
              <w:t>889.520</w:t>
            </w:r>
          </w:p>
        </w:tc>
        <w:tc>
          <w:tcPr>
            <w:tcW w:w="1134" w:type="dxa"/>
            <w:tcBorders>
              <w:top w:val="nil"/>
              <w:left w:val="nil"/>
              <w:bottom w:val="nil"/>
              <w:right w:val="nil"/>
            </w:tcBorders>
            <w:shd w:val="clear" w:color="auto" w:fill="EDEDED"/>
            <w:vAlign w:val="center"/>
          </w:tcPr>
          <w:p w14:paraId="12C13C56" w14:textId="17F7B31A" w:rsidR="00A80DD4" w:rsidRPr="00877EF0" w:rsidRDefault="00EB0016" w:rsidP="003F2581">
            <w:pPr>
              <w:spacing w:after="0" w:line="240" w:lineRule="auto"/>
              <w:jc w:val="right"/>
              <w:rPr>
                <w:rFonts w:eastAsia="Times New Roman"/>
                <w:sz w:val="16"/>
                <w:szCs w:val="16"/>
              </w:rPr>
            </w:pPr>
            <w:r>
              <w:rPr>
                <w:rFonts w:eastAsia="Times New Roman"/>
                <w:sz w:val="16"/>
                <w:szCs w:val="16"/>
              </w:rPr>
              <w:t>1.595.173</w:t>
            </w:r>
          </w:p>
        </w:tc>
        <w:tc>
          <w:tcPr>
            <w:tcW w:w="1276" w:type="dxa"/>
            <w:tcBorders>
              <w:top w:val="nil"/>
              <w:left w:val="nil"/>
              <w:bottom w:val="nil"/>
              <w:right w:val="nil"/>
            </w:tcBorders>
            <w:shd w:val="clear" w:color="auto" w:fill="EDEDED"/>
            <w:vAlign w:val="center"/>
          </w:tcPr>
          <w:p w14:paraId="1A345921" w14:textId="095FDCDF"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654C0F11" w14:textId="4186A322" w:rsidR="00A80DD4" w:rsidRPr="00877EF0" w:rsidRDefault="00EB0016" w:rsidP="000E5538">
            <w:pPr>
              <w:spacing w:after="0" w:line="240" w:lineRule="auto"/>
              <w:jc w:val="right"/>
              <w:rPr>
                <w:rFonts w:eastAsia="Times New Roman"/>
                <w:sz w:val="16"/>
                <w:szCs w:val="16"/>
              </w:rPr>
            </w:pPr>
            <w:r>
              <w:rPr>
                <w:rFonts w:eastAsia="Times New Roman"/>
                <w:sz w:val="16"/>
                <w:szCs w:val="16"/>
              </w:rPr>
              <w:t>58.411</w:t>
            </w:r>
          </w:p>
        </w:tc>
        <w:tc>
          <w:tcPr>
            <w:tcW w:w="1134" w:type="dxa"/>
            <w:tcBorders>
              <w:top w:val="nil"/>
              <w:left w:val="nil"/>
              <w:bottom w:val="nil"/>
              <w:right w:val="nil"/>
            </w:tcBorders>
            <w:shd w:val="clear" w:color="auto" w:fill="EDEDED"/>
            <w:vAlign w:val="center"/>
          </w:tcPr>
          <w:p w14:paraId="31EAF557" w14:textId="2578D468"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1DD2CF3E" w14:textId="2159AA28" w:rsidR="00A80DD4" w:rsidRPr="00877EF0" w:rsidRDefault="00EB0016" w:rsidP="00A80DD4">
            <w:pPr>
              <w:spacing w:after="0" w:line="240" w:lineRule="auto"/>
              <w:jc w:val="right"/>
              <w:rPr>
                <w:rFonts w:eastAsia="Times New Roman"/>
                <w:sz w:val="16"/>
                <w:szCs w:val="16"/>
              </w:rPr>
            </w:pPr>
            <w:r>
              <w:rPr>
                <w:rFonts w:eastAsia="Times New Roman"/>
                <w:sz w:val="16"/>
                <w:szCs w:val="16"/>
              </w:rPr>
              <w:t>9.042.813</w:t>
            </w:r>
          </w:p>
        </w:tc>
      </w:tr>
      <w:tr w:rsidR="00A80DD4" w:rsidRPr="00AD2C54" w14:paraId="74F14D12" w14:textId="77777777" w:rsidTr="001F0DD9">
        <w:trPr>
          <w:trHeight w:val="300"/>
        </w:trPr>
        <w:tc>
          <w:tcPr>
            <w:tcW w:w="2410" w:type="dxa"/>
            <w:tcBorders>
              <w:top w:val="nil"/>
              <w:left w:val="nil"/>
              <w:right w:val="nil"/>
            </w:tcBorders>
            <w:shd w:val="clear" w:color="auto" w:fill="auto"/>
            <w:vAlign w:val="center"/>
          </w:tcPr>
          <w:p w14:paraId="36490553" w14:textId="77777777" w:rsidR="00A80DD4" w:rsidRPr="00877EF0" w:rsidRDefault="00A80DD4" w:rsidP="00A80DD4">
            <w:pPr>
              <w:spacing w:after="0" w:line="240" w:lineRule="auto"/>
              <w:rPr>
                <w:rFonts w:eastAsia="Times New Roman"/>
                <w:sz w:val="16"/>
                <w:szCs w:val="16"/>
              </w:rPr>
            </w:pPr>
            <w:proofErr w:type="spellStart"/>
            <w:r w:rsidRPr="00877EF0">
              <w:rPr>
                <w:rFonts w:eastAsia="Times New Roman"/>
                <w:sz w:val="16"/>
                <w:szCs w:val="16"/>
              </w:rPr>
              <w:t>Neamort</w:t>
            </w:r>
            <w:proofErr w:type="spellEnd"/>
            <w:r w:rsidRPr="00877EF0">
              <w:rPr>
                <w:rFonts w:eastAsia="Times New Roman"/>
                <w:sz w:val="16"/>
                <w:szCs w:val="16"/>
              </w:rPr>
              <w:t xml:space="preserve"> vrij. </w:t>
            </w:r>
            <w:proofErr w:type="spellStart"/>
            <w:r w:rsidRPr="00877EF0">
              <w:rPr>
                <w:rFonts w:eastAsia="Times New Roman"/>
                <w:sz w:val="16"/>
                <w:szCs w:val="16"/>
              </w:rPr>
              <w:t>evid</w:t>
            </w:r>
            <w:proofErr w:type="spellEnd"/>
            <w:r w:rsidRPr="00877EF0">
              <w:rPr>
                <w:rFonts w:eastAsia="Times New Roman"/>
                <w:sz w:val="16"/>
                <w:szCs w:val="16"/>
              </w:rPr>
              <w:t>. na 730-</w:t>
            </w:r>
          </w:p>
        </w:tc>
        <w:tc>
          <w:tcPr>
            <w:tcW w:w="992" w:type="dxa"/>
            <w:tcBorders>
              <w:top w:val="nil"/>
              <w:left w:val="nil"/>
              <w:right w:val="nil"/>
            </w:tcBorders>
            <w:shd w:val="clear" w:color="auto" w:fill="auto"/>
            <w:vAlign w:val="center"/>
          </w:tcPr>
          <w:p w14:paraId="2A5E1872"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76DC9857" w14:textId="2D77C27A"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07CD3406"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right w:val="nil"/>
            </w:tcBorders>
            <w:shd w:val="clear" w:color="auto" w:fill="auto"/>
            <w:vAlign w:val="center"/>
          </w:tcPr>
          <w:p w14:paraId="66518BBD" w14:textId="6E8FD470" w:rsidR="00A80DD4" w:rsidRPr="00877EF0" w:rsidRDefault="00EB0016" w:rsidP="00A80DD4">
            <w:pPr>
              <w:spacing w:after="0" w:line="240" w:lineRule="auto"/>
              <w:jc w:val="right"/>
              <w:rPr>
                <w:rFonts w:eastAsia="Times New Roman"/>
                <w:sz w:val="16"/>
                <w:szCs w:val="16"/>
              </w:rPr>
            </w:pPr>
            <w:r>
              <w:rPr>
                <w:rFonts w:eastAsia="Times New Roman"/>
                <w:sz w:val="16"/>
                <w:szCs w:val="16"/>
              </w:rPr>
              <w:t>790</w:t>
            </w:r>
          </w:p>
        </w:tc>
        <w:tc>
          <w:tcPr>
            <w:tcW w:w="1210" w:type="dxa"/>
            <w:tcBorders>
              <w:top w:val="nil"/>
              <w:left w:val="nil"/>
              <w:right w:val="nil"/>
            </w:tcBorders>
            <w:shd w:val="clear" w:color="auto" w:fill="auto"/>
            <w:vAlign w:val="center"/>
          </w:tcPr>
          <w:p w14:paraId="616ACF63" w14:textId="051A2B29" w:rsidR="00A80DD4" w:rsidRPr="00877EF0" w:rsidRDefault="00EB0016" w:rsidP="00A80DD4">
            <w:pPr>
              <w:spacing w:after="0" w:line="240" w:lineRule="auto"/>
              <w:jc w:val="right"/>
              <w:rPr>
                <w:rFonts w:eastAsia="Times New Roman"/>
                <w:sz w:val="16"/>
                <w:szCs w:val="16"/>
              </w:rPr>
            </w:pPr>
            <w:r>
              <w:rPr>
                <w:rFonts w:eastAsia="Times New Roman"/>
                <w:sz w:val="16"/>
                <w:szCs w:val="16"/>
              </w:rPr>
              <w:t>4.043</w:t>
            </w:r>
          </w:p>
        </w:tc>
        <w:tc>
          <w:tcPr>
            <w:tcW w:w="1200" w:type="dxa"/>
            <w:tcBorders>
              <w:top w:val="nil"/>
              <w:left w:val="nil"/>
              <w:right w:val="nil"/>
            </w:tcBorders>
            <w:shd w:val="clear" w:color="auto" w:fill="auto"/>
            <w:vAlign w:val="center"/>
          </w:tcPr>
          <w:p w14:paraId="59A30139" w14:textId="7EEA0683" w:rsidR="00A80DD4" w:rsidRPr="00877EF0" w:rsidRDefault="00EB0016" w:rsidP="00A80DD4">
            <w:pPr>
              <w:spacing w:after="0" w:line="240" w:lineRule="auto"/>
              <w:jc w:val="right"/>
              <w:rPr>
                <w:rFonts w:eastAsia="Times New Roman"/>
                <w:sz w:val="16"/>
                <w:szCs w:val="16"/>
              </w:rPr>
            </w:pPr>
            <w:r>
              <w:rPr>
                <w:rFonts w:eastAsia="Times New Roman"/>
                <w:sz w:val="16"/>
                <w:szCs w:val="16"/>
              </w:rPr>
              <w:t>38.561</w:t>
            </w:r>
          </w:p>
        </w:tc>
        <w:tc>
          <w:tcPr>
            <w:tcW w:w="1134" w:type="dxa"/>
            <w:tcBorders>
              <w:top w:val="nil"/>
              <w:left w:val="nil"/>
              <w:right w:val="nil"/>
            </w:tcBorders>
            <w:shd w:val="clear" w:color="auto" w:fill="auto"/>
            <w:vAlign w:val="center"/>
          </w:tcPr>
          <w:p w14:paraId="5D72D600" w14:textId="7E5A8C26" w:rsidR="00A80DD4" w:rsidRPr="00877EF0" w:rsidRDefault="00EB0016" w:rsidP="00A80DD4">
            <w:pPr>
              <w:spacing w:after="0" w:line="240" w:lineRule="auto"/>
              <w:jc w:val="right"/>
              <w:rPr>
                <w:rFonts w:eastAsia="Times New Roman"/>
                <w:sz w:val="16"/>
                <w:szCs w:val="16"/>
              </w:rPr>
            </w:pPr>
            <w:r>
              <w:rPr>
                <w:rFonts w:eastAsia="Times New Roman"/>
                <w:sz w:val="16"/>
                <w:szCs w:val="16"/>
              </w:rPr>
              <w:t>73.904</w:t>
            </w:r>
          </w:p>
        </w:tc>
        <w:tc>
          <w:tcPr>
            <w:tcW w:w="1276" w:type="dxa"/>
            <w:tcBorders>
              <w:top w:val="nil"/>
              <w:left w:val="nil"/>
              <w:right w:val="nil"/>
            </w:tcBorders>
            <w:shd w:val="clear" w:color="auto" w:fill="auto"/>
            <w:vAlign w:val="center"/>
          </w:tcPr>
          <w:p w14:paraId="1988A63A"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2A5DCBF3" w14:textId="3905D87F" w:rsidR="00A80DD4" w:rsidRPr="00877EF0" w:rsidRDefault="00A80DD4"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auto"/>
            <w:vAlign w:val="center"/>
          </w:tcPr>
          <w:p w14:paraId="6B65EAB0"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3FE951BB" w14:textId="41A3B062" w:rsidR="00A80DD4" w:rsidRPr="00877EF0" w:rsidRDefault="00EB0016" w:rsidP="00A80DD4">
            <w:pPr>
              <w:spacing w:after="0" w:line="240" w:lineRule="auto"/>
              <w:jc w:val="right"/>
              <w:rPr>
                <w:rFonts w:eastAsia="Times New Roman"/>
                <w:sz w:val="16"/>
                <w:szCs w:val="16"/>
              </w:rPr>
            </w:pPr>
            <w:r>
              <w:rPr>
                <w:rFonts w:eastAsia="Times New Roman"/>
                <w:sz w:val="16"/>
                <w:szCs w:val="16"/>
              </w:rPr>
              <w:t>117.29</w:t>
            </w:r>
            <w:r w:rsidR="00E54CAB">
              <w:rPr>
                <w:rFonts w:eastAsia="Times New Roman"/>
                <w:sz w:val="16"/>
                <w:szCs w:val="16"/>
              </w:rPr>
              <w:t>7</w:t>
            </w:r>
          </w:p>
        </w:tc>
      </w:tr>
      <w:tr w:rsidR="00A80DD4" w:rsidRPr="00AD2C54" w14:paraId="366CEC39" w14:textId="77777777" w:rsidTr="001F0DD9">
        <w:trPr>
          <w:trHeight w:val="300"/>
        </w:trPr>
        <w:tc>
          <w:tcPr>
            <w:tcW w:w="2410" w:type="dxa"/>
            <w:tcBorders>
              <w:top w:val="nil"/>
              <w:left w:val="nil"/>
              <w:bottom w:val="nil"/>
              <w:right w:val="nil"/>
            </w:tcBorders>
            <w:shd w:val="clear" w:color="auto" w:fill="EDEDED"/>
            <w:vAlign w:val="center"/>
          </w:tcPr>
          <w:p w14:paraId="68269915"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 xml:space="preserve">Obračunata </w:t>
            </w:r>
            <w:proofErr w:type="spellStart"/>
            <w:r w:rsidRPr="00877EF0">
              <w:rPr>
                <w:rFonts w:eastAsia="Times New Roman"/>
                <w:sz w:val="16"/>
                <w:szCs w:val="16"/>
              </w:rPr>
              <w:t>amort</w:t>
            </w:r>
            <w:proofErr w:type="spellEnd"/>
            <w:r w:rsidRPr="00877EF0">
              <w:rPr>
                <w:rFonts w:eastAsia="Times New Roman"/>
                <w:sz w:val="16"/>
                <w:szCs w:val="16"/>
              </w:rPr>
              <w:t xml:space="preserve">. </w:t>
            </w:r>
            <w:proofErr w:type="spellStart"/>
            <w:r w:rsidRPr="00877EF0">
              <w:rPr>
                <w:rFonts w:eastAsia="Times New Roman"/>
                <w:sz w:val="16"/>
                <w:szCs w:val="16"/>
              </w:rPr>
              <w:t>kon</w:t>
            </w:r>
            <w:proofErr w:type="spellEnd"/>
            <w:r w:rsidRPr="00877EF0">
              <w:rPr>
                <w:rFonts w:eastAsia="Times New Roman"/>
                <w:sz w:val="16"/>
                <w:szCs w:val="16"/>
              </w:rPr>
              <w:t xml:space="preserve"> i van</w:t>
            </w:r>
          </w:p>
        </w:tc>
        <w:tc>
          <w:tcPr>
            <w:tcW w:w="992" w:type="dxa"/>
            <w:tcBorders>
              <w:top w:val="nil"/>
              <w:left w:val="nil"/>
              <w:bottom w:val="nil"/>
              <w:right w:val="nil"/>
            </w:tcBorders>
            <w:shd w:val="clear" w:color="auto" w:fill="EDEDED"/>
            <w:vAlign w:val="center"/>
          </w:tcPr>
          <w:p w14:paraId="2BCBAA0D"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3F476C05"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3207D79B"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bottom w:val="nil"/>
              <w:right w:val="nil"/>
            </w:tcBorders>
            <w:shd w:val="clear" w:color="auto" w:fill="EDEDED"/>
            <w:vAlign w:val="center"/>
          </w:tcPr>
          <w:p w14:paraId="71E71C57" w14:textId="77777777" w:rsidR="00A80DD4" w:rsidRPr="00877EF0" w:rsidRDefault="00A80DD4" w:rsidP="00A80DD4">
            <w:pPr>
              <w:spacing w:after="0" w:line="240" w:lineRule="auto"/>
              <w:jc w:val="right"/>
              <w:rPr>
                <w:rFonts w:eastAsia="Times New Roman"/>
                <w:sz w:val="16"/>
                <w:szCs w:val="16"/>
              </w:rPr>
            </w:pPr>
          </w:p>
        </w:tc>
        <w:tc>
          <w:tcPr>
            <w:tcW w:w="1210" w:type="dxa"/>
            <w:tcBorders>
              <w:top w:val="nil"/>
              <w:left w:val="nil"/>
              <w:bottom w:val="nil"/>
              <w:right w:val="nil"/>
            </w:tcBorders>
            <w:shd w:val="clear" w:color="auto" w:fill="EDEDED"/>
            <w:vAlign w:val="center"/>
          </w:tcPr>
          <w:p w14:paraId="4A3716F0" w14:textId="77777777" w:rsidR="00A80DD4" w:rsidRPr="00877EF0" w:rsidRDefault="00A80DD4" w:rsidP="00A80DD4">
            <w:pPr>
              <w:spacing w:after="0" w:line="240" w:lineRule="auto"/>
              <w:jc w:val="right"/>
              <w:rPr>
                <w:rFonts w:eastAsia="Times New Roman"/>
                <w:sz w:val="16"/>
                <w:szCs w:val="16"/>
              </w:rPr>
            </w:pPr>
          </w:p>
        </w:tc>
        <w:tc>
          <w:tcPr>
            <w:tcW w:w="1200" w:type="dxa"/>
            <w:tcBorders>
              <w:top w:val="nil"/>
              <w:left w:val="nil"/>
              <w:bottom w:val="nil"/>
              <w:right w:val="nil"/>
            </w:tcBorders>
            <w:shd w:val="clear" w:color="auto" w:fill="EDEDED"/>
            <w:vAlign w:val="center"/>
          </w:tcPr>
          <w:p w14:paraId="3E77CD3B"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EDEDED"/>
            <w:vAlign w:val="center"/>
          </w:tcPr>
          <w:p w14:paraId="15091452" w14:textId="7F93FAB5" w:rsidR="00A80DD4" w:rsidRPr="00877EF0" w:rsidRDefault="00EB0016" w:rsidP="00A80DD4">
            <w:pPr>
              <w:spacing w:after="0" w:line="240" w:lineRule="auto"/>
              <w:jc w:val="right"/>
              <w:rPr>
                <w:rFonts w:eastAsia="Times New Roman"/>
                <w:sz w:val="16"/>
                <w:szCs w:val="16"/>
              </w:rPr>
            </w:pPr>
            <w:r>
              <w:rPr>
                <w:rFonts w:eastAsia="Times New Roman"/>
                <w:sz w:val="16"/>
                <w:szCs w:val="16"/>
              </w:rPr>
              <w:t>1.235</w:t>
            </w:r>
          </w:p>
        </w:tc>
        <w:tc>
          <w:tcPr>
            <w:tcW w:w="1276" w:type="dxa"/>
            <w:tcBorders>
              <w:top w:val="nil"/>
              <w:left w:val="nil"/>
              <w:bottom w:val="nil"/>
              <w:right w:val="nil"/>
            </w:tcBorders>
            <w:shd w:val="clear" w:color="auto" w:fill="EDEDED"/>
            <w:vAlign w:val="center"/>
          </w:tcPr>
          <w:p w14:paraId="185D56FF"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4FDF39DF"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EDEDED"/>
            <w:vAlign w:val="center"/>
          </w:tcPr>
          <w:p w14:paraId="41BBF38F"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627B7CBB" w14:textId="30459002" w:rsidR="00A80DD4" w:rsidRPr="00877EF0" w:rsidRDefault="00EB0016" w:rsidP="00A80DD4">
            <w:pPr>
              <w:spacing w:after="0" w:line="240" w:lineRule="auto"/>
              <w:jc w:val="right"/>
              <w:rPr>
                <w:rFonts w:eastAsia="Times New Roman"/>
                <w:sz w:val="16"/>
                <w:szCs w:val="16"/>
              </w:rPr>
            </w:pPr>
            <w:r>
              <w:rPr>
                <w:rFonts w:eastAsia="Times New Roman"/>
                <w:sz w:val="16"/>
                <w:szCs w:val="16"/>
              </w:rPr>
              <w:t>1.235</w:t>
            </w:r>
          </w:p>
        </w:tc>
      </w:tr>
      <w:tr w:rsidR="00A80DD4" w:rsidRPr="00AD2C54" w14:paraId="4EB74A8E" w14:textId="77777777" w:rsidTr="001F0DD9">
        <w:trPr>
          <w:trHeight w:val="300"/>
        </w:trPr>
        <w:tc>
          <w:tcPr>
            <w:tcW w:w="2410" w:type="dxa"/>
            <w:tcBorders>
              <w:top w:val="nil"/>
              <w:left w:val="nil"/>
              <w:bottom w:val="nil"/>
              <w:right w:val="nil"/>
            </w:tcBorders>
            <w:shd w:val="clear" w:color="auto" w:fill="auto"/>
            <w:vAlign w:val="center"/>
          </w:tcPr>
          <w:p w14:paraId="0BAF1BD4"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Rashod-prodaja</w:t>
            </w:r>
          </w:p>
        </w:tc>
        <w:tc>
          <w:tcPr>
            <w:tcW w:w="992" w:type="dxa"/>
            <w:tcBorders>
              <w:top w:val="nil"/>
              <w:left w:val="nil"/>
              <w:bottom w:val="nil"/>
              <w:right w:val="nil"/>
            </w:tcBorders>
            <w:shd w:val="clear" w:color="auto" w:fill="auto"/>
            <w:vAlign w:val="center"/>
          </w:tcPr>
          <w:p w14:paraId="57CB54AD"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2E7C67AF" w14:textId="17C5534A" w:rsidR="00A80DD4" w:rsidRPr="00877EF0" w:rsidRDefault="00EB0016" w:rsidP="00A80DD4">
            <w:pPr>
              <w:spacing w:after="0" w:line="240" w:lineRule="auto"/>
              <w:jc w:val="right"/>
              <w:rPr>
                <w:rFonts w:eastAsia="Times New Roman"/>
                <w:sz w:val="16"/>
                <w:szCs w:val="16"/>
              </w:rPr>
            </w:pPr>
            <w:r>
              <w:rPr>
                <w:rFonts w:eastAsia="Times New Roman"/>
                <w:sz w:val="16"/>
                <w:szCs w:val="16"/>
              </w:rPr>
              <w:t>(119.86</w:t>
            </w:r>
            <w:r w:rsidR="00E54CAB">
              <w:rPr>
                <w:rFonts w:eastAsia="Times New Roman"/>
                <w:sz w:val="16"/>
                <w:szCs w:val="16"/>
              </w:rPr>
              <w:t>5</w:t>
            </w:r>
            <w:r>
              <w:rPr>
                <w:rFonts w:eastAsia="Times New Roman"/>
                <w:sz w:val="16"/>
                <w:szCs w:val="16"/>
              </w:rPr>
              <w:t>)</w:t>
            </w:r>
          </w:p>
        </w:tc>
        <w:tc>
          <w:tcPr>
            <w:tcW w:w="1276" w:type="dxa"/>
            <w:tcBorders>
              <w:top w:val="nil"/>
              <w:left w:val="nil"/>
              <w:bottom w:val="nil"/>
              <w:right w:val="nil"/>
            </w:tcBorders>
            <w:shd w:val="clear" w:color="auto" w:fill="auto"/>
            <w:vAlign w:val="center"/>
          </w:tcPr>
          <w:p w14:paraId="75A2818F"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bottom w:val="nil"/>
              <w:right w:val="nil"/>
            </w:tcBorders>
            <w:shd w:val="clear" w:color="auto" w:fill="auto"/>
            <w:vAlign w:val="center"/>
          </w:tcPr>
          <w:p w14:paraId="765134BF" w14:textId="7D06C110" w:rsidR="00A80DD4" w:rsidRPr="00877EF0" w:rsidRDefault="00EB0016" w:rsidP="00A80DD4">
            <w:pPr>
              <w:spacing w:after="0" w:line="240" w:lineRule="auto"/>
              <w:jc w:val="right"/>
              <w:rPr>
                <w:rFonts w:eastAsia="Times New Roman"/>
                <w:sz w:val="16"/>
                <w:szCs w:val="16"/>
              </w:rPr>
            </w:pPr>
            <w:r>
              <w:rPr>
                <w:rFonts w:eastAsia="Times New Roman"/>
                <w:sz w:val="16"/>
                <w:szCs w:val="16"/>
              </w:rPr>
              <w:t>(1.054.8</w:t>
            </w:r>
            <w:r w:rsidR="00E54CAB">
              <w:rPr>
                <w:rFonts w:eastAsia="Times New Roman"/>
                <w:sz w:val="16"/>
                <w:szCs w:val="16"/>
              </w:rPr>
              <w:t>29</w:t>
            </w:r>
            <w:r>
              <w:rPr>
                <w:rFonts w:eastAsia="Times New Roman"/>
                <w:sz w:val="16"/>
                <w:szCs w:val="16"/>
              </w:rPr>
              <w:t>)</w:t>
            </w:r>
          </w:p>
        </w:tc>
        <w:tc>
          <w:tcPr>
            <w:tcW w:w="1210" w:type="dxa"/>
            <w:tcBorders>
              <w:top w:val="nil"/>
              <w:left w:val="nil"/>
              <w:bottom w:val="nil"/>
              <w:right w:val="nil"/>
            </w:tcBorders>
            <w:shd w:val="clear" w:color="auto" w:fill="auto"/>
            <w:vAlign w:val="center"/>
          </w:tcPr>
          <w:p w14:paraId="24616F83" w14:textId="0EDBAE15" w:rsidR="00A80DD4" w:rsidRPr="00877EF0" w:rsidRDefault="00A80DD4" w:rsidP="00A80DD4">
            <w:pPr>
              <w:spacing w:after="0" w:line="240" w:lineRule="auto"/>
              <w:jc w:val="right"/>
              <w:rPr>
                <w:rFonts w:eastAsia="Times New Roman"/>
                <w:sz w:val="16"/>
                <w:szCs w:val="16"/>
              </w:rPr>
            </w:pPr>
          </w:p>
        </w:tc>
        <w:tc>
          <w:tcPr>
            <w:tcW w:w="1200" w:type="dxa"/>
            <w:tcBorders>
              <w:top w:val="nil"/>
              <w:left w:val="nil"/>
              <w:bottom w:val="nil"/>
              <w:right w:val="nil"/>
            </w:tcBorders>
            <w:shd w:val="clear" w:color="auto" w:fill="auto"/>
            <w:vAlign w:val="center"/>
          </w:tcPr>
          <w:p w14:paraId="48FFAC43"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auto"/>
            <w:vAlign w:val="center"/>
          </w:tcPr>
          <w:p w14:paraId="13805E9C" w14:textId="09D3BE69" w:rsidR="00A80DD4" w:rsidRPr="00877EF0" w:rsidRDefault="00EB0016" w:rsidP="00CB280A">
            <w:pPr>
              <w:spacing w:after="0" w:line="240" w:lineRule="auto"/>
              <w:jc w:val="right"/>
              <w:rPr>
                <w:rFonts w:eastAsia="Times New Roman"/>
                <w:sz w:val="16"/>
                <w:szCs w:val="16"/>
              </w:rPr>
            </w:pPr>
            <w:r>
              <w:rPr>
                <w:rFonts w:eastAsia="Times New Roman"/>
                <w:sz w:val="16"/>
                <w:szCs w:val="16"/>
              </w:rPr>
              <w:t>(35.355)</w:t>
            </w:r>
          </w:p>
        </w:tc>
        <w:tc>
          <w:tcPr>
            <w:tcW w:w="1276" w:type="dxa"/>
            <w:tcBorders>
              <w:top w:val="nil"/>
              <w:left w:val="nil"/>
              <w:bottom w:val="nil"/>
              <w:right w:val="nil"/>
            </w:tcBorders>
            <w:shd w:val="clear" w:color="auto" w:fill="auto"/>
            <w:vAlign w:val="center"/>
          </w:tcPr>
          <w:p w14:paraId="3EBA3919"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092D574A" w14:textId="1D24FDF8" w:rsidR="00A80DD4" w:rsidRPr="00877EF0" w:rsidRDefault="00EB0016" w:rsidP="00A80DD4">
            <w:pPr>
              <w:spacing w:after="0" w:line="240" w:lineRule="auto"/>
              <w:jc w:val="right"/>
              <w:rPr>
                <w:rFonts w:eastAsia="Times New Roman"/>
                <w:sz w:val="16"/>
                <w:szCs w:val="16"/>
              </w:rPr>
            </w:pPr>
            <w:r>
              <w:rPr>
                <w:rFonts w:eastAsia="Times New Roman"/>
                <w:sz w:val="16"/>
                <w:szCs w:val="16"/>
              </w:rPr>
              <w:t>(1.508.333)</w:t>
            </w:r>
          </w:p>
        </w:tc>
        <w:tc>
          <w:tcPr>
            <w:tcW w:w="1134" w:type="dxa"/>
            <w:tcBorders>
              <w:top w:val="nil"/>
              <w:left w:val="nil"/>
              <w:bottom w:val="nil"/>
              <w:right w:val="nil"/>
            </w:tcBorders>
            <w:shd w:val="clear" w:color="auto" w:fill="auto"/>
            <w:vAlign w:val="center"/>
          </w:tcPr>
          <w:p w14:paraId="2B7A783E"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1463AB82" w14:textId="7A68310F" w:rsidR="00A80DD4" w:rsidRPr="00877EF0" w:rsidRDefault="00EB0016" w:rsidP="00A80DD4">
            <w:pPr>
              <w:spacing w:after="0" w:line="240" w:lineRule="auto"/>
              <w:jc w:val="right"/>
              <w:rPr>
                <w:rFonts w:eastAsia="Times New Roman"/>
                <w:sz w:val="16"/>
                <w:szCs w:val="16"/>
              </w:rPr>
            </w:pPr>
            <w:r>
              <w:rPr>
                <w:rFonts w:eastAsia="Times New Roman"/>
                <w:sz w:val="16"/>
                <w:szCs w:val="16"/>
              </w:rPr>
              <w:t>(2.718.38</w:t>
            </w:r>
            <w:r w:rsidR="00E54CAB">
              <w:rPr>
                <w:rFonts w:eastAsia="Times New Roman"/>
                <w:sz w:val="16"/>
                <w:szCs w:val="16"/>
              </w:rPr>
              <w:t>2</w:t>
            </w:r>
            <w:r>
              <w:rPr>
                <w:rFonts w:eastAsia="Times New Roman"/>
                <w:sz w:val="16"/>
                <w:szCs w:val="16"/>
              </w:rPr>
              <w:t>)</w:t>
            </w:r>
          </w:p>
        </w:tc>
      </w:tr>
      <w:tr w:rsidR="00A80DD4" w:rsidRPr="00AD2C54" w14:paraId="7B3DD26A" w14:textId="77777777" w:rsidTr="001F0DD9">
        <w:trPr>
          <w:trHeight w:val="300"/>
        </w:trPr>
        <w:tc>
          <w:tcPr>
            <w:tcW w:w="2410" w:type="dxa"/>
            <w:tcBorders>
              <w:top w:val="nil"/>
              <w:left w:val="nil"/>
              <w:bottom w:val="nil"/>
              <w:right w:val="nil"/>
            </w:tcBorders>
            <w:shd w:val="clear" w:color="auto" w:fill="EDEDED"/>
            <w:vAlign w:val="center"/>
          </w:tcPr>
          <w:p w14:paraId="68B4097E"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Prijenos na izvan upotrebe</w:t>
            </w:r>
          </w:p>
        </w:tc>
        <w:tc>
          <w:tcPr>
            <w:tcW w:w="992" w:type="dxa"/>
            <w:tcBorders>
              <w:top w:val="nil"/>
              <w:left w:val="nil"/>
              <w:bottom w:val="nil"/>
              <w:right w:val="nil"/>
            </w:tcBorders>
            <w:shd w:val="clear" w:color="auto" w:fill="EDEDED"/>
            <w:vAlign w:val="center"/>
          </w:tcPr>
          <w:p w14:paraId="5DDD13CB"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054D379A" w14:textId="431029AE"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7E5AD526"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bottom w:val="nil"/>
              <w:right w:val="nil"/>
            </w:tcBorders>
            <w:shd w:val="clear" w:color="auto" w:fill="EDEDED"/>
            <w:vAlign w:val="center"/>
          </w:tcPr>
          <w:p w14:paraId="7DB01A92" w14:textId="3FFD53F8" w:rsidR="00A80DD4" w:rsidRPr="00877EF0" w:rsidRDefault="00EB0016" w:rsidP="00A80DD4">
            <w:pPr>
              <w:spacing w:after="0" w:line="240" w:lineRule="auto"/>
              <w:jc w:val="right"/>
              <w:rPr>
                <w:rFonts w:eastAsia="Times New Roman"/>
                <w:sz w:val="16"/>
                <w:szCs w:val="16"/>
              </w:rPr>
            </w:pPr>
            <w:r>
              <w:rPr>
                <w:rFonts w:eastAsia="Times New Roman"/>
                <w:sz w:val="16"/>
                <w:szCs w:val="16"/>
              </w:rPr>
              <w:t>(21.454)</w:t>
            </w:r>
          </w:p>
        </w:tc>
        <w:tc>
          <w:tcPr>
            <w:tcW w:w="1210" w:type="dxa"/>
            <w:tcBorders>
              <w:top w:val="nil"/>
              <w:left w:val="nil"/>
              <w:bottom w:val="nil"/>
              <w:right w:val="nil"/>
            </w:tcBorders>
            <w:shd w:val="clear" w:color="auto" w:fill="EDEDED"/>
            <w:vAlign w:val="center"/>
          </w:tcPr>
          <w:p w14:paraId="67F85856" w14:textId="5CC25726" w:rsidR="00A80DD4" w:rsidRPr="00877EF0" w:rsidRDefault="00EB0016" w:rsidP="00A80DD4">
            <w:pPr>
              <w:spacing w:after="0" w:line="240" w:lineRule="auto"/>
              <w:jc w:val="right"/>
              <w:rPr>
                <w:rFonts w:eastAsia="Times New Roman"/>
                <w:sz w:val="16"/>
                <w:szCs w:val="16"/>
              </w:rPr>
            </w:pPr>
            <w:r>
              <w:rPr>
                <w:rFonts w:eastAsia="Times New Roman"/>
                <w:sz w:val="16"/>
                <w:szCs w:val="16"/>
              </w:rPr>
              <w:t>(119.22</w:t>
            </w:r>
            <w:r w:rsidR="00E54CAB">
              <w:rPr>
                <w:rFonts w:eastAsia="Times New Roman"/>
                <w:sz w:val="16"/>
                <w:szCs w:val="16"/>
              </w:rPr>
              <w:t>0</w:t>
            </w:r>
            <w:r>
              <w:rPr>
                <w:rFonts w:eastAsia="Times New Roman"/>
                <w:sz w:val="16"/>
                <w:szCs w:val="16"/>
              </w:rPr>
              <w:t>)</w:t>
            </w:r>
          </w:p>
        </w:tc>
        <w:tc>
          <w:tcPr>
            <w:tcW w:w="1200" w:type="dxa"/>
            <w:tcBorders>
              <w:top w:val="nil"/>
              <w:left w:val="nil"/>
              <w:bottom w:val="nil"/>
              <w:right w:val="nil"/>
            </w:tcBorders>
            <w:shd w:val="clear" w:color="auto" w:fill="EDEDED"/>
            <w:vAlign w:val="center"/>
          </w:tcPr>
          <w:p w14:paraId="3D61BA7A" w14:textId="5DB459D5" w:rsidR="00A80DD4" w:rsidRPr="00877EF0" w:rsidRDefault="00EB0016" w:rsidP="00A80DD4">
            <w:pPr>
              <w:spacing w:after="0" w:line="240" w:lineRule="auto"/>
              <w:jc w:val="right"/>
              <w:rPr>
                <w:rFonts w:eastAsia="Times New Roman"/>
                <w:sz w:val="16"/>
                <w:szCs w:val="16"/>
              </w:rPr>
            </w:pPr>
            <w:r>
              <w:rPr>
                <w:rFonts w:eastAsia="Times New Roman"/>
                <w:sz w:val="16"/>
                <w:szCs w:val="16"/>
              </w:rPr>
              <w:t>(206.090)</w:t>
            </w:r>
          </w:p>
        </w:tc>
        <w:tc>
          <w:tcPr>
            <w:tcW w:w="1134" w:type="dxa"/>
            <w:tcBorders>
              <w:top w:val="nil"/>
              <w:left w:val="nil"/>
              <w:bottom w:val="nil"/>
              <w:right w:val="nil"/>
            </w:tcBorders>
            <w:shd w:val="clear" w:color="auto" w:fill="EDEDED"/>
            <w:vAlign w:val="center"/>
          </w:tcPr>
          <w:p w14:paraId="693BAEFD" w14:textId="16E64BA0" w:rsidR="00A80DD4" w:rsidRPr="00877EF0" w:rsidRDefault="00EB0016" w:rsidP="00A80DD4">
            <w:pPr>
              <w:spacing w:after="0" w:line="240" w:lineRule="auto"/>
              <w:jc w:val="right"/>
              <w:rPr>
                <w:rFonts w:eastAsia="Times New Roman"/>
                <w:sz w:val="16"/>
                <w:szCs w:val="16"/>
              </w:rPr>
            </w:pPr>
            <w:r>
              <w:rPr>
                <w:rFonts w:eastAsia="Times New Roman"/>
                <w:sz w:val="16"/>
                <w:szCs w:val="16"/>
              </w:rPr>
              <w:t>(1.034.118)</w:t>
            </w:r>
          </w:p>
        </w:tc>
        <w:tc>
          <w:tcPr>
            <w:tcW w:w="1276" w:type="dxa"/>
            <w:tcBorders>
              <w:top w:val="nil"/>
              <w:left w:val="nil"/>
              <w:bottom w:val="nil"/>
              <w:right w:val="nil"/>
            </w:tcBorders>
            <w:shd w:val="clear" w:color="auto" w:fill="EDEDED"/>
            <w:vAlign w:val="center"/>
          </w:tcPr>
          <w:p w14:paraId="31B5037E"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0853BB9D" w14:textId="4E0916E3" w:rsidR="00A80DD4" w:rsidRPr="00877EF0" w:rsidRDefault="00A80DD4"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EDEDED"/>
            <w:vAlign w:val="center"/>
          </w:tcPr>
          <w:p w14:paraId="0F512A6A"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37D4D6B6" w14:textId="78BF5EEE" w:rsidR="00A80DD4" w:rsidRPr="00877EF0" w:rsidRDefault="00EB0016" w:rsidP="00A80DD4">
            <w:pPr>
              <w:spacing w:after="0" w:line="240" w:lineRule="auto"/>
              <w:jc w:val="right"/>
              <w:rPr>
                <w:rFonts w:eastAsia="Times New Roman"/>
                <w:sz w:val="16"/>
                <w:szCs w:val="16"/>
              </w:rPr>
            </w:pPr>
            <w:r>
              <w:rPr>
                <w:rFonts w:eastAsia="Times New Roman"/>
                <w:sz w:val="16"/>
                <w:szCs w:val="16"/>
              </w:rPr>
              <w:t>(1.380.882)</w:t>
            </w:r>
          </w:p>
        </w:tc>
      </w:tr>
      <w:tr w:rsidR="00EB0016" w:rsidRPr="00AD2C54" w14:paraId="57AE03C1" w14:textId="77777777" w:rsidTr="00EB0016">
        <w:trPr>
          <w:trHeight w:val="300"/>
        </w:trPr>
        <w:tc>
          <w:tcPr>
            <w:tcW w:w="2410" w:type="dxa"/>
            <w:tcBorders>
              <w:top w:val="nil"/>
              <w:left w:val="nil"/>
              <w:bottom w:val="nil"/>
              <w:right w:val="nil"/>
            </w:tcBorders>
            <w:shd w:val="clear" w:color="auto" w:fill="auto"/>
            <w:vAlign w:val="center"/>
          </w:tcPr>
          <w:p w14:paraId="6632DE38" w14:textId="3995CCC3" w:rsidR="00EB0016" w:rsidRPr="00877EF0" w:rsidRDefault="00EB0016" w:rsidP="00A80DD4">
            <w:pPr>
              <w:spacing w:after="0" w:line="240" w:lineRule="auto"/>
              <w:rPr>
                <w:rFonts w:eastAsia="Times New Roman"/>
                <w:sz w:val="16"/>
                <w:szCs w:val="16"/>
              </w:rPr>
            </w:pPr>
            <w:r>
              <w:rPr>
                <w:rFonts w:eastAsia="Times New Roman"/>
                <w:sz w:val="16"/>
                <w:szCs w:val="16"/>
              </w:rPr>
              <w:t>Promjena nomenklaturne grupe</w:t>
            </w:r>
          </w:p>
        </w:tc>
        <w:tc>
          <w:tcPr>
            <w:tcW w:w="992" w:type="dxa"/>
            <w:tcBorders>
              <w:top w:val="nil"/>
              <w:left w:val="nil"/>
              <w:bottom w:val="nil"/>
              <w:right w:val="nil"/>
            </w:tcBorders>
            <w:shd w:val="clear" w:color="auto" w:fill="auto"/>
            <w:vAlign w:val="center"/>
          </w:tcPr>
          <w:p w14:paraId="4883EDC6" w14:textId="77777777" w:rsidR="00EB0016" w:rsidRPr="00877EF0" w:rsidRDefault="00EB0016"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0845A032" w14:textId="77777777" w:rsidR="00EB0016" w:rsidRPr="00877EF0" w:rsidRDefault="00EB0016"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721F5AC7" w14:textId="77777777" w:rsidR="00EB0016" w:rsidRPr="00877EF0" w:rsidRDefault="00EB0016" w:rsidP="00A80DD4">
            <w:pPr>
              <w:spacing w:after="0" w:line="240" w:lineRule="auto"/>
              <w:jc w:val="right"/>
              <w:rPr>
                <w:rFonts w:eastAsia="Times New Roman"/>
                <w:sz w:val="16"/>
                <w:szCs w:val="16"/>
              </w:rPr>
            </w:pPr>
          </w:p>
        </w:tc>
        <w:tc>
          <w:tcPr>
            <w:tcW w:w="1275" w:type="dxa"/>
            <w:tcBorders>
              <w:top w:val="nil"/>
              <w:left w:val="nil"/>
              <w:bottom w:val="nil"/>
              <w:right w:val="nil"/>
            </w:tcBorders>
            <w:shd w:val="clear" w:color="auto" w:fill="auto"/>
            <w:vAlign w:val="center"/>
          </w:tcPr>
          <w:p w14:paraId="37EA8279" w14:textId="3D0CBAEE" w:rsidR="00EB0016" w:rsidRDefault="00EB0016" w:rsidP="00A80DD4">
            <w:pPr>
              <w:spacing w:after="0" w:line="240" w:lineRule="auto"/>
              <w:jc w:val="right"/>
              <w:rPr>
                <w:rFonts w:eastAsia="Times New Roman"/>
                <w:sz w:val="16"/>
                <w:szCs w:val="16"/>
              </w:rPr>
            </w:pPr>
            <w:r>
              <w:rPr>
                <w:rFonts w:eastAsia="Times New Roman"/>
                <w:sz w:val="16"/>
                <w:szCs w:val="16"/>
              </w:rPr>
              <w:t>(15.919)</w:t>
            </w:r>
          </w:p>
        </w:tc>
        <w:tc>
          <w:tcPr>
            <w:tcW w:w="1210" w:type="dxa"/>
            <w:tcBorders>
              <w:top w:val="nil"/>
              <w:left w:val="nil"/>
              <w:bottom w:val="nil"/>
              <w:right w:val="nil"/>
            </w:tcBorders>
            <w:shd w:val="clear" w:color="auto" w:fill="auto"/>
            <w:vAlign w:val="center"/>
          </w:tcPr>
          <w:p w14:paraId="3A9C314D" w14:textId="77777777" w:rsidR="00EB0016" w:rsidRPr="00877EF0" w:rsidRDefault="00EB0016" w:rsidP="00A80DD4">
            <w:pPr>
              <w:spacing w:after="0" w:line="240" w:lineRule="auto"/>
              <w:jc w:val="right"/>
              <w:rPr>
                <w:rFonts w:eastAsia="Times New Roman"/>
                <w:sz w:val="16"/>
                <w:szCs w:val="16"/>
              </w:rPr>
            </w:pPr>
          </w:p>
        </w:tc>
        <w:tc>
          <w:tcPr>
            <w:tcW w:w="1200" w:type="dxa"/>
            <w:tcBorders>
              <w:top w:val="nil"/>
              <w:left w:val="nil"/>
              <w:bottom w:val="nil"/>
              <w:right w:val="nil"/>
            </w:tcBorders>
            <w:shd w:val="clear" w:color="auto" w:fill="auto"/>
            <w:vAlign w:val="center"/>
          </w:tcPr>
          <w:p w14:paraId="151C2C8B" w14:textId="77777777" w:rsidR="00EB0016" w:rsidRPr="00877EF0" w:rsidRDefault="00EB0016"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auto"/>
            <w:vAlign w:val="center"/>
          </w:tcPr>
          <w:p w14:paraId="74E5949A" w14:textId="66839A8A" w:rsidR="00EB0016" w:rsidRPr="00877EF0" w:rsidRDefault="00EB0016" w:rsidP="00A80DD4">
            <w:pPr>
              <w:spacing w:after="0" w:line="240" w:lineRule="auto"/>
              <w:jc w:val="right"/>
              <w:rPr>
                <w:rFonts w:eastAsia="Times New Roman"/>
                <w:sz w:val="16"/>
                <w:szCs w:val="16"/>
              </w:rPr>
            </w:pPr>
            <w:r>
              <w:rPr>
                <w:rFonts w:eastAsia="Times New Roman"/>
                <w:sz w:val="16"/>
                <w:szCs w:val="16"/>
              </w:rPr>
              <w:t>15.919</w:t>
            </w:r>
          </w:p>
        </w:tc>
        <w:tc>
          <w:tcPr>
            <w:tcW w:w="1276" w:type="dxa"/>
            <w:tcBorders>
              <w:top w:val="nil"/>
              <w:left w:val="nil"/>
              <w:bottom w:val="nil"/>
              <w:right w:val="nil"/>
            </w:tcBorders>
            <w:shd w:val="clear" w:color="auto" w:fill="auto"/>
            <w:vAlign w:val="center"/>
          </w:tcPr>
          <w:p w14:paraId="2682DC6C" w14:textId="77777777" w:rsidR="00EB0016" w:rsidRPr="00877EF0" w:rsidRDefault="00EB0016"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054ED41C" w14:textId="77777777" w:rsidR="00EB0016" w:rsidRPr="00877EF0" w:rsidRDefault="00EB0016"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auto"/>
            <w:vAlign w:val="center"/>
          </w:tcPr>
          <w:p w14:paraId="3C2BE47A" w14:textId="77777777" w:rsidR="00EB0016" w:rsidRPr="00877EF0" w:rsidRDefault="00EB0016"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7AE8FFE6" w14:textId="60A9CAAB" w:rsidR="00EB0016" w:rsidRPr="00877EF0" w:rsidRDefault="00EB0016" w:rsidP="00A80DD4">
            <w:pPr>
              <w:spacing w:after="0" w:line="240" w:lineRule="auto"/>
              <w:jc w:val="right"/>
              <w:rPr>
                <w:rFonts w:eastAsia="Times New Roman"/>
                <w:sz w:val="16"/>
                <w:szCs w:val="16"/>
              </w:rPr>
            </w:pPr>
            <w:r>
              <w:rPr>
                <w:rFonts w:eastAsia="Times New Roman"/>
                <w:sz w:val="16"/>
                <w:szCs w:val="16"/>
              </w:rPr>
              <w:t>0</w:t>
            </w:r>
          </w:p>
        </w:tc>
      </w:tr>
      <w:tr w:rsidR="00A80DD4" w:rsidRPr="00AD2C54" w14:paraId="1C5EE631" w14:textId="77777777" w:rsidTr="00EB0016">
        <w:trPr>
          <w:trHeight w:val="300"/>
        </w:trPr>
        <w:tc>
          <w:tcPr>
            <w:tcW w:w="2410" w:type="dxa"/>
            <w:tcBorders>
              <w:top w:val="nil"/>
              <w:left w:val="nil"/>
              <w:bottom w:val="nil"/>
              <w:right w:val="nil"/>
            </w:tcBorders>
            <w:shd w:val="clear" w:color="auto" w:fill="F2F2F2" w:themeFill="background1" w:themeFillShade="F2"/>
            <w:vAlign w:val="center"/>
          </w:tcPr>
          <w:p w14:paraId="0DBE2598"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Rashod – izvan upotrebe</w:t>
            </w:r>
          </w:p>
        </w:tc>
        <w:tc>
          <w:tcPr>
            <w:tcW w:w="992" w:type="dxa"/>
            <w:tcBorders>
              <w:top w:val="nil"/>
              <w:left w:val="nil"/>
              <w:bottom w:val="nil"/>
              <w:right w:val="nil"/>
            </w:tcBorders>
            <w:shd w:val="clear" w:color="auto" w:fill="F2F2F2" w:themeFill="background1" w:themeFillShade="F2"/>
            <w:vAlign w:val="center"/>
          </w:tcPr>
          <w:p w14:paraId="52B50013"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F2F2F2" w:themeFill="background1" w:themeFillShade="F2"/>
            <w:vAlign w:val="center"/>
          </w:tcPr>
          <w:p w14:paraId="04D0BA2A" w14:textId="2F7A5488"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F2F2F2" w:themeFill="background1" w:themeFillShade="F2"/>
            <w:vAlign w:val="center"/>
          </w:tcPr>
          <w:p w14:paraId="568287E4" w14:textId="5EEA7E0B" w:rsidR="00A80DD4" w:rsidRPr="00877EF0" w:rsidRDefault="00A80DD4" w:rsidP="00A80DD4">
            <w:pPr>
              <w:spacing w:after="0" w:line="240" w:lineRule="auto"/>
              <w:jc w:val="right"/>
              <w:rPr>
                <w:rFonts w:eastAsia="Times New Roman"/>
                <w:sz w:val="16"/>
                <w:szCs w:val="16"/>
              </w:rPr>
            </w:pPr>
          </w:p>
        </w:tc>
        <w:tc>
          <w:tcPr>
            <w:tcW w:w="1275" w:type="dxa"/>
            <w:tcBorders>
              <w:top w:val="nil"/>
              <w:left w:val="nil"/>
              <w:bottom w:val="nil"/>
              <w:right w:val="nil"/>
            </w:tcBorders>
            <w:shd w:val="clear" w:color="auto" w:fill="F2F2F2" w:themeFill="background1" w:themeFillShade="F2"/>
            <w:vAlign w:val="center"/>
          </w:tcPr>
          <w:p w14:paraId="68A41D3A" w14:textId="64391D9A" w:rsidR="00A80DD4" w:rsidRPr="00877EF0" w:rsidRDefault="00A80DD4" w:rsidP="00A80DD4">
            <w:pPr>
              <w:spacing w:after="0" w:line="240" w:lineRule="auto"/>
              <w:jc w:val="right"/>
              <w:rPr>
                <w:rFonts w:eastAsia="Times New Roman"/>
                <w:sz w:val="16"/>
                <w:szCs w:val="16"/>
              </w:rPr>
            </w:pPr>
          </w:p>
        </w:tc>
        <w:tc>
          <w:tcPr>
            <w:tcW w:w="1210" w:type="dxa"/>
            <w:tcBorders>
              <w:top w:val="nil"/>
              <w:left w:val="nil"/>
              <w:bottom w:val="nil"/>
              <w:right w:val="nil"/>
            </w:tcBorders>
            <w:shd w:val="clear" w:color="auto" w:fill="F2F2F2" w:themeFill="background1" w:themeFillShade="F2"/>
            <w:vAlign w:val="center"/>
          </w:tcPr>
          <w:p w14:paraId="7B022D62" w14:textId="77777777" w:rsidR="00A80DD4" w:rsidRPr="00877EF0" w:rsidRDefault="00A80DD4" w:rsidP="00A80DD4">
            <w:pPr>
              <w:spacing w:after="0" w:line="240" w:lineRule="auto"/>
              <w:jc w:val="right"/>
              <w:rPr>
                <w:rFonts w:eastAsia="Times New Roman"/>
                <w:sz w:val="16"/>
                <w:szCs w:val="16"/>
              </w:rPr>
            </w:pPr>
          </w:p>
        </w:tc>
        <w:tc>
          <w:tcPr>
            <w:tcW w:w="1200" w:type="dxa"/>
            <w:tcBorders>
              <w:top w:val="nil"/>
              <w:left w:val="nil"/>
              <w:bottom w:val="nil"/>
              <w:right w:val="nil"/>
            </w:tcBorders>
            <w:shd w:val="clear" w:color="auto" w:fill="F2F2F2" w:themeFill="background1" w:themeFillShade="F2"/>
            <w:vAlign w:val="center"/>
          </w:tcPr>
          <w:p w14:paraId="1D93F759" w14:textId="1896975A" w:rsidR="00A80DD4" w:rsidRPr="00877EF0" w:rsidRDefault="00A80DD4"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F2F2F2" w:themeFill="background1" w:themeFillShade="F2"/>
            <w:vAlign w:val="center"/>
          </w:tcPr>
          <w:p w14:paraId="5084D6CA" w14:textId="5A8AC439"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F2F2F2" w:themeFill="background1" w:themeFillShade="F2"/>
            <w:vAlign w:val="center"/>
          </w:tcPr>
          <w:p w14:paraId="1330EBD6"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F2F2F2" w:themeFill="background1" w:themeFillShade="F2"/>
            <w:vAlign w:val="center"/>
          </w:tcPr>
          <w:p w14:paraId="56D42C29" w14:textId="1604A36C" w:rsidR="00A80DD4" w:rsidRPr="00877EF0" w:rsidRDefault="009B1D89" w:rsidP="00A80DD4">
            <w:pPr>
              <w:spacing w:after="0" w:line="240" w:lineRule="auto"/>
              <w:jc w:val="right"/>
              <w:rPr>
                <w:rFonts w:eastAsia="Times New Roman"/>
                <w:sz w:val="16"/>
                <w:szCs w:val="16"/>
              </w:rPr>
            </w:pPr>
            <w:r>
              <w:rPr>
                <w:rFonts w:eastAsia="Times New Roman"/>
                <w:sz w:val="16"/>
                <w:szCs w:val="16"/>
              </w:rPr>
              <w:t>1.378.775</w:t>
            </w:r>
          </w:p>
        </w:tc>
        <w:tc>
          <w:tcPr>
            <w:tcW w:w="1134" w:type="dxa"/>
            <w:tcBorders>
              <w:top w:val="nil"/>
              <w:left w:val="nil"/>
              <w:bottom w:val="nil"/>
              <w:right w:val="nil"/>
            </w:tcBorders>
            <w:shd w:val="clear" w:color="auto" w:fill="F2F2F2" w:themeFill="background1" w:themeFillShade="F2"/>
            <w:vAlign w:val="center"/>
          </w:tcPr>
          <w:p w14:paraId="24AEFC4F"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F2F2F2" w:themeFill="background1" w:themeFillShade="F2"/>
            <w:vAlign w:val="center"/>
          </w:tcPr>
          <w:p w14:paraId="68122D40" w14:textId="45EF77EC" w:rsidR="004B7F1B" w:rsidRPr="00877EF0" w:rsidRDefault="00B71D4B" w:rsidP="00A80DD4">
            <w:pPr>
              <w:spacing w:after="0" w:line="240" w:lineRule="auto"/>
              <w:jc w:val="right"/>
              <w:rPr>
                <w:rFonts w:eastAsia="Times New Roman"/>
                <w:sz w:val="16"/>
                <w:szCs w:val="16"/>
              </w:rPr>
            </w:pPr>
            <w:r>
              <w:rPr>
                <w:rFonts w:eastAsia="Times New Roman"/>
                <w:sz w:val="16"/>
                <w:szCs w:val="16"/>
              </w:rPr>
              <w:t>1.378.775</w:t>
            </w:r>
          </w:p>
        </w:tc>
      </w:tr>
      <w:tr w:rsidR="00A80DD4" w:rsidRPr="00AD2C54" w14:paraId="7830FA36" w14:textId="77777777" w:rsidTr="00EB0016">
        <w:trPr>
          <w:trHeight w:val="300"/>
        </w:trPr>
        <w:tc>
          <w:tcPr>
            <w:tcW w:w="2410" w:type="dxa"/>
            <w:tcBorders>
              <w:top w:val="nil"/>
              <w:left w:val="nil"/>
              <w:bottom w:val="nil"/>
              <w:right w:val="nil"/>
            </w:tcBorders>
            <w:shd w:val="clear" w:color="auto" w:fill="F2F2F2" w:themeFill="background1" w:themeFillShade="F2"/>
            <w:vAlign w:val="center"/>
          </w:tcPr>
          <w:p w14:paraId="736242DD"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 xml:space="preserve">Donos na </w:t>
            </w:r>
            <w:proofErr w:type="spellStart"/>
            <w:r w:rsidRPr="00877EF0">
              <w:rPr>
                <w:rFonts w:eastAsia="Times New Roman"/>
                <w:sz w:val="16"/>
                <w:szCs w:val="16"/>
              </w:rPr>
              <w:t>građ</w:t>
            </w:r>
            <w:proofErr w:type="spellEnd"/>
            <w:r w:rsidRPr="00877EF0">
              <w:rPr>
                <w:rFonts w:eastAsia="Times New Roman"/>
                <w:sz w:val="16"/>
                <w:szCs w:val="16"/>
              </w:rPr>
              <w:t>. u najmu</w:t>
            </w:r>
          </w:p>
        </w:tc>
        <w:tc>
          <w:tcPr>
            <w:tcW w:w="992" w:type="dxa"/>
            <w:tcBorders>
              <w:top w:val="nil"/>
              <w:left w:val="nil"/>
              <w:bottom w:val="nil"/>
              <w:right w:val="nil"/>
            </w:tcBorders>
            <w:shd w:val="clear" w:color="auto" w:fill="F2F2F2" w:themeFill="background1" w:themeFillShade="F2"/>
            <w:vAlign w:val="center"/>
          </w:tcPr>
          <w:p w14:paraId="1BAC0D07"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F2F2F2" w:themeFill="background1" w:themeFillShade="F2"/>
            <w:vAlign w:val="center"/>
          </w:tcPr>
          <w:p w14:paraId="327C7905" w14:textId="3450930F" w:rsidR="00A80DD4" w:rsidRPr="00877EF0" w:rsidRDefault="00EB0016" w:rsidP="00A80DD4">
            <w:pPr>
              <w:spacing w:after="0" w:line="240" w:lineRule="auto"/>
              <w:jc w:val="right"/>
              <w:rPr>
                <w:rFonts w:eastAsia="Times New Roman"/>
                <w:sz w:val="16"/>
                <w:szCs w:val="16"/>
              </w:rPr>
            </w:pPr>
            <w:r>
              <w:rPr>
                <w:rFonts w:eastAsia="Times New Roman"/>
                <w:sz w:val="16"/>
                <w:szCs w:val="16"/>
              </w:rPr>
              <w:t>315.702</w:t>
            </w:r>
          </w:p>
        </w:tc>
        <w:tc>
          <w:tcPr>
            <w:tcW w:w="1276" w:type="dxa"/>
            <w:tcBorders>
              <w:top w:val="nil"/>
              <w:left w:val="nil"/>
              <w:bottom w:val="nil"/>
              <w:right w:val="nil"/>
            </w:tcBorders>
            <w:shd w:val="clear" w:color="auto" w:fill="F2F2F2" w:themeFill="background1" w:themeFillShade="F2"/>
            <w:vAlign w:val="center"/>
          </w:tcPr>
          <w:p w14:paraId="6C3B867C" w14:textId="14632B19" w:rsidR="00A80DD4" w:rsidRPr="00877EF0" w:rsidRDefault="00EB0016" w:rsidP="00EB0016">
            <w:pPr>
              <w:spacing w:after="0" w:line="240" w:lineRule="auto"/>
              <w:jc w:val="right"/>
              <w:rPr>
                <w:rFonts w:eastAsia="Times New Roman"/>
                <w:sz w:val="16"/>
                <w:szCs w:val="16"/>
              </w:rPr>
            </w:pPr>
            <w:r>
              <w:rPr>
                <w:rFonts w:eastAsia="Times New Roman"/>
                <w:sz w:val="16"/>
                <w:szCs w:val="16"/>
              </w:rPr>
              <w:t>(315.702)</w:t>
            </w:r>
          </w:p>
        </w:tc>
        <w:tc>
          <w:tcPr>
            <w:tcW w:w="1275" w:type="dxa"/>
            <w:tcBorders>
              <w:top w:val="nil"/>
              <w:left w:val="nil"/>
              <w:bottom w:val="nil"/>
              <w:right w:val="nil"/>
            </w:tcBorders>
            <w:shd w:val="clear" w:color="auto" w:fill="F2F2F2" w:themeFill="background1" w:themeFillShade="F2"/>
            <w:vAlign w:val="center"/>
          </w:tcPr>
          <w:p w14:paraId="42A342CD" w14:textId="77777777" w:rsidR="00A80DD4" w:rsidRPr="00877EF0" w:rsidRDefault="00A80DD4" w:rsidP="00A80DD4">
            <w:pPr>
              <w:spacing w:after="0" w:line="240" w:lineRule="auto"/>
              <w:jc w:val="right"/>
              <w:rPr>
                <w:rFonts w:eastAsia="Times New Roman"/>
                <w:sz w:val="16"/>
                <w:szCs w:val="16"/>
              </w:rPr>
            </w:pPr>
          </w:p>
        </w:tc>
        <w:tc>
          <w:tcPr>
            <w:tcW w:w="1210" w:type="dxa"/>
            <w:tcBorders>
              <w:top w:val="nil"/>
              <w:left w:val="nil"/>
              <w:bottom w:val="nil"/>
              <w:right w:val="nil"/>
            </w:tcBorders>
            <w:shd w:val="clear" w:color="auto" w:fill="F2F2F2" w:themeFill="background1" w:themeFillShade="F2"/>
            <w:vAlign w:val="center"/>
          </w:tcPr>
          <w:p w14:paraId="0C4680C7" w14:textId="77777777" w:rsidR="00A80DD4" w:rsidRPr="00877EF0" w:rsidRDefault="00A80DD4" w:rsidP="00A80DD4">
            <w:pPr>
              <w:spacing w:after="0" w:line="240" w:lineRule="auto"/>
              <w:jc w:val="right"/>
              <w:rPr>
                <w:rFonts w:eastAsia="Times New Roman"/>
                <w:sz w:val="16"/>
                <w:szCs w:val="16"/>
              </w:rPr>
            </w:pPr>
          </w:p>
        </w:tc>
        <w:tc>
          <w:tcPr>
            <w:tcW w:w="1200" w:type="dxa"/>
            <w:tcBorders>
              <w:top w:val="nil"/>
              <w:left w:val="nil"/>
              <w:bottom w:val="nil"/>
              <w:right w:val="nil"/>
            </w:tcBorders>
            <w:shd w:val="clear" w:color="auto" w:fill="F2F2F2" w:themeFill="background1" w:themeFillShade="F2"/>
            <w:vAlign w:val="center"/>
          </w:tcPr>
          <w:p w14:paraId="07C6FEA7"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F2F2F2" w:themeFill="background1" w:themeFillShade="F2"/>
            <w:vAlign w:val="center"/>
          </w:tcPr>
          <w:p w14:paraId="78241485"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F2F2F2" w:themeFill="background1" w:themeFillShade="F2"/>
            <w:vAlign w:val="center"/>
          </w:tcPr>
          <w:p w14:paraId="1B3439F0"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F2F2F2" w:themeFill="background1" w:themeFillShade="F2"/>
            <w:vAlign w:val="center"/>
          </w:tcPr>
          <w:p w14:paraId="3D9F7D56"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F2F2F2" w:themeFill="background1" w:themeFillShade="F2"/>
            <w:vAlign w:val="center"/>
          </w:tcPr>
          <w:p w14:paraId="2A981B38"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F2F2F2" w:themeFill="background1" w:themeFillShade="F2"/>
            <w:vAlign w:val="center"/>
          </w:tcPr>
          <w:p w14:paraId="2858F80E" w14:textId="1A5BB525" w:rsidR="00A80DD4" w:rsidRPr="00877EF0" w:rsidRDefault="00EB0016" w:rsidP="00A80DD4">
            <w:pPr>
              <w:spacing w:after="0" w:line="240" w:lineRule="auto"/>
              <w:jc w:val="right"/>
              <w:rPr>
                <w:rFonts w:eastAsia="Times New Roman"/>
                <w:sz w:val="16"/>
                <w:szCs w:val="16"/>
              </w:rPr>
            </w:pPr>
            <w:r>
              <w:rPr>
                <w:rFonts w:eastAsia="Times New Roman"/>
                <w:sz w:val="16"/>
                <w:szCs w:val="16"/>
              </w:rPr>
              <w:t>0</w:t>
            </w:r>
          </w:p>
        </w:tc>
      </w:tr>
      <w:tr w:rsidR="00A80DD4" w:rsidRPr="00AD2C54" w14:paraId="40260A4B" w14:textId="77777777" w:rsidTr="001F0DD9">
        <w:trPr>
          <w:trHeight w:val="300"/>
        </w:trPr>
        <w:tc>
          <w:tcPr>
            <w:tcW w:w="2410" w:type="dxa"/>
            <w:tcBorders>
              <w:top w:val="nil"/>
              <w:left w:val="nil"/>
              <w:bottom w:val="nil"/>
              <w:right w:val="nil"/>
            </w:tcBorders>
            <w:shd w:val="clear" w:color="auto" w:fill="auto"/>
            <w:vAlign w:val="center"/>
          </w:tcPr>
          <w:p w14:paraId="09FBF49D" w14:textId="2EF9C4F2" w:rsidR="00A80DD4" w:rsidRPr="00877EF0" w:rsidRDefault="00A80DD4" w:rsidP="00A80DD4">
            <w:pPr>
              <w:spacing w:after="0" w:line="240" w:lineRule="auto"/>
              <w:rPr>
                <w:rFonts w:eastAsia="Times New Roman"/>
                <w:sz w:val="16"/>
                <w:szCs w:val="16"/>
              </w:rPr>
            </w:pPr>
            <w:r w:rsidRPr="00877EF0">
              <w:rPr>
                <w:rFonts w:eastAsia="Times New Roman"/>
                <w:b/>
                <w:bCs/>
                <w:sz w:val="16"/>
                <w:szCs w:val="16"/>
              </w:rPr>
              <w:t>Stanje 31. prosinca 202</w:t>
            </w:r>
            <w:r w:rsidR="001E18BA">
              <w:rPr>
                <w:rFonts w:eastAsia="Times New Roman"/>
                <w:b/>
                <w:bCs/>
                <w:sz w:val="16"/>
                <w:szCs w:val="16"/>
              </w:rPr>
              <w:t>2</w:t>
            </w:r>
            <w:r w:rsidRPr="00877EF0">
              <w:rPr>
                <w:rFonts w:eastAsia="Times New Roman"/>
                <w:b/>
                <w:bCs/>
                <w:sz w:val="16"/>
                <w:szCs w:val="16"/>
              </w:rPr>
              <w:t>.</w:t>
            </w:r>
          </w:p>
        </w:tc>
        <w:tc>
          <w:tcPr>
            <w:tcW w:w="992" w:type="dxa"/>
            <w:tcBorders>
              <w:top w:val="single" w:sz="8" w:space="0" w:color="000000"/>
              <w:left w:val="nil"/>
              <w:bottom w:val="double" w:sz="6" w:space="0" w:color="auto"/>
              <w:right w:val="nil"/>
            </w:tcBorders>
            <w:shd w:val="clear" w:color="auto" w:fill="auto"/>
            <w:vAlign w:val="center"/>
          </w:tcPr>
          <w:p w14:paraId="21E3DC6A" w14:textId="77777777" w:rsidR="00A80DD4" w:rsidRPr="00877EF0" w:rsidRDefault="00A80DD4" w:rsidP="00A80DD4">
            <w:pPr>
              <w:spacing w:after="0" w:line="240" w:lineRule="auto"/>
              <w:jc w:val="right"/>
              <w:rPr>
                <w:rFonts w:eastAsia="Times New Roman"/>
                <w:b/>
                <w:sz w:val="16"/>
                <w:szCs w:val="16"/>
              </w:rPr>
            </w:pPr>
            <w:r w:rsidRPr="00877EF0">
              <w:rPr>
                <w:rFonts w:eastAsia="Times New Roman"/>
                <w:b/>
                <w:sz w:val="16"/>
                <w:szCs w:val="16"/>
              </w:rPr>
              <w:t>0</w:t>
            </w:r>
          </w:p>
        </w:tc>
        <w:tc>
          <w:tcPr>
            <w:tcW w:w="1276" w:type="dxa"/>
            <w:tcBorders>
              <w:top w:val="single" w:sz="8" w:space="0" w:color="000000"/>
              <w:left w:val="nil"/>
              <w:bottom w:val="double" w:sz="6" w:space="0" w:color="auto"/>
              <w:right w:val="nil"/>
            </w:tcBorders>
            <w:shd w:val="clear" w:color="auto" w:fill="auto"/>
            <w:vAlign w:val="center"/>
          </w:tcPr>
          <w:p w14:paraId="3D8B9CE2" w14:textId="0A3B52B4" w:rsidR="00A80DD4" w:rsidRPr="00877EF0" w:rsidRDefault="00EB0016" w:rsidP="00A80DD4">
            <w:pPr>
              <w:spacing w:after="0" w:line="240" w:lineRule="auto"/>
              <w:jc w:val="right"/>
              <w:rPr>
                <w:rFonts w:eastAsia="Times New Roman"/>
                <w:b/>
                <w:sz w:val="16"/>
                <w:szCs w:val="16"/>
              </w:rPr>
            </w:pPr>
            <w:r>
              <w:rPr>
                <w:rFonts w:eastAsia="Times New Roman"/>
                <w:b/>
                <w:sz w:val="16"/>
                <w:szCs w:val="16"/>
              </w:rPr>
              <w:t>118.206.587</w:t>
            </w:r>
          </w:p>
        </w:tc>
        <w:tc>
          <w:tcPr>
            <w:tcW w:w="1276" w:type="dxa"/>
            <w:tcBorders>
              <w:top w:val="single" w:sz="8" w:space="0" w:color="000000"/>
              <w:left w:val="nil"/>
              <w:bottom w:val="double" w:sz="6" w:space="0" w:color="auto"/>
              <w:right w:val="nil"/>
            </w:tcBorders>
            <w:shd w:val="clear" w:color="auto" w:fill="auto"/>
            <w:vAlign w:val="center"/>
          </w:tcPr>
          <w:p w14:paraId="300E63CB" w14:textId="4FCB1469" w:rsidR="00A80DD4" w:rsidRPr="00877EF0" w:rsidRDefault="00EB0016" w:rsidP="00A80DD4">
            <w:pPr>
              <w:spacing w:after="0" w:line="240" w:lineRule="auto"/>
              <w:jc w:val="right"/>
              <w:rPr>
                <w:rFonts w:eastAsia="Times New Roman"/>
                <w:b/>
                <w:sz w:val="16"/>
                <w:szCs w:val="16"/>
              </w:rPr>
            </w:pPr>
            <w:r>
              <w:rPr>
                <w:rFonts w:eastAsia="Times New Roman"/>
                <w:b/>
                <w:sz w:val="16"/>
                <w:szCs w:val="16"/>
              </w:rPr>
              <w:t>6.954.849</w:t>
            </w:r>
          </w:p>
        </w:tc>
        <w:tc>
          <w:tcPr>
            <w:tcW w:w="1275" w:type="dxa"/>
            <w:tcBorders>
              <w:top w:val="single" w:sz="8" w:space="0" w:color="000000"/>
              <w:left w:val="nil"/>
              <w:bottom w:val="double" w:sz="6" w:space="0" w:color="auto"/>
              <w:right w:val="nil"/>
            </w:tcBorders>
            <w:shd w:val="clear" w:color="auto" w:fill="auto"/>
            <w:vAlign w:val="center"/>
          </w:tcPr>
          <w:p w14:paraId="3317267B" w14:textId="1D423E63" w:rsidR="00A80DD4" w:rsidRPr="00877EF0" w:rsidRDefault="00EB0016" w:rsidP="00A80DD4">
            <w:pPr>
              <w:spacing w:after="0" w:line="240" w:lineRule="auto"/>
              <w:jc w:val="right"/>
              <w:rPr>
                <w:rFonts w:eastAsia="Times New Roman"/>
                <w:b/>
                <w:sz w:val="16"/>
                <w:szCs w:val="16"/>
              </w:rPr>
            </w:pPr>
            <w:r>
              <w:rPr>
                <w:rFonts w:eastAsia="Times New Roman"/>
                <w:b/>
                <w:sz w:val="16"/>
                <w:szCs w:val="16"/>
              </w:rPr>
              <w:t>58.260.834</w:t>
            </w:r>
          </w:p>
        </w:tc>
        <w:tc>
          <w:tcPr>
            <w:tcW w:w="1210" w:type="dxa"/>
            <w:tcBorders>
              <w:top w:val="single" w:sz="8" w:space="0" w:color="000000"/>
              <w:left w:val="nil"/>
              <w:bottom w:val="double" w:sz="6" w:space="0" w:color="auto"/>
              <w:right w:val="nil"/>
            </w:tcBorders>
            <w:shd w:val="clear" w:color="auto" w:fill="auto"/>
            <w:vAlign w:val="center"/>
          </w:tcPr>
          <w:p w14:paraId="1A2C1E51" w14:textId="6ED723AC" w:rsidR="00A80DD4" w:rsidRPr="00877EF0" w:rsidRDefault="00EB0016" w:rsidP="00A80DD4">
            <w:pPr>
              <w:spacing w:after="0" w:line="240" w:lineRule="auto"/>
              <w:jc w:val="right"/>
              <w:rPr>
                <w:rFonts w:eastAsia="Times New Roman"/>
                <w:b/>
                <w:sz w:val="16"/>
                <w:szCs w:val="16"/>
              </w:rPr>
            </w:pPr>
            <w:r>
              <w:rPr>
                <w:rFonts w:eastAsia="Times New Roman"/>
                <w:b/>
                <w:sz w:val="16"/>
                <w:szCs w:val="16"/>
              </w:rPr>
              <w:t>30.822.186</w:t>
            </w:r>
          </w:p>
        </w:tc>
        <w:tc>
          <w:tcPr>
            <w:tcW w:w="1200" w:type="dxa"/>
            <w:tcBorders>
              <w:top w:val="single" w:sz="8" w:space="0" w:color="000000"/>
              <w:left w:val="nil"/>
              <w:bottom w:val="double" w:sz="6" w:space="0" w:color="auto"/>
              <w:right w:val="nil"/>
            </w:tcBorders>
            <w:shd w:val="clear" w:color="auto" w:fill="auto"/>
            <w:vAlign w:val="center"/>
          </w:tcPr>
          <w:p w14:paraId="2993D6E7" w14:textId="6C9F93B8" w:rsidR="00A80DD4" w:rsidRPr="00877EF0" w:rsidRDefault="00EB0016" w:rsidP="00A80DD4">
            <w:pPr>
              <w:spacing w:after="0" w:line="240" w:lineRule="auto"/>
              <w:jc w:val="right"/>
              <w:rPr>
                <w:rFonts w:eastAsia="Times New Roman"/>
                <w:b/>
                <w:sz w:val="16"/>
                <w:szCs w:val="16"/>
              </w:rPr>
            </w:pPr>
            <w:r>
              <w:rPr>
                <w:rFonts w:eastAsia="Times New Roman"/>
                <w:b/>
                <w:sz w:val="16"/>
                <w:szCs w:val="16"/>
              </w:rPr>
              <w:t>10.588.32</w:t>
            </w:r>
            <w:r w:rsidR="00E54CAB">
              <w:rPr>
                <w:rFonts w:eastAsia="Times New Roman"/>
                <w:b/>
                <w:sz w:val="16"/>
                <w:szCs w:val="16"/>
              </w:rPr>
              <w:t>6</w:t>
            </w:r>
          </w:p>
        </w:tc>
        <w:tc>
          <w:tcPr>
            <w:tcW w:w="1134" w:type="dxa"/>
            <w:tcBorders>
              <w:top w:val="single" w:sz="8" w:space="0" w:color="000000"/>
              <w:left w:val="nil"/>
              <w:bottom w:val="double" w:sz="6" w:space="0" w:color="auto"/>
              <w:right w:val="nil"/>
            </w:tcBorders>
            <w:shd w:val="clear" w:color="auto" w:fill="auto"/>
            <w:vAlign w:val="center"/>
          </w:tcPr>
          <w:p w14:paraId="27A82EB7" w14:textId="1F6D25A3" w:rsidR="00A80DD4" w:rsidRPr="00877EF0" w:rsidRDefault="00EB0016" w:rsidP="00A80DD4">
            <w:pPr>
              <w:spacing w:after="0" w:line="240" w:lineRule="auto"/>
              <w:jc w:val="right"/>
              <w:rPr>
                <w:rFonts w:eastAsia="Times New Roman"/>
                <w:b/>
                <w:sz w:val="16"/>
                <w:szCs w:val="16"/>
              </w:rPr>
            </w:pPr>
            <w:r>
              <w:rPr>
                <w:rFonts w:eastAsia="Times New Roman"/>
                <w:b/>
                <w:sz w:val="16"/>
                <w:szCs w:val="16"/>
              </w:rPr>
              <w:t>23.459.011</w:t>
            </w:r>
          </w:p>
        </w:tc>
        <w:tc>
          <w:tcPr>
            <w:tcW w:w="1276" w:type="dxa"/>
            <w:tcBorders>
              <w:top w:val="single" w:sz="8" w:space="0" w:color="000000"/>
              <w:left w:val="nil"/>
              <w:bottom w:val="double" w:sz="6" w:space="0" w:color="auto"/>
              <w:right w:val="nil"/>
            </w:tcBorders>
            <w:shd w:val="clear" w:color="auto" w:fill="auto"/>
            <w:vAlign w:val="center"/>
          </w:tcPr>
          <w:p w14:paraId="7A14F14D" w14:textId="0FF77552" w:rsidR="00A80DD4" w:rsidRPr="00877EF0" w:rsidRDefault="00EB0016" w:rsidP="00A80DD4">
            <w:pPr>
              <w:spacing w:after="0" w:line="240" w:lineRule="auto"/>
              <w:jc w:val="right"/>
              <w:rPr>
                <w:rFonts w:eastAsia="Times New Roman"/>
                <w:b/>
                <w:sz w:val="16"/>
                <w:szCs w:val="16"/>
              </w:rPr>
            </w:pPr>
            <w:r>
              <w:rPr>
                <w:rFonts w:eastAsia="Times New Roman"/>
                <w:b/>
                <w:sz w:val="16"/>
                <w:szCs w:val="16"/>
              </w:rPr>
              <w:t>0</w:t>
            </w:r>
          </w:p>
        </w:tc>
        <w:tc>
          <w:tcPr>
            <w:tcW w:w="1276" w:type="dxa"/>
            <w:tcBorders>
              <w:top w:val="single" w:sz="8" w:space="0" w:color="000000"/>
              <w:left w:val="nil"/>
              <w:bottom w:val="double" w:sz="6" w:space="0" w:color="auto"/>
              <w:right w:val="nil"/>
            </w:tcBorders>
            <w:vAlign w:val="center"/>
          </w:tcPr>
          <w:p w14:paraId="107A1A7A" w14:textId="790DB179" w:rsidR="00A80DD4" w:rsidRPr="00877EF0" w:rsidRDefault="00B71D4B" w:rsidP="00230620">
            <w:pPr>
              <w:spacing w:after="0" w:line="240" w:lineRule="auto"/>
              <w:jc w:val="right"/>
              <w:rPr>
                <w:rFonts w:eastAsia="Times New Roman"/>
                <w:b/>
                <w:sz w:val="16"/>
                <w:szCs w:val="16"/>
              </w:rPr>
            </w:pPr>
            <w:r>
              <w:rPr>
                <w:rFonts w:eastAsia="Times New Roman"/>
                <w:b/>
                <w:sz w:val="16"/>
                <w:szCs w:val="16"/>
              </w:rPr>
              <w:t>1.629.683</w:t>
            </w:r>
          </w:p>
        </w:tc>
        <w:tc>
          <w:tcPr>
            <w:tcW w:w="1134" w:type="dxa"/>
            <w:tcBorders>
              <w:top w:val="single" w:sz="8" w:space="0" w:color="000000"/>
              <w:left w:val="nil"/>
              <w:bottom w:val="double" w:sz="6" w:space="0" w:color="auto"/>
              <w:right w:val="nil"/>
            </w:tcBorders>
            <w:vAlign w:val="center"/>
          </w:tcPr>
          <w:p w14:paraId="37566568" w14:textId="1D5E6D4A" w:rsidR="00A80DD4" w:rsidRPr="00877EF0" w:rsidRDefault="00B71D4B" w:rsidP="00A80DD4">
            <w:pPr>
              <w:tabs>
                <w:tab w:val="left" w:pos="884"/>
              </w:tabs>
              <w:spacing w:after="0" w:line="240" w:lineRule="auto"/>
              <w:jc w:val="right"/>
              <w:rPr>
                <w:rFonts w:eastAsia="Times New Roman"/>
                <w:b/>
                <w:sz w:val="16"/>
                <w:szCs w:val="16"/>
              </w:rPr>
            </w:pPr>
            <w:r>
              <w:rPr>
                <w:rFonts w:eastAsia="Times New Roman"/>
                <w:b/>
                <w:sz w:val="16"/>
                <w:szCs w:val="16"/>
              </w:rPr>
              <w:t>0</w:t>
            </w:r>
          </w:p>
        </w:tc>
        <w:tc>
          <w:tcPr>
            <w:tcW w:w="1276" w:type="dxa"/>
            <w:tcBorders>
              <w:top w:val="single" w:sz="8" w:space="0" w:color="000000"/>
              <w:left w:val="nil"/>
              <w:bottom w:val="double" w:sz="6" w:space="0" w:color="auto"/>
              <w:right w:val="nil"/>
            </w:tcBorders>
            <w:shd w:val="clear" w:color="auto" w:fill="auto"/>
            <w:vAlign w:val="center"/>
          </w:tcPr>
          <w:p w14:paraId="087D0B45" w14:textId="2DB2EC42" w:rsidR="00A80DD4" w:rsidRPr="00877EF0" w:rsidRDefault="00B71D4B" w:rsidP="00A80DD4">
            <w:pPr>
              <w:spacing w:after="0" w:line="240" w:lineRule="auto"/>
              <w:jc w:val="right"/>
              <w:rPr>
                <w:rFonts w:eastAsia="Times New Roman"/>
                <w:b/>
                <w:sz w:val="16"/>
                <w:szCs w:val="16"/>
              </w:rPr>
            </w:pPr>
            <w:r>
              <w:rPr>
                <w:rFonts w:eastAsia="Times New Roman"/>
                <w:b/>
                <w:sz w:val="16"/>
                <w:szCs w:val="16"/>
              </w:rPr>
              <w:t>249.921.475</w:t>
            </w:r>
          </w:p>
        </w:tc>
      </w:tr>
      <w:tr w:rsidR="00A80DD4" w:rsidRPr="00AD2C54" w14:paraId="62242F5D" w14:textId="77777777" w:rsidTr="00C42A9B">
        <w:trPr>
          <w:trHeight w:val="300"/>
        </w:trPr>
        <w:tc>
          <w:tcPr>
            <w:tcW w:w="2410" w:type="dxa"/>
            <w:tcBorders>
              <w:top w:val="nil"/>
              <w:left w:val="nil"/>
              <w:bottom w:val="nil"/>
              <w:right w:val="nil"/>
            </w:tcBorders>
            <w:shd w:val="clear" w:color="auto" w:fill="F2F2F2" w:themeFill="background1" w:themeFillShade="F2"/>
            <w:vAlign w:val="center"/>
          </w:tcPr>
          <w:p w14:paraId="0E65A9E1" w14:textId="483580C5" w:rsidR="00A80DD4" w:rsidRPr="00877EF0" w:rsidRDefault="00A80DD4" w:rsidP="00A80DD4">
            <w:pPr>
              <w:spacing w:after="0" w:line="240" w:lineRule="auto"/>
              <w:rPr>
                <w:rFonts w:eastAsia="Times New Roman"/>
                <w:sz w:val="16"/>
                <w:szCs w:val="16"/>
              </w:rPr>
            </w:pPr>
            <w:r w:rsidRPr="00877EF0">
              <w:rPr>
                <w:rFonts w:eastAsia="Times New Roman"/>
                <w:b/>
                <w:bCs/>
                <w:sz w:val="16"/>
                <w:szCs w:val="16"/>
              </w:rPr>
              <w:t>Neto knig.vrijed.31.12.2</w:t>
            </w:r>
            <w:r w:rsidR="001E18BA">
              <w:rPr>
                <w:rFonts w:eastAsia="Times New Roman"/>
                <w:b/>
                <w:bCs/>
                <w:sz w:val="16"/>
                <w:szCs w:val="16"/>
              </w:rPr>
              <w:t>2</w:t>
            </w:r>
            <w:r w:rsidRPr="00877EF0">
              <w:rPr>
                <w:rFonts w:eastAsia="Times New Roman"/>
                <w:b/>
                <w:bCs/>
                <w:sz w:val="16"/>
                <w:szCs w:val="16"/>
              </w:rPr>
              <w:t>.</w:t>
            </w:r>
          </w:p>
        </w:tc>
        <w:tc>
          <w:tcPr>
            <w:tcW w:w="992" w:type="dxa"/>
            <w:tcBorders>
              <w:top w:val="single" w:sz="8" w:space="0" w:color="000000"/>
              <w:left w:val="nil"/>
              <w:bottom w:val="double" w:sz="6" w:space="0" w:color="auto"/>
              <w:right w:val="nil"/>
            </w:tcBorders>
            <w:shd w:val="clear" w:color="auto" w:fill="F2F2F2" w:themeFill="background1" w:themeFillShade="F2"/>
            <w:vAlign w:val="center"/>
          </w:tcPr>
          <w:p w14:paraId="6D32CCEA" w14:textId="39083930" w:rsidR="00A80DD4" w:rsidRPr="00877EF0" w:rsidRDefault="00EB0016" w:rsidP="00A80DD4">
            <w:pPr>
              <w:spacing w:after="0" w:line="240" w:lineRule="auto"/>
              <w:jc w:val="right"/>
              <w:rPr>
                <w:rFonts w:eastAsia="Times New Roman"/>
                <w:b/>
                <w:sz w:val="16"/>
                <w:szCs w:val="16"/>
              </w:rPr>
            </w:pPr>
            <w:r>
              <w:rPr>
                <w:rFonts w:eastAsia="Times New Roman"/>
                <w:b/>
                <w:sz w:val="16"/>
                <w:szCs w:val="16"/>
              </w:rPr>
              <w:t>0</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50EC2558" w14:textId="5EB410CA" w:rsidR="00A80DD4" w:rsidRPr="00877EF0" w:rsidRDefault="00EB0016" w:rsidP="00A80DD4">
            <w:pPr>
              <w:spacing w:after="0" w:line="240" w:lineRule="auto"/>
              <w:jc w:val="right"/>
              <w:rPr>
                <w:rFonts w:eastAsia="Times New Roman"/>
                <w:b/>
                <w:sz w:val="16"/>
                <w:szCs w:val="16"/>
              </w:rPr>
            </w:pPr>
            <w:r>
              <w:rPr>
                <w:rFonts w:eastAsia="Times New Roman"/>
                <w:b/>
                <w:sz w:val="16"/>
                <w:szCs w:val="16"/>
              </w:rPr>
              <w:t>53.167.609</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0E617005" w14:textId="62C925E0" w:rsidR="00A80DD4" w:rsidRPr="00877EF0" w:rsidRDefault="00EB0016" w:rsidP="00A80DD4">
            <w:pPr>
              <w:spacing w:after="0" w:line="240" w:lineRule="auto"/>
              <w:jc w:val="right"/>
              <w:rPr>
                <w:rFonts w:eastAsia="Times New Roman"/>
                <w:b/>
                <w:sz w:val="16"/>
                <w:szCs w:val="16"/>
              </w:rPr>
            </w:pPr>
            <w:r>
              <w:rPr>
                <w:rFonts w:eastAsia="Times New Roman"/>
                <w:b/>
                <w:sz w:val="16"/>
                <w:szCs w:val="16"/>
              </w:rPr>
              <w:t>7.871.819</w:t>
            </w:r>
          </w:p>
        </w:tc>
        <w:tc>
          <w:tcPr>
            <w:tcW w:w="1275" w:type="dxa"/>
            <w:tcBorders>
              <w:top w:val="single" w:sz="8" w:space="0" w:color="000000"/>
              <w:left w:val="nil"/>
              <w:bottom w:val="double" w:sz="6" w:space="0" w:color="auto"/>
              <w:right w:val="nil"/>
            </w:tcBorders>
            <w:shd w:val="clear" w:color="auto" w:fill="F2F2F2" w:themeFill="background1" w:themeFillShade="F2"/>
            <w:vAlign w:val="center"/>
          </w:tcPr>
          <w:p w14:paraId="4B133B7E" w14:textId="5C0AECC9" w:rsidR="00A80DD4" w:rsidRPr="00877EF0" w:rsidRDefault="00EB0016" w:rsidP="00A80DD4">
            <w:pPr>
              <w:spacing w:after="0" w:line="240" w:lineRule="auto"/>
              <w:jc w:val="right"/>
              <w:rPr>
                <w:rFonts w:eastAsia="Times New Roman"/>
                <w:b/>
                <w:sz w:val="16"/>
                <w:szCs w:val="16"/>
              </w:rPr>
            </w:pPr>
            <w:r>
              <w:rPr>
                <w:rFonts w:eastAsia="Times New Roman"/>
                <w:b/>
                <w:sz w:val="16"/>
                <w:szCs w:val="16"/>
              </w:rPr>
              <w:t>40.081.718</w:t>
            </w:r>
          </w:p>
        </w:tc>
        <w:tc>
          <w:tcPr>
            <w:tcW w:w="1210" w:type="dxa"/>
            <w:tcBorders>
              <w:top w:val="single" w:sz="8" w:space="0" w:color="000000"/>
              <w:left w:val="nil"/>
              <w:bottom w:val="double" w:sz="6" w:space="0" w:color="auto"/>
              <w:right w:val="nil"/>
            </w:tcBorders>
            <w:shd w:val="clear" w:color="auto" w:fill="F2F2F2" w:themeFill="background1" w:themeFillShade="F2"/>
            <w:vAlign w:val="center"/>
          </w:tcPr>
          <w:p w14:paraId="3BDE3C25" w14:textId="1B1E3362" w:rsidR="00A80DD4" w:rsidRPr="00877EF0" w:rsidRDefault="00EB0016" w:rsidP="00A80DD4">
            <w:pPr>
              <w:spacing w:after="0" w:line="240" w:lineRule="auto"/>
              <w:jc w:val="right"/>
              <w:rPr>
                <w:rFonts w:eastAsia="Times New Roman"/>
                <w:b/>
                <w:sz w:val="16"/>
                <w:szCs w:val="16"/>
              </w:rPr>
            </w:pPr>
            <w:r>
              <w:rPr>
                <w:rFonts w:eastAsia="Times New Roman"/>
                <w:b/>
                <w:sz w:val="16"/>
                <w:szCs w:val="16"/>
              </w:rPr>
              <w:t>3.082.260</w:t>
            </w:r>
          </w:p>
        </w:tc>
        <w:tc>
          <w:tcPr>
            <w:tcW w:w="1200" w:type="dxa"/>
            <w:tcBorders>
              <w:top w:val="single" w:sz="8" w:space="0" w:color="000000"/>
              <w:left w:val="nil"/>
              <w:bottom w:val="double" w:sz="6" w:space="0" w:color="auto"/>
              <w:right w:val="nil"/>
            </w:tcBorders>
            <w:shd w:val="clear" w:color="auto" w:fill="F2F2F2" w:themeFill="background1" w:themeFillShade="F2"/>
            <w:vAlign w:val="center"/>
          </w:tcPr>
          <w:p w14:paraId="57B63C72" w14:textId="18286A72" w:rsidR="00A80DD4" w:rsidRPr="00877EF0" w:rsidRDefault="00EB0016" w:rsidP="00A80DD4">
            <w:pPr>
              <w:spacing w:after="0" w:line="240" w:lineRule="auto"/>
              <w:jc w:val="right"/>
              <w:rPr>
                <w:rFonts w:eastAsia="Times New Roman"/>
                <w:b/>
                <w:sz w:val="16"/>
                <w:szCs w:val="16"/>
              </w:rPr>
            </w:pPr>
            <w:r>
              <w:rPr>
                <w:rFonts w:eastAsia="Times New Roman"/>
                <w:b/>
                <w:sz w:val="16"/>
                <w:szCs w:val="16"/>
              </w:rPr>
              <w:t>6.041.104</w:t>
            </w:r>
          </w:p>
        </w:tc>
        <w:tc>
          <w:tcPr>
            <w:tcW w:w="1134" w:type="dxa"/>
            <w:tcBorders>
              <w:top w:val="single" w:sz="8" w:space="0" w:color="000000"/>
              <w:left w:val="nil"/>
              <w:bottom w:val="double" w:sz="6" w:space="0" w:color="auto"/>
              <w:right w:val="nil"/>
            </w:tcBorders>
            <w:shd w:val="clear" w:color="auto" w:fill="F2F2F2" w:themeFill="background1" w:themeFillShade="F2"/>
            <w:vAlign w:val="center"/>
          </w:tcPr>
          <w:p w14:paraId="0539B590" w14:textId="112B211E" w:rsidR="00A80DD4" w:rsidRPr="00877EF0" w:rsidRDefault="00EB0016" w:rsidP="00A80DD4">
            <w:pPr>
              <w:spacing w:after="0" w:line="240" w:lineRule="auto"/>
              <w:jc w:val="right"/>
              <w:rPr>
                <w:rFonts w:eastAsia="Times New Roman"/>
                <w:b/>
                <w:sz w:val="16"/>
                <w:szCs w:val="16"/>
              </w:rPr>
            </w:pPr>
            <w:r>
              <w:rPr>
                <w:rFonts w:eastAsia="Times New Roman"/>
                <w:b/>
                <w:sz w:val="16"/>
                <w:szCs w:val="16"/>
              </w:rPr>
              <w:t>7.137.722</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11F7081E" w14:textId="334F73AA" w:rsidR="00A80DD4" w:rsidRPr="00877EF0" w:rsidRDefault="00EB0016" w:rsidP="00A80DD4">
            <w:pPr>
              <w:spacing w:after="0" w:line="240" w:lineRule="auto"/>
              <w:jc w:val="right"/>
              <w:rPr>
                <w:rFonts w:eastAsia="Times New Roman"/>
                <w:b/>
                <w:sz w:val="16"/>
                <w:szCs w:val="16"/>
              </w:rPr>
            </w:pPr>
            <w:r>
              <w:rPr>
                <w:rFonts w:eastAsia="Times New Roman"/>
                <w:b/>
                <w:sz w:val="16"/>
                <w:szCs w:val="16"/>
              </w:rPr>
              <w:t>2</w:t>
            </w:r>
            <w:r w:rsidR="006E68CB">
              <w:rPr>
                <w:rFonts w:eastAsia="Times New Roman"/>
                <w:b/>
                <w:sz w:val="16"/>
                <w:szCs w:val="16"/>
              </w:rPr>
              <w:t>.</w:t>
            </w:r>
            <w:r>
              <w:rPr>
                <w:rFonts w:eastAsia="Times New Roman"/>
                <w:b/>
                <w:sz w:val="16"/>
                <w:szCs w:val="16"/>
              </w:rPr>
              <w:t>550</w:t>
            </w:r>
            <w:r w:rsidR="006E68CB">
              <w:rPr>
                <w:rFonts w:eastAsia="Times New Roman"/>
                <w:b/>
                <w:sz w:val="16"/>
                <w:szCs w:val="16"/>
              </w:rPr>
              <w:t>.</w:t>
            </w:r>
            <w:r>
              <w:rPr>
                <w:rFonts w:eastAsia="Times New Roman"/>
                <w:b/>
                <w:sz w:val="16"/>
                <w:szCs w:val="16"/>
              </w:rPr>
              <w:t>363</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4CFF2038" w14:textId="3832BAE7" w:rsidR="00A80DD4" w:rsidRPr="00877EF0" w:rsidRDefault="00B71D4B" w:rsidP="00A80DD4">
            <w:pPr>
              <w:spacing w:after="0" w:line="240" w:lineRule="auto"/>
              <w:jc w:val="right"/>
              <w:rPr>
                <w:rFonts w:eastAsia="Times New Roman"/>
                <w:b/>
                <w:sz w:val="16"/>
                <w:szCs w:val="16"/>
              </w:rPr>
            </w:pPr>
            <w:r>
              <w:rPr>
                <w:rFonts w:eastAsia="Times New Roman"/>
                <w:b/>
                <w:sz w:val="16"/>
                <w:szCs w:val="16"/>
              </w:rPr>
              <w:t>40.135</w:t>
            </w:r>
          </w:p>
        </w:tc>
        <w:tc>
          <w:tcPr>
            <w:tcW w:w="1134" w:type="dxa"/>
            <w:tcBorders>
              <w:top w:val="single" w:sz="8" w:space="0" w:color="000000"/>
              <w:left w:val="nil"/>
              <w:bottom w:val="double" w:sz="6" w:space="0" w:color="auto"/>
              <w:right w:val="nil"/>
            </w:tcBorders>
            <w:shd w:val="clear" w:color="auto" w:fill="F2F2F2" w:themeFill="background1" w:themeFillShade="F2"/>
            <w:vAlign w:val="center"/>
          </w:tcPr>
          <w:p w14:paraId="7283DC75" w14:textId="21233181" w:rsidR="00A80DD4" w:rsidRPr="00877EF0" w:rsidRDefault="006E68CB" w:rsidP="00A80DD4">
            <w:pPr>
              <w:tabs>
                <w:tab w:val="left" w:pos="884"/>
              </w:tabs>
              <w:spacing w:after="0" w:line="240" w:lineRule="auto"/>
              <w:jc w:val="right"/>
              <w:rPr>
                <w:rFonts w:eastAsia="Times New Roman"/>
                <w:b/>
                <w:sz w:val="16"/>
                <w:szCs w:val="16"/>
              </w:rPr>
            </w:pPr>
            <w:r>
              <w:rPr>
                <w:rFonts w:eastAsia="Times New Roman"/>
                <w:b/>
                <w:sz w:val="16"/>
                <w:szCs w:val="16"/>
              </w:rPr>
              <w:t>0</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47AD65B8" w14:textId="0704B15E" w:rsidR="00A80DD4" w:rsidRPr="00877EF0" w:rsidRDefault="00B71D4B" w:rsidP="00A80DD4">
            <w:pPr>
              <w:spacing w:after="0" w:line="240" w:lineRule="auto"/>
              <w:jc w:val="right"/>
              <w:rPr>
                <w:rFonts w:eastAsia="Times New Roman"/>
                <w:b/>
                <w:sz w:val="16"/>
                <w:szCs w:val="16"/>
              </w:rPr>
            </w:pPr>
            <w:r>
              <w:rPr>
                <w:rFonts w:eastAsia="Times New Roman"/>
                <w:b/>
                <w:sz w:val="16"/>
                <w:szCs w:val="16"/>
              </w:rPr>
              <w:t>120.955.998</w:t>
            </w:r>
          </w:p>
        </w:tc>
      </w:tr>
      <w:tr w:rsidR="001E18BA" w:rsidRPr="00716BF0" w14:paraId="102F6A85" w14:textId="77777777" w:rsidTr="009C72E0">
        <w:trPr>
          <w:trHeight w:val="300"/>
        </w:trPr>
        <w:tc>
          <w:tcPr>
            <w:tcW w:w="2410" w:type="dxa"/>
            <w:tcBorders>
              <w:top w:val="nil"/>
              <w:left w:val="nil"/>
              <w:bottom w:val="nil"/>
              <w:right w:val="nil"/>
            </w:tcBorders>
            <w:shd w:val="clear" w:color="auto" w:fill="auto"/>
            <w:vAlign w:val="center"/>
          </w:tcPr>
          <w:p w14:paraId="2139F5BA" w14:textId="768C59E5" w:rsidR="001E18BA" w:rsidRPr="00877EF0" w:rsidRDefault="001E18BA" w:rsidP="001E18BA">
            <w:pPr>
              <w:spacing w:after="0" w:line="240" w:lineRule="auto"/>
              <w:rPr>
                <w:rFonts w:eastAsia="Times New Roman"/>
                <w:sz w:val="16"/>
                <w:szCs w:val="16"/>
              </w:rPr>
            </w:pPr>
            <w:r w:rsidRPr="00877EF0">
              <w:rPr>
                <w:rFonts w:eastAsia="Times New Roman"/>
                <w:b/>
                <w:bCs/>
                <w:sz w:val="16"/>
                <w:szCs w:val="16"/>
              </w:rPr>
              <w:t>Neto knjig.vrijed31.12.2</w:t>
            </w:r>
            <w:r>
              <w:rPr>
                <w:rFonts w:eastAsia="Times New Roman"/>
                <w:b/>
                <w:bCs/>
                <w:sz w:val="16"/>
                <w:szCs w:val="16"/>
              </w:rPr>
              <w:t>1</w:t>
            </w:r>
            <w:r w:rsidRPr="00877EF0">
              <w:rPr>
                <w:rFonts w:eastAsia="Times New Roman"/>
                <w:b/>
                <w:bCs/>
                <w:sz w:val="16"/>
                <w:szCs w:val="16"/>
              </w:rPr>
              <w:t>.</w:t>
            </w:r>
          </w:p>
        </w:tc>
        <w:tc>
          <w:tcPr>
            <w:tcW w:w="992" w:type="dxa"/>
            <w:tcBorders>
              <w:top w:val="single" w:sz="8" w:space="0" w:color="000000"/>
              <w:left w:val="nil"/>
              <w:bottom w:val="double" w:sz="6" w:space="0" w:color="auto"/>
              <w:right w:val="nil"/>
            </w:tcBorders>
            <w:shd w:val="clear" w:color="auto" w:fill="auto"/>
            <w:vAlign w:val="center"/>
          </w:tcPr>
          <w:p w14:paraId="4794AC79" w14:textId="790A4FBC"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983.268</w:t>
            </w:r>
          </w:p>
        </w:tc>
        <w:tc>
          <w:tcPr>
            <w:tcW w:w="1276" w:type="dxa"/>
            <w:tcBorders>
              <w:top w:val="single" w:sz="8" w:space="0" w:color="000000"/>
              <w:left w:val="nil"/>
              <w:bottom w:val="double" w:sz="6" w:space="0" w:color="auto"/>
              <w:right w:val="nil"/>
            </w:tcBorders>
            <w:shd w:val="clear" w:color="auto" w:fill="auto"/>
            <w:vAlign w:val="center"/>
          </w:tcPr>
          <w:p w14:paraId="2DA977DF" w14:textId="2CC2DAC4"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52.905.806</w:t>
            </w:r>
          </w:p>
        </w:tc>
        <w:tc>
          <w:tcPr>
            <w:tcW w:w="1276" w:type="dxa"/>
            <w:tcBorders>
              <w:top w:val="single" w:sz="8" w:space="0" w:color="000000"/>
              <w:left w:val="nil"/>
              <w:bottom w:val="double" w:sz="6" w:space="0" w:color="auto"/>
              <w:right w:val="nil"/>
            </w:tcBorders>
            <w:shd w:val="clear" w:color="auto" w:fill="auto"/>
            <w:vAlign w:val="center"/>
          </w:tcPr>
          <w:p w14:paraId="59687EA7" w14:textId="63D2F647"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8.367.195</w:t>
            </w:r>
          </w:p>
        </w:tc>
        <w:tc>
          <w:tcPr>
            <w:tcW w:w="1275" w:type="dxa"/>
            <w:tcBorders>
              <w:top w:val="single" w:sz="8" w:space="0" w:color="000000"/>
              <w:left w:val="nil"/>
              <w:bottom w:val="double" w:sz="6" w:space="0" w:color="auto"/>
              <w:right w:val="nil"/>
            </w:tcBorders>
            <w:shd w:val="clear" w:color="auto" w:fill="auto"/>
            <w:vAlign w:val="center"/>
          </w:tcPr>
          <w:p w14:paraId="18CFA1F0" w14:textId="1D50DB6D"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42.451.104</w:t>
            </w:r>
          </w:p>
        </w:tc>
        <w:tc>
          <w:tcPr>
            <w:tcW w:w="1210" w:type="dxa"/>
            <w:tcBorders>
              <w:top w:val="single" w:sz="8" w:space="0" w:color="000000"/>
              <w:left w:val="nil"/>
              <w:bottom w:val="double" w:sz="6" w:space="0" w:color="auto"/>
              <w:right w:val="nil"/>
            </w:tcBorders>
            <w:shd w:val="clear" w:color="auto" w:fill="auto"/>
            <w:vAlign w:val="center"/>
          </w:tcPr>
          <w:p w14:paraId="708442C9" w14:textId="612AEAE8"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3.033.162</w:t>
            </w:r>
          </w:p>
        </w:tc>
        <w:tc>
          <w:tcPr>
            <w:tcW w:w="1200" w:type="dxa"/>
            <w:tcBorders>
              <w:top w:val="single" w:sz="8" w:space="0" w:color="000000"/>
              <w:left w:val="nil"/>
              <w:bottom w:val="double" w:sz="6" w:space="0" w:color="auto"/>
              <w:right w:val="nil"/>
            </w:tcBorders>
            <w:shd w:val="clear" w:color="auto" w:fill="auto"/>
            <w:vAlign w:val="center"/>
          </w:tcPr>
          <w:p w14:paraId="1D03079E" w14:textId="1E2B6114"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5.383.103</w:t>
            </w:r>
          </w:p>
        </w:tc>
        <w:tc>
          <w:tcPr>
            <w:tcW w:w="1134" w:type="dxa"/>
            <w:tcBorders>
              <w:top w:val="single" w:sz="8" w:space="0" w:color="000000"/>
              <w:left w:val="nil"/>
              <w:bottom w:val="double" w:sz="6" w:space="0" w:color="auto"/>
              <w:right w:val="nil"/>
            </w:tcBorders>
            <w:shd w:val="clear" w:color="auto" w:fill="auto"/>
            <w:vAlign w:val="center"/>
          </w:tcPr>
          <w:p w14:paraId="1847EFC6" w14:textId="5EC08679"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6.610.111</w:t>
            </w:r>
          </w:p>
        </w:tc>
        <w:tc>
          <w:tcPr>
            <w:tcW w:w="1276" w:type="dxa"/>
            <w:tcBorders>
              <w:top w:val="single" w:sz="8" w:space="0" w:color="000000"/>
              <w:left w:val="nil"/>
              <w:bottom w:val="double" w:sz="6" w:space="0" w:color="auto"/>
              <w:right w:val="nil"/>
            </w:tcBorders>
            <w:shd w:val="clear" w:color="auto" w:fill="auto"/>
            <w:vAlign w:val="center"/>
          </w:tcPr>
          <w:p w14:paraId="1AC63B53" w14:textId="11752C5C"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2.152.690</w:t>
            </w:r>
          </w:p>
        </w:tc>
        <w:tc>
          <w:tcPr>
            <w:tcW w:w="1276" w:type="dxa"/>
            <w:tcBorders>
              <w:top w:val="single" w:sz="8" w:space="0" w:color="000000"/>
              <w:left w:val="nil"/>
              <w:bottom w:val="double" w:sz="6" w:space="0" w:color="auto"/>
              <w:right w:val="nil"/>
            </w:tcBorders>
            <w:vAlign w:val="center"/>
          </w:tcPr>
          <w:p w14:paraId="41DEA210" w14:textId="6DFF5239"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26.573</w:t>
            </w:r>
          </w:p>
        </w:tc>
        <w:tc>
          <w:tcPr>
            <w:tcW w:w="1134" w:type="dxa"/>
            <w:tcBorders>
              <w:top w:val="single" w:sz="8" w:space="0" w:color="000000"/>
              <w:left w:val="nil"/>
              <w:bottom w:val="double" w:sz="6" w:space="0" w:color="auto"/>
              <w:right w:val="nil"/>
            </w:tcBorders>
            <w:vAlign w:val="center"/>
          </w:tcPr>
          <w:p w14:paraId="14FC2186" w14:textId="2CC89FB1"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0</w:t>
            </w:r>
          </w:p>
        </w:tc>
        <w:tc>
          <w:tcPr>
            <w:tcW w:w="1276" w:type="dxa"/>
            <w:tcBorders>
              <w:top w:val="single" w:sz="8" w:space="0" w:color="000000"/>
              <w:left w:val="nil"/>
              <w:bottom w:val="double" w:sz="6" w:space="0" w:color="auto"/>
              <w:right w:val="nil"/>
            </w:tcBorders>
            <w:shd w:val="clear" w:color="auto" w:fill="auto"/>
            <w:vAlign w:val="center"/>
          </w:tcPr>
          <w:p w14:paraId="279EBFC3" w14:textId="33BF64D8" w:rsidR="001E18BA" w:rsidRPr="00877EF0" w:rsidRDefault="001E18BA" w:rsidP="001E18BA">
            <w:pPr>
              <w:spacing w:after="0" w:line="240" w:lineRule="auto"/>
              <w:jc w:val="right"/>
              <w:rPr>
                <w:rFonts w:eastAsia="Times New Roman"/>
                <w:b/>
                <w:sz w:val="16"/>
                <w:szCs w:val="16"/>
              </w:rPr>
            </w:pPr>
            <w:r w:rsidRPr="00877EF0">
              <w:rPr>
                <w:rFonts w:eastAsia="Times New Roman"/>
                <w:b/>
                <w:sz w:val="16"/>
                <w:szCs w:val="16"/>
              </w:rPr>
              <w:t>121.841.012</w:t>
            </w:r>
          </w:p>
        </w:tc>
      </w:tr>
      <w:bookmarkEnd w:id="3"/>
    </w:tbl>
    <w:p w14:paraId="06161928" w14:textId="77777777" w:rsidR="00A14C5D" w:rsidRPr="00716BF0" w:rsidRDefault="00A14C5D" w:rsidP="00A7732F">
      <w:pPr>
        <w:pStyle w:val="ListParagraph1"/>
        <w:spacing w:after="0" w:line="240" w:lineRule="auto"/>
        <w:ind w:left="0" w:right="-171"/>
        <w:jc w:val="both"/>
        <w:sectPr w:rsidR="00A14C5D" w:rsidRPr="00716BF0" w:rsidSect="008A79BC">
          <w:pgSz w:w="16838" w:h="11906" w:orient="landscape"/>
          <w:pgMar w:top="851" w:right="1134" w:bottom="851" w:left="1247" w:header="708" w:footer="708" w:gutter="0"/>
          <w:cols w:space="708"/>
          <w:docGrid w:linePitch="360"/>
        </w:sectPr>
      </w:pPr>
    </w:p>
    <w:p w14:paraId="18CFC6C9" w14:textId="65B71847" w:rsidR="00A14C5D" w:rsidRPr="00E05AB5" w:rsidRDefault="00A14C5D" w:rsidP="00A7732F">
      <w:pPr>
        <w:pStyle w:val="ListParagraph1"/>
        <w:spacing w:after="0" w:line="240" w:lineRule="auto"/>
        <w:ind w:left="0"/>
        <w:contextualSpacing w:val="0"/>
        <w:jc w:val="both"/>
      </w:pPr>
      <w:r w:rsidRPr="00E05AB5">
        <w:lastRenderedPageBreak/>
        <w:t>Materijalna imovina na dan 31. prosinca 20</w:t>
      </w:r>
      <w:r w:rsidR="004B255C" w:rsidRPr="00E05AB5">
        <w:t>2</w:t>
      </w:r>
      <w:r w:rsidR="00E05AB5" w:rsidRPr="00E05AB5">
        <w:t>2</w:t>
      </w:r>
      <w:r w:rsidRPr="00E05AB5">
        <w:t xml:space="preserve">. godine iznosi </w:t>
      </w:r>
      <w:r w:rsidR="00E05AB5" w:rsidRPr="00E05AB5">
        <w:t>120.</w:t>
      </w:r>
      <w:r w:rsidR="00B71D4B">
        <w:t>955.998</w:t>
      </w:r>
      <w:r w:rsidRPr="00E05AB5">
        <w:t xml:space="preserve"> HRK, i njezina se vrijednost</w:t>
      </w:r>
      <w:r w:rsidR="001B1915" w:rsidRPr="00E05AB5">
        <w:t xml:space="preserve"> u odnosu na isto razdoblje 20</w:t>
      </w:r>
      <w:r w:rsidR="000843F7" w:rsidRPr="00E05AB5">
        <w:t>2</w:t>
      </w:r>
      <w:r w:rsidR="00E05AB5" w:rsidRPr="00E05AB5">
        <w:t>1</w:t>
      </w:r>
      <w:r w:rsidRPr="00E05AB5">
        <w:t>. godine</w:t>
      </w:r>
      <w:r w:rsidR="000843F7" w:rsidRPr="00E05AB5">
        <w:t xml:space="preserve"> smanjila</w:t>
      </w:r>
      <w:r w:rsidRPr="00E05AB5">
        <w:t xml:space="preserve"> za </w:t>
      </w:r>
      <w:r w:rsidR="00B71D4B">
        <w:t>885.014</w:t>
      </w:r>
      <w:r w:rsidRPr="00E05AB5">
        <w:t xml:space="preserve"> HRK.</w:t>
      </w:r>
      <w:r w:rsidR="00263A4C" w:rsidRPr="00E05AB5">
        <w:t xml:space="preserve"> </w:t>
      </w:r>
    </w:p>
    <w:p w14:paraId="7609C9C9" w14:textId="1FE637F0" w:rsidR="00A14C5D" w:rsidRPr="00E05AB5" w:rsidRDefault="00A14C5D" w:rsidP="00A7732F">
      <w:pPr>
        <w:pStyle w:val="ListParagraph1"/>
        <w:spacing w:after="0" w:line="240" w:lineRule="auto"/>
        <w:ind w:left="0"/>
        <w:contextualSpacing w:val="0"/>
        <w:jc w:val="both"/>
      </w:pPr>
      <w:r w:rsidRPr="00E05AB5">
        <w:t xml:space="preserve">Sredstva u pripremi u iznosu od </w:t>
      </w:r>
      <w:r w:rsidR="00E05AB5" w:rsidRPr="00E05AB5">
        <w:t>2.550.363</w:t>
      </w:r>
      <w:r w:rsidRPr="00E05AB5">
        <w:t xml:space="preserve"> HRK </w:t>
      </w:r>
      <w:r w:rsidR="004B255C" w:rsidRPr="00E05AB5">
        <w:t xml:space="preserve">i </w:t>
      </w:r>
      <w:r w:rsidRPr="00E05AB5">
        <w:t>odnose se na građevinske radove na pomorskim svjetionicima, ulaganja u građevinske objekte, postrojenja i opremu te nabava alata, inventara i transportnih sredstava te ulaganja u plovila.</w:t>
      </w:r>
    </w:p>
    <w:p w14:paraId="708F09C5" w14:textId="77777777" w:rsidR="00775950" w:rsidRPr="00E05AB5" w:rsidRDefault="00775950" w:rsidP="00A7732F">
      <w:pPr>
        <w:pStyle w:val="ListParagraph1"/>
        <w:spacing w:after="0" w:line="240" w:lineRule="auto"/>
        <w:ind w:left="0"/>
        <w:contextualSpacing w:val="0"/>
        <w:jc w:val="both"/>
      </w:pPr>
    </w:p>
    <w:p w14:paraId="3A76BE2E" w14:textId="77777777" w:rsidR="00A14C5D" w:rsidRPr="00481069" w:rsidRDefault="00A14C5D" w:rsidP="00A7732F">
      <w:pPr>
        <w:pStyle w:val="ListParagraph1"/>
        <w:spacing w:after="0" w:line="240" w:lineRule="auto"/>
        <w:ind w:left="0"/>
        <w:contextualSpacing w:val="0"/>
        <w:jc w:val="both"/>
      </w:pPr>
      <w:r w:rsidRPr="00E05AB5">
        <w:t>Amortizacija je obračunata linearnom metodom, upotrebom amortizacijskih stopa prikazanih u sažetku računovodstvenih politika.</w:t>
      </w:r>
    </w:p>
    <w:p w14:paraId="786ACF09" w14:textId="77777777" w:rsidR="00775950" w:rsidRPr="00481069" w:rsidRDefault="00775950" w:rsidP="00A7732F">
      <w:pPr>
        <w:pStyle w:val="ListParagraph1"/>
        <w:spacing w:after="0" w:line="240" w:lineRule="auto"/>
        <w:ind w:left="0"/>
        <w:contextualSpacing w:val="0"/>
        <w:jc w:val="both"/>
      </w:pPr>
    </w:p>
    <w:p w14:paraId="349594CA" w14:textId="77777777" w:rsidR="00A14C5D" w:rsidRPr="0091516F" w:rsidRDefault="0050053E" w:rsidP="00A7732F">
      <w:pPr>
        <w:pStyle w:val="ListParagraph1"/>
        <w:spacing w:after="0" w:line="240" w:lineRule="auto"/>
        <w:ind w:left="0"/>
        <w:contextualSpacing w:val="0"/>
        <w:jc w:val="both"/>
        <w:rPr>
          <w:b/>
          <w:i/>
          <w:szCs w:val="24"/>
        </w:rPr>
      </w:pPr>
      <w:r w:rsidRPr="0091516F">
        <w:rPr>
          <w:b/>
          <w:i/>
          <w:szCs w:val="24"/>
        </w:rPr>
        <w:t>Nekretnine</w:t>
      </w:r>
      <w:r w:rsidR="00455589" w:rsidRPr="0091516F">
        <w:rPr>
          <w:b/>
          <w:i/>
          <w:szCs w:val="24"/>
        </w:rPr>
        <w:t xml:space="preserve"> </w:t>
      </w:r>
      <w:r w:rsidR="00A14C5D" w:rsidRPr="0091516F">
        <w:rPr>
          <w:b/>
          <w:i/>
          <w:szCs w:val="24"/>
        </w:rPr>
        <w:t>Društva</w:t>
      </w:r>
      <w:r w:rsidR="008719E9" w:rsidRPr="0091516F">
        <w:rPr>
          <w:b/>
          <w:i/>
          <w:szCs w:val="24"/>
        </w:rPr>
        <w:t xml:space="preserve"> </w:t>
      </w:r>
      <w:r w:rsidRPr="0091516F">
        <w:rPr>
          <w:b/>
          <w:i/>
          <w:szCs w:val="24"/>
        </w:rPr>
        <w:t xml:space="preserve">(zemljišta, zgrade i svjetionici) </w:t>
      </w:r>
      <w:r w:rsidR="006E65D7" w:rsidRPr="0091516F">
        <w:rPr>
          <w:szCs w:val="24"/>
        </w:rPr>
        <w:t xml:space="preserve">iskazane u bilanci </w:t>
      </w:r>
      <w:r w:rsidR="003A7141" w:rsidRPr="0091516F">
        <w:rPr>
          <w:b/>
          <w:szCs w:val="24"/>
        </w:rPr>
        <w:t xml:space="preserve">s kojima </w:t>
      </w:r>
      <w:r w:rsidR="006E65D7" w:rsidRPr="0091516F">
        <w:rPr>
          <w:b/>
          <w:szCs w:val="24"/>
        </w:rPr>
        <w:t>Društvo gospodari</w:t>
      </w:r>
      <w:r w:rsidR="006E65D7" w:rsidRPr="0091516F">
        <w:rPr>
          <w:szCs w:val="24"/>
        </w:rPr>
        <w:t xml:space="preserve"> </w:t>
      </w:r>
      <w:r w:rsidR="00FA56AA" w:rsidRPr="0091516F">
        <w:rPr>
          <w:b/>
          <w:i/>
          <w:szCs w:val="24"/>
        </w:rPr>
        <w:t xml:space="preserve">u materijalno značajnom dijelu nemaju riješeno pitanje upisa vlasništva jer se </w:t>
      </w:r>
      <w:r w:rsidRPr="0091516F">
        <w:rPr>
          <w:b/>
          <w:i/>
          <w:szCs w:val="24"/>
        </w:rPr>
        <w:t xml:space="preserve">uglavnom </w:t>
      </w:r>
      <w:r w:rsidR="00FA56AA" w:rsidRPr="0091516F">
        <w:rPr>
          <w:b/>
          <w:i/>
          <w:szCs w:val="24"/>
        </w:rPr>
        <w:t>nalaze na pomorskom dobru</w:t>
      </w:r>
      <w:r w:rsidR="003A7141" w:rsidRPr="0091516F">
        <w:rPr>
          <w:b/>
          <w:i/>
          <w:szCs w:val="24"/>
        </w:rPr>
        <w:t>. Pored toga</w:t>
      </w:r>
      <w:r w:rsidRPr="0091516F">
        <w:rPr>
          <w:b/>
          <w:i/>
          <w:szCs w:val="24"/>
        </w:rPr>
        <w:t xml:space="preserve"> veliki broj </w:t>
      </w:r>
      <w:r w:rsidR="006E65D7" w:rsidRPr="0091516F">
        <w:rPr>
          <w:b/>
          <w:i/>
          <w:szCs w:val="24"/>
        </w:rPr>
        <w:t xml:space="preserve">njih </w:t>
      </w:r>
      <w:r w:rsidRPr="0091516F">
        <w:rPr>
          <w:b/>
          <w:i/>
          <w:szCs w:val="24"/>
        </w:rPr>
        <w:t>je proglašen spomenicima kulture</w:t>
      </w:r>
      <w:r w:rsidR="004B255C" w:rsidRPr="0091516F">
        <w:rPr>
          <w:szCs w:val="24"/>
        </w:rPr>
        <w:t xml:space="preserve"> nad kojima se inače</w:t>
      </w:r>
      <w:r w:rsidR="006E65D7" w:rsidRPr="0091516F">
        <w:rPr>
          <w:szCs w:val="24"/>
        </w:rPr>
        <w:t xml:space="preserve"> ne može stjecati vlasništvo jer su javno dobro Republike Hrvatske.</w:t>
      </w:r>
    </w:p>
    <w:p w14:paraId="6979E16C" w14:textId="77777777" w:rsidR="00775950" w:rsidRPr="0091516F" w:rsidRDefault="00775950" w:rsidP="00A7732F">
      <w:pPr>
        <w:spacing w:after="0" w:line="240" w:lineRule="auto"/>
        <w:jc w:val="both"/>
        <w:rPr>
          <w:color w:val="000000"/>
          <w:szCs w:val="24"/>
        </w:rPr>
      </w:pPr>
    </w:p>
    <w:p w14:paraId="03C9D67D" w14:textId="77777777" w:rsidR="00A14C5D" w:rsidRPr="0050053E" w:rsidRDefault="00A14C5D" w:rsidP="00A7732F">
      <w:pPr>
        <w:spacing w:after="0" w:line="240" w:lineRule="auto"/>
        <w:jc w:val="both"/>
        <w:rPr>
          <w:color w:val="000000"/>
          <w:szCs w:val="24"/>
        </w:rPr>
      </w:pPr>
      <w:r w:rsidRPr="0091516F">
        <w:rPr>
          <w:color w:val="000000"/>
          <w:szCs w:val="24"/>
        </w:rPr>
        <w:t xml:space="preserve">Na nekretninama Društva (zemljište i građevinski objekti) nije upisano </w:t>
      </w:r>
      <w:r w:rsidR="00FA56AA" w:rsidRPr="0091516F">
        <w:rPr>
          <w:color w:val="000000"/>
          <w:szCs w:val="24"/>
        </w:rPr>
        <w:t xml:space="preserve">nikakvo </w:t>
      </w:r>
      <w:r w:rsidRPr="0091516F">
        <w:rPr>
          <w:color w:val="000000"/>
          <w:szCs w:val="24"/>
        </w:rPr>
        <w:t>založno pravo.</w:t>
      </w:r>
    </w:p>
    <w:p w14:paraId="71361C40" w14:textId="4F35C85C" w:rsidR="00A7732F" w:rsidRDefault="00A7732F" w:rsidP="00A7732F">
      <w:pPr>
        <w:pStyle w:val="Naslov"/>
        <w:spacing w:before="0" w:after="0"/>
        <w:jc w:val="left"/>
        <w:rPr>
          <w:lang w:val="hr-HR"/>
        </w:rPr>
      </w:pPr>
    </w:p>
    <w:p w14:paraId="43E6AED9" w14:textId="77777777" w:rsidR="00775950" w:rsidRDefault="00775950" w:rsidP="00A7732F">
      <w:pPr>
        <w:pStyle w:val="Naslov"/>
        <w:spacing w:before="0" w:after="0"/>
        <w:jc w:val="left"/>
        <w:rPr>
          <w:lang w:val="hr-HR"/>
        </w:rPr>
      </w:pPr>
    </w:p>
    <w:p w14:paraId="03CE8E62" w14:textId="77777777" w:rsidR="00A14C5D" w:rsidRDefault="00A14C5D" w:rsidP="00A7732F">
      <w:pPr>
        <w:pStyle w:val="Naslov"/>
        <w:spacing w:before="0" w:after="0"/>
        <w:jc w:val="left"/>
        <w:rPr>
          <w:lang w:val="hr-HR"/>
        </w:rPr>
      </w:pPr>
      <w:r w:rsidRPr="00716BF0">
        <w:rPr>
          <w:lang w:val="hr-HR"/>
        </w:rPr>
        <w:t>BILJEŠKA 5</w:t>
      </w:r>
      <w:r w:rsidRPr="00CF43D8">
        <w:rPr>
          <w:lang w:val="hr-HR"/>
        </w:rPr>
        <w:t xml:space="preserve">. - </w:t>
      </w:r>
      <w:r w:rsidRPr="00707C19">
        <w:rPr>
          <w:lang w:val="hr-HR"/>
        </w:rPr>
        <w:t>Dugotrajna financijska imovina</w:t>
      </w:r>
    </w:p>
    <w:p w14:paraId="3AB26718" w14:textId="7B216406" w:rsidR="00ED4CCA" w:rsidRDefault="00ED4CCA" w:rsidP="00775950">
      <w:pPr>
        <w:spacing w:after="0" w:line="240" w:lineRule="auto"/>
      </w:pPr>
    </w:p>
    <w:p w14:paraId="4B07349D" w14:textId="77777777" w:rsidR="00E05AB5" w:rsidRPr="00775950" w:rsidRDefault="00E05AB5" w:rsidP="00775950">
      <w:pPr>
        <w:spacing w:after="0" w:line="240" w:lineRule="auto"/>
      </w:pPr>
    </w:p>
    <w:p w14:paraId="7003851A" w14:textId="77777777" w:rsidR="00A14C5D" w:rsidRPr="00716BF0" w:rsidRDefault="00A14C5D" w:rsidP="00A7732F">
      <w:pPr>
        <w:pStyle w:val="Naslov1"/>
        <w:spacing w:before="0" w:after="0" w:line="240" w:lineRule="auto"/>
      </w:pPr>
      <w:r w:rsidRPr="00716BF0">
        <w:t>5.1. Ulaganja u udjele poduzetnika unutar grupe</w:t>
      </w:r>
    </w:p>
    <w:p w14:paraId="521631ED" w14:textId="77777777" w:rsidR="00775950" w:rsidRDefault="00775950" w:rsidP="00A7732F">
      <w:pPr>
        <w:tabs>
          <w:tab w:val="left" w:pos="1020"/>
        </w:tabs>
        <w:spacing w:after="0" w:line="240" w:lineRule="auto"/>
        <w:ind w:left="1985" w:hanging="284"/>
        <w:jc w:val="both"/>
      </w:pPr>
    </w:p>
    <w:p w14:paraId="38863820" w14:textId="77777777" w:rsidR="00A14C5D" w:rsidRPr="00716BF0" w:rsidRDefault="00A14C5D" w:rsidP="00A7732F">
      <w:pPr>
        <w:tabs>
          <w:tab w:val="left" w:pos="1020"/>
        </w:tabs>
        <w:spacing w:after="0" w:line="240" w:lineRule="auto"/>
        <w:ind w:left="1985" w:hanging="284"/>
        <w:jc w:val="both"/>
      </w:pPr>
      <w:r w:rsidRPr="00716BF0">
        <w:t>Tablica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3000"/>
        <w:gridCol w:w="896"/>
        <w:gridCol w:w="1632"/>
        <w:gridCol w:w="1556"/>
      </w:tblGrid>
      <w:tr w:rsidR="00A14C5D" w:rsidRPr="00FA56AA" w14:paraId="148C5F8A" w14:textId="77777777" w:rsidTr="00FA56AA">
        <w:trPr>
          <w:trHeight w:val="562"/>
          <w:jc w:val="center"/>
        </w:trPr>
        <w:tc>
          <w:tcPr>
            <w:tcW w:w="769" w:type="dxa"/>
            <w:tcBorders>
              <w:top w:val="double" w:sz="4" w:space="0" w:color="auto"/>
              <w:left w:val="nil"/>
              <w:bottom w:val="double" w:sz="4" w:space="0" w:color="auto"/>
              <w:right w:val="nil"/>
            </w:tcBorders>
            <w:vAlign w:val="center"/>
          </w:tcPr>
          <w:p w14:paraId="1023F41A" w14:textId="77777777" w:rsidR="00A14C5D" w:rsidRPr="00FA56AA" w:rsidRDefault="00A14C5D" w:rsidP="00A7732F">
            <w:pPr>
              <w:spacing w:after="0" w:line="240" w:lineRule="auto"/>
              <w:rPr>
                <w:b/>
                <w:szCs w:val="24"/>
              </w:rPr>
            </w:pPr>
            <w:proofErr w:type="spellStart"/>
            <w:r w:rsidRPr="00FA56AA">
              <w:rPr>
                <w:b/>
                <w:szCs w:val="24"/>
              </w:rPr>
              <w:t>Rbr</w:t>
            </w:r>
            <w:proofErr w:type="spellEnd"/>
            <w:r w:rsidRPr="00FA56AA">
              <w:rPr>
                <w:b/>
                <w:szCs w:val="24"/>
              </w:rPr>
              <w:t>.</w:t>
            </w:r>
          </w:p>
        </w:tc>
        <w:tc>
          <w:tcPr>
            <w:tcW w:w="3000" w:type="dxa"/>
            <w:tcBorders>
              <w:top w:val="double" w:sz="4" w:space="0" w:color="auto"/>
              <w:left w:val="nil"/>
              <w:bottom w:val="double" w:sz="4" w:space="0" w:color="auto"/>
              <w:right w:val="nil"/>
            </w:tcBorders>
            <w:vAlign w:val="center"/>
          </w:tcPr>
          <w:p w14:paraId="4E584011" w14:textId="77777777" w:rsidR="00A14C5D" w:rsidRPr="00FA56AA" w:rsidRDefault="00A14C5D" w:rsidP="00A7732F">
            <w:pPr>
              <w:spacing w:after="0" w:line="240" w:lineRule="auto"/>
              <w:jc w:val="center"/>
              <w:rPr>
                <w:b/>
                <w:szCs w:val="24"/>
              </w:rPr>
            </w:pPr>
            <w:r w:rsidRPr="00FA56AA">
              <w:rPr>
                <w:b/>
                <w:szCs w:val="24"/>
              </w:rPr>
              <w:t>POZICIJA</w:t>
            </w:r>
          </w:p>
        </w:tc>
        <w:tc>
          <w:tcPr>
            <w:tcW w:w="896" w:type="dxa"/>
            <w:tcBorders>
              <w:top w:val="double" w:sz="4" w:space="0" w:color="auto"/>
              <w:left w:val="nil"/>
              <w:bottom w:val="double" w:sz="4" w:space="0" w:color="auto"/>
              <w:right w:val="nil"/>
            </w:tcBorders>
            <w:vAlign w:val="center"/>
          </w:tcPr>
          <w:p w14:paraId="2A9EB5FA" w14:textId="77777777" w:rsidR="00A14C5D" w:rsidRPr="00FA56AA" w:rsidRDefault="00A14C5D" w:rsidP="00A7732F">
            <w:pPr>
              <w:spacing w:after="0" w:line="240" w:lineRule="auto"/>
              <w:jc w:val="center"/>
              <w:rPr>
                <w:b/>
                <w:szCs w:val="24"/>
              </w:rPr>
            </w:pPr>
            <w:r w:rsidRPr="00FA56AA">
              <w:rPr>
                <w:b/>
                <w:szCs w:val="24"/>
              </w:rPr>
              <w:t>%</w:t>
            </w:r>
          </w:p>
          <w:p w14:paraId="25B7FD95" w14:textId="77777777" w:rsidR="00A14C5D" w:rsidRPr="00FA56AA" w:rsidRDefault="00A14C5D" w:rsidP="00A7732F">
            <w:pPr>
              <w:spacing w:after="0" w:line="240" w:lineRule="auto"/>
              <w:jc w:val="center"/>
              <w:rPr>
                <w:b/>
                <w:szCs w:val="24"/>
              </w:rPr>
            </w:pPr>
            <w:r w:rsidRPr="00FA56AA">
              <w:rPr>
                <w:b/>
                <w:szCs w:val="24"/>
              </w:rPr>
              <w:t>Udjela</w:t>
            </w:r>
          </w:p>
        </w:tc>
        <w:tc>
          <w:tcPr>
            <w:tcW w:w="1632" w:type="dxa"/>
            <w:tcBorders>
              <w:top w:val="double" w:sz="4" w:space="0" w:color="auto"/>
              <w:left w:val="nil"/>
              <w:bottom w:val="double" w:sz="4" w:space="0" w:color="auto"/>
              <w:right w:val="nil"/>
            </w:tcBorders>
            <w:vAlign w:val="center"/>
          </w:tcPr>
          <w:p w14:paraId="1E87F4BA" w14:textId="7AAC9961" w:rsidR="00A14C5D" w:rsidRPr="00FA56AA" w:rsidRDefault="00D45A95" w:rsidP="00E67121">
            <w:pPr>
              <w:spacing w:after="0" w:line="240" w:lineRule="auto"/>
              <w:jc w:val="right"/>
              <w:rPr>
                <w:b/>
                <w:szCs w:val="24"/>
                <w:u w:val="single"/>
              </w:rPr>
            </w:pPr>
            <w:r>
              <w:rPr>
                <w:b/>
                <w:szCs w:val="24"/>
                <w:u w:val="single"/>
              </w:rPr>
              <w:t>31.12.20</w:t>
            </w:r>
            <w:r w:rsidR="00707439">
              <w:rPr>
                <w:b/>
                <w:szCs w:val="24"/>
                <w:u w:val="single"/>
              </w:rPr>
              <w:t>2</w:t>
            </w:r>
            <w:r w:rsidR="0006099F">
              <w:rPr>
                <w:b/>
                <w:szCs w:val="24"/>
                <w:u w:val="single"/>
              </w:rPr>
              <w:t>2</w:t>
            </w:r>
            <w:r w:rsidR="00A14C5D" w:rsidRPr="00FA56AA">
              <w:rPr>
                <w:b/>
                <w:szCs w:val="24"/>
                <w:u w:val="single"/>
              </w:rPr>
              <w:t>.</w:t>
            </w:r>
          </w:p>
          <w:p w14:paraId="60C454DE" w14:textId="77777777" w:rsidR="00A14C5D" w:rsidRPr="00FA56AA" w:rsidRDefault="00A14C5D" w:rsidP="00E67121">
            <w:pPr>
              <w:spacing w:after="0" w:line="240" w:lineRule="auto"/>
              <w:jc w:val="right"/>
              <w:rPr>
                <w:b/>
                <w:szCs w:val="24"/>
              </w:rPr>
            </w:pPr>
            <w:r w:rsidRPr="00FA56AA">
              <w:rPr>
                <w:b/>
                <w:szCs w:val="24"/>
              </w:rPr>
              <w:t>HRK</w:t>
            </w:r>
          </w:p>
        </w:tc>
        <w:tc>
          <w:tcPr>
            <w:tcW w:w="1556" w:type="dxa"/>
            <w:tcBorders>
              <w:top w:val="double" w:sz="4" w:space="0" w:color="auto"/>
              <w:left w:val="nil"/>
              <w:bottom w:val="double" w:sz="4" w:space="0" w:color="auto"/>
              <w:right w:val="nil"/>
            </w:tcBorders>
            <w:vAlign w:val="center"/>
          </w:tcPr>
          <w:p w14:paraId="66F8A58F" w14:textId="7171B569" w:rsidR="00A14C5D" w:rsidRPr="00FA56AA" w:rsidRDefault="00A14C5D" w:rsidP="00E67121">
            <w:pPr>
              <w:spacing w:after="0" w:line="240" w:lineRule="auto"/>
              <w:jc w:val="right"/>
              <w:rPr>
                <w:b/>
                <w:szCs w:val="24"/>
              </w:rPr>
            </w:pPr>
            <w:r w:rsidRPr="00FA56AA">
              <w:rPr>
                <w:b/>
                <w:szCs w:val="24"/>
                <w:u w:val="single"/>
              </w:rPr>
              <w:t>31.12.20</w:t>
            </w:r>
            <w:r w:rsidR="004D37F4">
              <w:rPr>
                <w:b/>
                <w:szCs w:val="24"/>
                <w:u w:val="single"/>
              </w:rPr>
              <w:t>2</w:t>
            </w:r>
            <w:r w:rsidR="0006099F">
              <w:rPr>
                <w:b/>
                <w:szCs w:val="24"/>
                <w:u w:val="single"/>
              </w:rPr>
              <w:t>1</w:t>
            </w:r>
            <w:r w:rsidRPr="00FA56AA">
              <w:rPr>
                <w:b/>
                <w:szCs w:val="24"/>
                <w:u w:val="single"/>
              </w:rPr>
              <w:t>.</w:t>
            </w:r>
          </w:p>
          <w:p w14:paraId="6BF441C7" w14:textId="77777777" w:rsidR="00A14C5D" w:rsidRPr="00FA56AA" w:rsidRDefault="00A14C5D" w:rsidP="00E67121">
            <w:pPr>
              <w:spacing w:after="0" w:line="240" w:lineRule="auto"/>
              <w:jc w:val="right"/>
              <w:rPr>
                <w:b/>
                <w:szCs w:val="24"/>
              </w:rPr>
            </w:pPr>
            <w:r w:rsidRPr="00FA56AA">
              <w:rPr>
                <w:b/>
                <w:szCs w:val="24"/>
              </w:rPr>
              <w:t>HRK</w:t>
            </w:r>
          </w:p>
        </w:tc>
      </w:tr>
      <w:tr w:rsidR="00A14C5D" w:rsidRPr="00FA56AA" w14:paraId="11A4C091" w14:textId="77777777" w:rsidTr="00FA56AA">
        <w:trPr>
          <w:trHeight w:val="365"/>
          <w:jc w:val="center"/>
        </w:trPr>
        <w:tc>
          <w:tcPr>
            <w:tcW w:w="769" w:type="dxa"/>
            <w:tcBorders>
              <w:top w:val="double" w:sz="4" w:space="0" w:color="auto"/>
              <w:left w:val="nil"/>
              <w:bottom w:val="nil"/>
              <w:right w:val="nil"/>
            </w:tcBorders>
            <w:vAlign w:val="center"/>
          </w:tcPr>
          <w:p w14:paraId="6839E881" w14:textId="77777777" w:rsidR="00A14C5D" w:rsidRPr="00FA56AA" w:rsidRDefault="00A14C5D" w:rsidP="00A7732F">
            <w:pPr>
              <w:spacing w:after="0" w:line="240" w:lineRule="auto"/>
              <w:jc w:val="center"/>
              <w:rPr>
                <w:szCs w:val="24"/>
              </w:rPr>
            </w:pPr>
            <w:r w:rsidRPr="00FA56AA">
              <w:rPr>
                <w:szCs w:val="24"/>
              </w:rPr>
              <w:t>1.</w:t>
            </w:r>
          </w:p>
        </w:tc>
        <w:tc>
          <w:tcPr>
            <w:tcW w:w="3000" w:type="dxa"/>
            <w:tcBorders>
              <w:top w:val="double" w:sz="4" w:space="0" w:color="auto"/>
              <w:left w:val="nil"/>
              <w:bottom w:val="nil"/>
              <w:right w:val="nil"/>
            </w:tcBorders>
            <w:vAlign w:val="center"/>
          </w:tcPr>
          <w:p w14:paraId="10997F9F" w14:textId="77777777" w:rsidR="00A14C5D" w:rsidRPr="00FA56AA" w:rsidRDefault="00A14C5D" w:rsidP="00A7732F">
            <w:pPr>
              <w:spacing w:after="0" w:line="240" w:lineRule="auto"/>
              <w:rPr>
                <w:szCs w:val="24"/>
              </w:rPr>
            </w:pPr>
            <w:r w:rsidRPr="00FA56AA">
              <w:rPr>
                <w:szCs w:val="24"/>
              </w:rPr>
              <w:t xml:space="preserve">Obala d.o.o. Split </w:t>
            </w:r>
          </w:p>
        </w:tc>
        <w:tc>
          <w:tcPr>
            <w:tcW w:w="896" w:type="dxa"/>
            <w:tcBorders>
              <w:top w:val="double" w:sz="4" w:space="0" w:color="auto"/>
              <w:left w:val="nil"/>
              <w:bottom w:val="nil"/>
              <w:right w:val="nil"/>
            </w:tcBorders>
            <w:vAlign w:val="center"/>
          </w:tcPr>
          <w:p w14:paraId="6BC1B9AC" w14:textId="77777777" w:rsidR="00A14C5D" w:rsidRPr="00FA56AA" w:rsidRDefault="00A14C5D" w:rsidP="00A7732F">
            <w:pPr>
              <w:spacing w:after="0" w:line="240" w:lineRule="auto"/>
              <w:jc w:val="center"/>
              <w:rPr>
                <w:szCs w:val="24"/>
              </w:rPr>
            </w:pPr>
            <w:r w:rsidRPr="00FA56AA">
              <w:rPr>
                <w:szCs w:val="24"/>
              </w:rPr>
              <w:t>100</w:t>
            </w:r>
          </w:p>
        </w:tc>
        <w:tc>
          <w:tcPr>
            <w:tcW w:w="1632" w:type="dxa"/>
            <w:tcBorders>
              <w:top w:val="double" w:sz="4" w:space="0" w:color="auto"/>
              <w:left w:val="nil"/>
              <w:bottom w:val="nil"/>
              <w:right w:val="nil"/>
            </w:tcBorders>
            <w:vAlign w:val="center"/>
          </w:tcPr>
          <w:p w14:paraId="01FCDD32" w14:textId="77777777" w:rsidR="00A14C5D" w:rsidRPr="00FA56AA" w:rsidRDefault="00A14C5D" w:rsidP="006E2F83">
            <w:pPr>
              <w:spacing w:after="0" w:line="240" w:lineRule="auto"/>
              <w:jc w:val="right"/>
              <w:rPr>
                <w:szCs w:val="24"/>
              </w:rPr>
            </w:pPr>
            <w:r w:rsidRPr="00FA56AA">
              <w:rPr>
                <w:szCs w:val="24"/>
              </w:rPr>
              <w:t>105.900</w:t>
            </w:r>
          </w:p>
        </w:tc>
        <w:tc>
          <w:tcPr>
            <w:tcW w:w="1556" w:type="dxa"/>
            <w:tcBorders>
              <w:top w:val="double" w:sz="4" w:space="0" w:color="auto"/>
              <w:left w:val="nil"/>
              <w:bottom w:val="nil"/>
              <w:right w:val="nil"/>
            </w:tcBorders>
            <w:vAlign w:val="center"/>
          </w:tcPr>
          <w:p w14:paraId="5CBE753E" w14:textId="77777777" w:rsidR="00A14C5D" w:rsidRPr="00FA56AA" w:rsidRDefault="00A14C5D" w:rsidP="006E2F83">
            <w:pPr>
              <w:spacing w:after="0" w:line="240" w:lineRule="auto"/>
              <w:jc w:val="right"/>
              <w:rPr>
                <w:szCs w:val="24"/>
              </w:rPr>
            </w:pPr>
            <w:r w:rsidRPr="00FA56AA">
              <w:rPr>
                <w:szCs w:val="24"/>
              </w:rPr>
              <w:t>105.900</w:t>
            </w:r>
          </w:p>
        </w:tc>
      </w:tr>
      <w:tr w:rsidR="00A14C5D" w:rsidRPr="00FA56AA" w14:paraId="2898E750" w14:textId="77777777" w:rsidTr="00FA56AA">
        <w:trPr>
          <w:trHeight w:val="275"/>
          <w:jc w:val="center"/>
        </w:trPr>
        <w:tc>
          <w:tcPr>
            <w:tcW w:w="3769" w:type="dxa"/>
            <w:gridSpan w:val="2"/>
            <w:tcBorders>
              <w:top w:val="single" w:sz="4" w:space="0" w:color="000000"/>
              <w:left w:val="nil"/>
              <w:bottom w:val="double" w:sz="4" w:space="0" w:color="auto"/>
              <w:right w:val="nil"/>
            </w:tcBorders>
            <w:shd w:val="clear" w:color="auto" w:fill="D9D9D9"/>
            <w:vAlign w:val="center"/>
          </w:tcPr>
          <w:p w14:paraId="787C3A83" w14:textId="77777777" w:rsidR="00A14C5D" w:rsidRPr="00FA56AA" w:rsidRDefault="00A14C5D" w:rsidP="00A7732F">
            <w:pPr>
              <w:spacing w:after="0" w:line="240" w:lineRule="auto"/>
              <w:jc w:val="center"/>
              <w:rPr>
                <w:b/>
                <w:szCs w:val="24"/>
              </w:rPr>
            </w:pPr>
            <w:r w:rsidRPr="00FA56AA">
              <w:rPr>
                <w:b/>
                <w:szCs w:val="24"/>
              </w:rPr>
              <w:t>U K U P N O</w:t>
            </w:r>
          </w:p>
        </w:tc>
        <w:tc>
          <w:tcPr>
            <w:tcW w:w="896" w:type="dxa"/>
            <w:tcBorders>
              <w:top w:val="single" w:sz="4" w:space="0" w:color="000000"/>
              <w:left w:val="nil"/>
              <w:bottom w:val="double" w:sz="4" w:space="0" w:color="auto"/>
              <w:right w:val="nil"/>
            </w:tcBorders>
            <w:shd w:val="clear" w:color="auto" w:fill="D9D9D9"/>
          </w:tcPr>
          <w:p w14:paraId="50DDAA80" w14:textId="77777777" w:rsidR="00A14C5D" w:rsidRPr="00FA56AA" w:rsidRDefault="00A14C5D" w:rsidP="00A7732F">
            <w:pPr>
              <w:spacing w:after="0" w:line="240" w:lineRule="auto"/>
              <w:jc w:val="center"/>
              <w:rPr>
                <w:b/>
                <w:szCs w:val="24"/>
              </w:rPr>
            </w:pPr>
            <w:r w:rsidRPr="00FA56AA">
              <w:rPr>
                <w:b/>
                <w:szCs w:val="24"/>
              </w:rPr>
              <w:t>100</w:t>
            </w:r>
          </w:p>
        </w:tc>
        <w:tc>
          <w:tcPr>
            <w:tcW w:w="1632" w:type="dxa"/>
            <w:tcBorders>
              <w:top w:val="single" w:sz="4" w:space="0" w:color="000000"/>
              <w:left w:val="nil"/>
              <w:bottom w:val="double" w:sz="4" w:space="0" w:color="auto"/>
              <w:right w:val="nil"/>
            </w:tcBorders>
            <w:shd w:val="clear" w:color="auto" w:fill="D9D9D9"/>
            <w:vAlign w:val="center"/>
          </w:tcPr>
          <w:p w14:paraId="62E2D487" w14:textId="77777777" w:rsidR="00A14C5D" w:rsidRPr="00FA56AA" w:rsidRDefault="00A14C5D" w:rsidP="006E2F83">
            <w:pPr>
              <w:spacing w:after="0" w:line="240" w:lineRule="auto"/>
              <w:jc w:val="right"/>
              <w:rPr>
                <w:b/>
                <w:szCs w:val="24"/>
              </w:rPr>
            </w:pPr>
            <w:r w:rsidRPr="00FA56AA">
              <w:rPr>
                <w:b/>
                <w:szCs w:val="24"/>
              </w:rPr>
              <w:t>105.900</w:t>
            </w:r>
          </w:p>
        </w:tc>
        <w:tc>
          <w:tcPr>
            <w:tcW w:w="1556" w:type="dxa"/>
            <w:tcBorders>
              <w:top w:val="single" w:sz="4" w:space="0" w:color="000000"/>
              <w:left w:val="nil"/>
              <w:bottom w:val="double" w:sz="4" w:space="0" w:color="auto"/>
              <w:right w:val="nil"/>
            </w:tcBorders>
            <w:shd w:val="clear" w:color="auto" w:fill="D9D9D9"/>
            <w:vAlign w:val="center"/>
          </w:tcPr>
          <w:p w14:paraId="33002BB1" w14:textId="77777777" w:rsidR="00A14C5D" w:rsidRPr="00FA56AA" w:rsidRDefault="00A14C5D" w:rsidP="006E2F83">
            <w:pPr>
              <w:spacing w:after="0" w:line="240" w:lineRule="auto"/>
              <w:jc w:val="right"/>
              <w:rPr>
                <w:b/>
                <w:szCs w:val="24"/>
              </w:rPr>
            </w:pPr>
            <w:r w:rsidRPr="00FA56AA">
              <w:rPr>
                <w:b/>
                <w:szCs w:val="24"/>
              </w:rPr>
              <w:t>105.900</w:t>
            </w:r>
          </w:p>
        </w:tc>
      </w:tr>
    </w:tbl>
    <w:p w14:paraId="0CEEC2E1" w14:textId="77777777" w:rsidR="00A7732F" w:rsidRDefault="00A7732F" w:rsidP="00A7732F">
      <w:pPr>
        <w:pStyle w:val="Naslov1"/>
        <w:spacing w:before="0" w:after="0" w:line="240" w:lineRule="auto"/>
        <w:jc w:val="both"/>
        <w:rPr>
          <w:b w:val="0"/>
          <w:i w:val="0"/>
        </w:rPr>
      </w:pPr>
    </w:p>
    <w:p w14:paraId="3EB6EAE9" w14:textId="4DF16830" w:rsidR="00A14C5D" w:rsidRDefault="00A14C5D" w:rsidP="00A7732F">
      <w:pPr>
        <w:pStyle w:val="Naslov1"/>
        <w:spacing w:before="0" w:after="0" w:line="240" w:lineRule="auto"/>
        <w:jc w:val="both"/>
        <w:rPr>
          <w:b w:val="0"/>
          <w:i w:val="0"/>
        </w:rPr>
      </w:pPr>
      <w:r w:rsidRPr="00716BF0">
        <w:rPr>
          <w:b w:val="0"/>
          <w:i w:val="0"/>
        </w:rPr>
        <w:t xml:space="preserve">Ulaganje u udjele vodi se po trošku nabave te se za </w:t>
      </w:r>
      <w:r w:rsidR="00D45A95">
        <w:rPr>
          <w:b w:val="0"/>
          <w:i w:val="0"/>
        </w:rPr>
        <w:t>20</w:t>
      </w:r>
      <w:r w:rsidR="00707439">
        <w:rPr>
          <w:b w:val="0"/>
          <w:i w:val="0"/>
        </w:rPr>
        <w:t>2</w:t>
      </w:r>
      <w:r w:rsidR="004D37F4">
        <w:rPr>
          <w:b w:val="0"/>
          <w:i w:val="0"/>
        </w:rPr>
        <w:t>1</w:t>
      </w:r>
      <w:r w:rsidRPr="00716BF0">
        <w:rPr>
          <w:b w:val="0"/>
          <w:i w:val="0"/>
        </w:rPr>
        <w:t>. godinu izrađuju konsolidirani financijski izvještaji.</w:t>
      </w:r>
    </w:p>
    <w:p w14:paraId="0A5EB6D4" w14:textId="6929CF2B" w:rsidR="00A7732F" w:rsidRDefault="00A7732F" w:rsidP="00A7732F">
      <w:pPr>
        <w:pStyle w:val="Naslov1"/>
        <w:spacing w:before="0" w:after="0" w:line="240" w:lineRule="auto"/>
      </w:pPr>
    </w:p>
    <w:p w14:paraId="03FDA175" w14:textId="77777777" w:rsidR="00ED4CCA" w:rsidRPr="00ED4CCA" w:rsidRDefault="00ED4CCA" w:rsidP="00E05AB5">
      <w:pPr>
        <w:spacing w:after="0"/>
      </w:pPr>
    </w:p>
    <w:p w14:paraId="6E988FBF" w14:textId="77777777" w:rsidR="00A14C5D" w:rsidRDefault="00A14C5D" w:rsidP="00A7732F">
      <w:pPr>
        <w:pStyle w:val="Naslov1"/>
        <w:spacing w:before="0" w:after="0" w:line="240" w:lineRule="auto"/>
      </w:pPr>
      <w:r w:rsidRPr="00716BF0">
        <w:t>5.</w:t>
      </w:r>
      <w:r w:rsidRPr="00CF43D8">
        <w:t>2 U</w:t>
      </w:r>
      <w:r w:rsidRPr="00707C19">
        <w:t>laganja u vrijednosne papire</w:t>
      </w:r>
    </w:p>
    <w:p w14:paraId="6DCF7D15" w14:textId="77777777" w:rsidR="00775950" w:rsidRDefault="00775950" w:rsidP="00A7732F">
      <w:pPr>
        <w:tabs>
          <w:tab w:val="left" w:pos="1020"/>
        </w:tabs>
        <w:spacing w:after="0" w:line="240" w:lineRule="auto"/>
        <w:ind w:left="1559" w:hanging="141"/>
        <w:jc w:val="both"/>
      </w:pPr>
    </w:p>
    <w:p w14:paraId="4BFE81A5" w14:textId="77777777" w:rsidR="00A14C5D" w:rsidRPr="00716BF0" w:rsidRDefault="00A14C5D" w:rsidP="00A77B32">
      <w:pPr>
        <w:tabs>
          <w:tab w:val="left" w:pos="1020"/>
        </w:tabs>
        <w:spacing w:after="0" w:line="240" w:lineRule="auto"/>
        <w:ind w:left="1559" w:hanging="1275"/>
        <w:jc w:val="both"/>
      </w:pPr>
      <w:r w:rsidRPr="00716BF0">
        <w:t>Tablica 4.:</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529"/>
        <w:gridCol w:w="1417"/>
        <w:gridCol w:w="1560"/>
      </w:tblGrid>
      <w:tr w:rsidR="00A14C5D" w:rsidRPr="00FA56AA" w14:paraId="18F52C4F" w14:textId="77777777" w:rsidTr="00AD2C54">
        <w:trPr>
          <w:trHeight w:val="562"/>
          <w:jc w:val="center"/>
        </w:trPr>
        <w:tc>
          <w:tcPr>
            <w:tcW w:w="567" w:type="dxa"/>
            <w:tcBorders>
              <w:top w:val="double" w:sz="4" w:space="0" w:color="auto"/>
              <w:left w:val="nil"/>
              <w:bottom w:val="double" w:sz="4" w:space="0" w:color="auto"/>
              <w:right w:val="nil"/>
            </w:tcBorders>
            <w:vAlign w:val="center"/>
          </w:tcPr>
          <w:p w14:paraId="7DC069E2" w14:textId="77777777" w:rsidR="00A14C5D" w:rsidRPr="00FA56AA" w:rsidRDefault="00A14C5D" w:rsidP="00A7732F">
            <w:pPr>
              <w:spacing w:after="0" w:line="240" w:lineRule="auto"/>
              <w:rPr>
                <w:b/>
                <w:szCs w:val="24"/>
              </w:rPr>
            </w:pPr>
            <w:proofErr w:type="spellStart"/>
            <w:r w:rsidRPr="00FA56AA">
              <w:rPr>
                <w:b/>
                <w:szCs w:val="24"/>
              </w:rPr>
              <w:t>Rbr</w:t>
            </w:r>
            <w:proofErr w:type="spellEnd"/>
            <w:r w:rsidRPr="00FA56AA">
              <w:rPr>
                <w:b/>
                <w:szCs w:val="24"/>
              </w:rPr>
              <w:t>.</w:t>
            </w:r>
          </w:p>
        </w:tc>
        <w:tc>
          <w:tcPr>
            <w:tcW w:w="5529" w:type="dxa"/>
            <w:tcBorders>
              <w:top w:val="double" w:sz="4" w:space="0" w:color="auto"/>
              <w:left w:val="nil"/>
              <w:bottom w:val="double" w:sz="4" w:space="0" w:color="auto"/>
              <w:right w:val="nil"/>
            </w:tcBorders>
            <w:vAlign w:val="center"/>
          </w:tcPr>
          <w:p w14:paraId="59AB063A" w14:textId="77777777" w:rsidR="00A14C5D" w:rsidRPr="00FA56AA" w:rsidRDefault="00A14C5D" w:rsidP="00A7732F">
            <w:pPr>
              <w:spacing w:after="0" w:line="240" w:lineRule="auto"/>
              <w:jc w:val="center"/>
              <w:rPr>
                <w:b/>
                <w:szCs w:val="24"/>
              </w:rPr>
            </w:pPr>
            <w:r w:rsidRPr="00FA56AA">
              <w:rPr>
                <w:b/>
                <w:szCs w:val="24"/>
              </w:rPr>
              <w:t>POZICIJA</w:t>
            </w:r>
          </w:p>
        </w:tc>
        <w:tc>
          <w:tcPr>
            <w:tcW w:w="1417" w:type="dxa"/>
            <w:tcBorders>
              <w:top w:val="double" w:sz="4" w:space="0" w:color="auto"/>
              <w:left w:val="nil"/>
              <w:bottom w:val="double" w:sz="4" w:space="0" w:color="auto"/>
              <w:right w:val="nil"/>
            </w:tcBorders>
            <w:vAlign w:val="center"/>
          </w:tcPr>
          <w:p w14:paraId="111AB41E" w14:textId="5D1DBCB6" w:rsidR="00A14C5D" w:rsidRPr="00FA56AA" w:rsidRDefault="00A14C5D" w:rsidP="00AB6376">
            <w:pPr>
              <w:spacing w:after="0" w:line="240" w:lineRule="auto"/>
              <w:jc w:val="right"/>
              <w:rPr>
                <w:b/>
                <w:szCs w:val="24"/>
                <w:u w:val="single"/>
              </w:rPr>
            </w:pPr>
            <w:r w:rsidRPr="00FA56AA">
              <w:rPr>
                <w:b/>
                <w:szCs w:val="24"/>
                <w:u w:val="single"/>
              </w:rPr>
              <w:t>31.12.20</w:t>
            </w:r>
            <w:r w:rsidR="00707439">
              <w:rPr>
                <w:b/>
                <w:szCs w:val="24"/>
                <w:u w:val="single"/>
              </w:rPr>
              <w:t>2</w:t>
            </w:r>
            <w:r w:rsidR="00CB5833">
              <w:rPr>
                <w:b/>
                <w:szCs w:val="24"/>
                <w:u w:val="single"/>
              </w:rPr>
              <w:t>2</w:t>
            </w:r>
            <w:r w:rsidRPr="00FA56AA">
              <w:rPr>
                <w:b/>
                <w:szCs w:val="24"/>
                <w:u w:val="single"/>
              </w:rPr>
              <w:t>.</w:t>
            </w:r>
          </w:p>
          <w:p w14:paraId="487C9C98" w14:textId="77777777" w:rsidR="00A14C5D" w:rsidRPr="00FA56AA" w:rsidRDefault="00A14C5D" w:rsidP="00AB6376">
            <w:pPr>
              <w:spacing w:after="0" w:line="240" w:lineRule="auto"/>
              <w:jc w:val="right"/>
              <w:rPr>
                <w:b/>
                <w:szCs w:val="24"/>
              </w:rPr>
            </w:pPr>
            <w:r w:rsidRPr="00FA56AA">
              <w:rPr>
                <w:b/>
                <w:szCs w:val="24"/>
              </w:rPr>
              <w:t>HRK</w:t>
            </w:r>
          </w:p>
        </w:tc>
        <w:tc>
          <w:tcPr>
            <w:tcW w:w="1560" w:type="dxa"/>
            <w:tcBorders>
              <w:top w:val="double" w:sz="4" w:space="0" w:color="auto"/>
              <w:left w:val="nil"/>
              <w:bottom w:val="double" w:sz="4" w:space="0" w:color="auto"/>
              <w:right w:val="nil"/>
            </w:tcBorders>
            <w:vAlign w:val="center"/>
          </w:tcPr>
          <w:p w14:paraId="6F9047CF" w14:textId="0A67B415" w:rsidR="00A14C5D" w:rsidRPr="00FA56AA" w:rsidRDefault="00707439" w:rsidP="00AB6376">
            <w:pPr>
              <w:spacing w:after="0" w:line="240" w:lineRule="auto"/>
              <w:jc w:val="right"/>
              <w:rPr>
                <w:b/>
                <w:szCs w:val="24"/>
                <w:u w:val="single"/>
              </w:rPr>
            </w:pPr>
            <w:r>
              <w:rPr>
                <w:b/>
                <w:szCs w:val="24"/>
                <w:u w:val="single"/>
              </w:rPr>
              <w:t>31.12.20</w:t>
            </w:r>
            <w:r w:rsidR="006E2F83">
              <w:rPr>
                <w:b/>
                <w:szCs w:val="24"/>
                <w:u w:val="single"/>
              </w:rPr>
              <w:t>2</w:t>
            </w:r>
            <w:r w:rsidR="00CB5833">
              <w:rPr>
                <w:b/>
                <w:szCs w:val="24"/>
                <w:u w:val="single"/>
              </w:rPr>
              <w:t>1</w:t>
            </w:r>
            <w:r w:rsidR="00A14C5D" w:rsidRPr="00FA56AA">
              <w:rPr>
                <w:b/>
                <w:szCs w:val="24"/>
                <w:u w:val="single"/>
              </w:rPr>
              <w:t>.</w:t>
            </w:r>
          </w:p>
          <w:p w14:paraId="0D1FD32D" w14:textId="77777777" w:rsidR="00A14C5D" w:rsidRPr="00FA56AA" w:rsidRDefault="00A14C5D" w:rsidP="00AB6376">
            <w:pPr>
              <w:spacing w:after="0" w:line="240" w:lineRule="auto"/>
              <w:jc w:val="right"/>
              <w:rPr>
                <w:b/>
                <w:szCs w:val="24"/>
              </w:rPr>
            </w:pPr>
            <w:r w:rsidRPr="00FA56AA">
              <w:rPr>
                <w:b/>
                <w:szCs w:val="24"/>
              </w:rPr>
              <w:t>HRK</w:t>
            </w:r>
          </w:p>
        </w:tc>
      </w:tr>
      <w:tr w:rsidR="00CB5833" w:rsidRPr="00FA56AA" w14:paraId="70C4D805" w14:textId="77777777" w:rsidTr="00AD2C54">
        <w:trPr>
          <w:jc w:val="center"/>
        </w:trPr>
        <w:tc>
          <w:tcPr>
            <w:tcW w:w="567" w:type="dxa"/>
            <w:tcBorders>
              <w:top w:val="double" w:sz="4" w:space="0" w:color="auto"/>
              <w:left w:val="nil"/>
              <w:bottom w:val="nil"/>
              <w:right w:val="nil"/>
            </w:tcBorders>
          </w:tcPr>
          <w:p w14:paraId="10B186B4" w14:textId="77777777" w:rsidR="00CB5833" w:rsidRPr="00FA56AA" w:rsidRDefault="00CB5833" w:rsidP="00CB5833">
            <w:pPr>
              <w:spacing w:after="0" w:line="240" w:lineRule="auto"/>
              <w:jc w:val="both"/>
              <w:rPr>
                <w:szCs w:val="24"/>
              </w:rPr>
            </w:pPr>
            <w:r w:rsidRPr="00FA56AA">
              <w:rPr>
                <w:szCs w:val="24"/>
              </w:rPr>
              <w:t>1.</w:t>
            </w:r>
          </w:p>
        </w:tc>
        <w:tc>
          <w:tcPr>
            <w:tcW w:w="5529" w:type="dxa"/>
            <w:tcBorders>
              <w:top w:val="double" w:sz="4" w:space="0" w:color="auto"/>
              <w:left w:val="nil"/>
              <w:bottom w:val="nil"/>
              <w:right w:val="nil"/>
            </w:tcBorders>
          </w:tcPr>
          <w:p w14:paraId="05895D1E" w14:textId="0FCEBC93" w:rsidR="00CB5833" w:rsidRPr="00FA56AA" w:rsidRDefault="00CB5833" w:rsidP="00CB5833">
            <w:pPr>
              <w:spacing w:after="0" w:line="240" w:lineRule="auto"/>
              <w:jc w:val="both"/>
              <w:rPr>
                <w:szCs w:val="24"/>
              </w:rPr>
            </w:pPr>
            <w:r w:rsidRPr="00FA56AA">
              <w:rPr>
                <w:szCs w:val="24"/>
              </w:rPr>
              <w:t>Luka Rijeka</w:t>
            </w:r>
            <w:r>
              <w:rPr>
                <w:szCs w:val="24"/>
              </w:rPr>
              <w:t xml:space="preserve"> d.d.</w:t>
            </w:r>
            <w:r w:rsidRPr="00FA56AA">
              <w:rPr>
                <w:szCs w:val="24"/>
              </w:rPr>
              <w:t xml:space="preserve">: 1.770 dionica x </w:t>
            </w:r>
            <w:r>
              <w:rPr>
                <w:szCs w:val="24"/>
              </w:rPr>
              <w:t>69,00</w:t>
            </w:r>
            <w:r w:rsidRPr="00FA56AA">
              <w:rPr>
                <w:szCs w:val="24"/>
              </w:rPr>
              <w:t xml:space="preserve"> kn </w:t>
            </w:r>
          </w:p>
        </w:tc>
        <w:tc>
          <w:tcPr>
            <w:tcW w:w="1417" w:type="dxa"/>
            <w:tcBorders>
              <w:top w:val="double" w:sz="4" w:space="0" w:color="auto"/>
              <w:left w:val="nil"/>
              <w:bottom w:val="nil"/>
              <w:right w:val="nil"/>
            </w:tcBorders>
          </w:tcPr>
          <w:p w14:paraId="01C60472" w14:textId="6115DDC3" w:rsidR="00CB5833" w:rsidRPr="00FA56AA" w:rsidRDefault="00CB5833" w:rsidP="00CB5833">
            <w:pPr>
              <w:spacing w:after="0" w:line="240" w:lineRule="auto"/>
              <w:jc w:val="right"/>
              <w:rPr>
                <w:szCs w:val="24"/>
              </w:rPr>
            </w:pPr>
            <w:r>
              <w:rPr>
                <w:szCs w:val="24"/>
              </w:rPr>
              <w:t>122.130</w:t>
            </w:r>
          </w:p>
        </w:tc>
        <w:tc>
          <w:tcPr>
            <w:tcW w:w="1560" w:type="dxa"/>
            <w:tcBorders>
              <w:top w:val="double" w:sz="4" w:space="0" w:color="auto"/>
              <w:left w:val="nil"/>
              <w:bottom w:val="nil"/>
              <w:right w:val="nil"/>
            </w:tcBorders>
          </w:tcPr>
          <w:p w14:paraId="24A533E7" w14:textId="26283948" w:rsidR="00CB5833" w:rsidRPr="00FA56AA" w:rsidRDefault="00CB5833" w:rsidP="00CB5833">
            <w:pPr>
              <w:spacing w:after="0" w:line="240" w:lineRule="auto"/>
              <w:jc w:val="right"/>
              <w:rPr>
                <w:szCs w:val="24"/>
              </w:rPr>
            </w:pPr>
            <w:r>
              <w:rPr>
                <w:szCs w:val="24"/>
              </w:rPr>
              <w:t>49.560</w:t>
            </w:r>
          </w:p>
        </w:tc>
      </w:tr>
      <w:tr w:rsidR="00CB5833" w:rsidRPr="00FA56AA" w14:paraId="15112E01" w14:textId="77777777" w:rsidTr="00AD2C54">
        <w:trPr>
          <w:jc w:val="center"/>
        </w:trPr>
        <w:tc>
          <w:tcPr>
            <w:tcW w:w="567" w:type="dxa"/>
            <w:tcBorders>
              <w:top w:val="nil"/>
              <w:left w:val="nil"/>
              <w:bottom w:val="nil"/>
              <w:right w:val="nil"/>
            </w:tcBorders>
          </w:tcPr>
          <w:p w14:paraId="4AA02403" w14:textId="77777777" w:rsidR="00CB5833" w:rsidRPr="00FA56AA" w:rsidRDefault="00CB5833" w:rsidP="00CB5833">
            <w:pPr>
              <w:spacing w:after="0" w:line="240" w:lineRule="auto"/>
              <w:jc w:val="both"/>
              <w:rPr>
                <w:szCs w:val="24"/>
              </w:rPr>
            </w:pPr>
            <w:r w:rsidRPr="00FA56AA">
              <w:rPr>
                <w:szCs w:val="24"/>
              </w:rPr>
              <w:t>2.</w:t>
            </w:r>
          </w:p>
        </w:tc>
        <w:tc>
          <w:tcPr>
            <w:tcW w:w="5529" w:type="dxa"/>
            <w:tcBorders>
              <w:top w:val="nil"/>
              <w:left w:val="nil"/>
              <w:bottom w:val="nil"/>
              <w:right w:val="nil"/>
            </w:tcBorders>
          </w:tcPr>
          <w:p w14:paraId="55FC2C2C" w14:textId="77777777" w:rsidR="00525294" w:rsidRDefault="00CB5833" w:rsidP="00CB5833">
            <w:pPr>
              <w:spacing w:after="0" w:line="240" w:lineRule="auto"/>
              <w:jc w:val="both"/>
              <w:rPr>
                <w:szCs w:val="24"/>
              </w:rPr>
            </w:pPr>
            <w:r>
              <w:rPr>
                <w:szCs w:val="24"/>
              </w:rPr>
              <w:t>Valamar Riviera d.d. (</w:t>
            </w:r>
            <w:r w:rsidRPr="00FA56AA">
              <w:rPr>
                <w:szCs w:val="24"/>
              </w:rPr>
              <w:t>Riviera</w:t>
            </w:r>
            <w:r>
              <w:rPr>
                <w:szCs w:val="24"/>
              </w:rPr>
              <w:t xml:space="preserve"> Poreč</w:t>
            </w:r>
            <w:r w:rsidRPr="00FA56AA">
              <w:rPr>
                <w:szCs w:val="24"/>
              </w:rPr>
              <w:t xml:space="preserve"> d.d</w:t>
            </w:r>
            <w:r>
              <w:rPr>
                <w:szCs w:val="24"/>
              </w:rPr>
              <w:t>.)</w:t>
            </w:r>
            <w:r w:rsidRPr="00FA56AA">
              <w:rPr>
                <w:szCs w:val="24"/>
              </w:rPr>
              <w:t xml:space="preserve">: </w:t>
            </w:r>
          </w:p>
          <w:p w14:paraId="7C926C04" w14:textId="0058492E" w:rsidR="00CB5833" w:rsidRPr="00FA56AA" w:rsidRDefault="00CB5833" w:rsidP="00CB5833">
            <w:pPr>
              <w:spacing w:after="0" w:line="240" w:lineRule="auto"/>
              <w:jc w:val="both"/>
              <w:rPr>
                <w:szCs w:val="24"/>
              </w:rPr>
            </w:pPr>
            <w:r w:rsidRPr="00FA56AA">
              <w:rPr>
                <w:szCs w:val="24"/>
              </w:rPr>
              <w:t xml:space="preserve">32.620 dionica x </w:t>
            </w:r>
            <w:r w:rsidR="00246918">
              <w:rPr>
                <w:szCs w:val="24"/>
              </w:rPr>
              <w:t>30,50</w:t>
            </w:r>
            <w:r w:rsidRPr="00FA56AA">
              <w:rPr>
                <w:szCs w:val="24"/>
              </w:rPr>
              <w:t xml:space="preserve"> kn</w:t>
            </w:r>
          </w:p>
        </w:tc>
        <w:tc>
          <w:tcPr>
            <w:tcW w:w="1417" w:type="dxa"/>
            <w:tcBorders>
              <w:top w:val="nil"/>
              <w:left w:val="nil"/>
              <w:bottom w:val="nil"/>
              <w:right w:val="nil"/>
            </w:tcBorders>
          </w:tcPr>
          <w:p w14:paraId="6138A0A8" w14:textId="77777777" w:rsidR="00525294" w:rsidRDefault="00525294" w:rsidP="00CB5833">
            <w:pPr>
              <w:spacing w:after="0" w:line="240" w:lineRule="auto"/>
              <w:jc w:val="right"/>
              <w:rPr>
                <w:szCs w:val="24"/>
              </w:rPr>
            </w:pPr>
          </w:p>
          <w:p w14:paraId="1846C8FF" w14:textId="68D22740" w:rsidR="00CB5833" w:rsidRPr="00FA56AA" w:rsidRDefault="00246918" w:rsidP="00CB5833">
            <w:pPr>
              <w:spacing w:after="0" w:line="240" w:lineRule="auto"/>
              <w:jc w:val="right"/>
              <w:rPr>
                <w:szCs w:val="24"/>
              </w:rPr>
            </w:pPr>
            <w:r>
              <w:rPr>
                <w:szCs w:val="24"/>
              </w:rPr>
              <w:t>994.910</w:t>
            </w:r>
          </w:p>
        </w:tc>
        <w:tc>
          <w:tcPr>
            <w:tcW w:w="1560" w:type="dxa"/>
            <w:tcBorders>
              <w:top w:val="nil"/>
              <w:left w:val="nil"/>
              <w:bottom w:val="nil"/>
              <w:right w:val="nil"/>
            </w:tcBorders>
          </w:tcPr>
          <w:p w14:paraId="09A66ADD" w14:textId="77777777" w:rsidR="00525294" w:rsidRDefault="00525294" w:rsidP="00CB5833">
            <w:pPr>
              <w:spacing w:after="0" w:line="240" w:lineRule="auto"/>
              <w:jc w:val="right"/>
              <w:rPr>
                <w:szCs w:val="24"/>
              </w:rPr>
            </w:pPr>
          </w:p>
          <w:p w14:paraId="6E9995B5" w14:textId="49F2FB7B" w:rsidR="00CB5833" w:rsidRPr="00FA56AA" w:rsidRDefault="00CB5833" w:rsidP="00CB5833">
            <w:pPr>
              <w:spacing w:after="0" w:line="240" w:lineRule="auto"/>
              <w:jc w:val="right"/>
              <w:rPr>
                <w:szCs w:val="24"/>
              </w:rPr>
            </w:pPr>
            <w:r>
              <w:rPr>
                <w:szCs w:val="24"/>
              </w:rPr>
              <w:t>1.076.460</w:t>
            </w:r>
          </w:p>
        </w:tc>
      </w:tr>
      <w:tr w:rsidR="00CB5833" w:rsidRPr="00FA56AA" w14:paraId="65C0933A" w14:textId="77777777" w:rsidTr="00AD2C54">
        <w:trPr>
          <w:jc w:val="center"/>
        </w:trPr>
        <w:tc>
          <w:tcPr>
            <w:tcW w:w="567" w:type="dxa"/>
            <w:tcBorders>
              <w:top w:val="nil"/>
              <w:left w:val="nil"/>
              <w:bottom w:val="nil"/>
              <w:right w:val="nil"/>
            </w:tcBorders>
          </w:tcPr>
          <w:p w14:paraId="4F1E898B" w14:textId="77777777" w:rsidR="00CB5833" w:rsidRPr="00FA56AA" w:rsidRDefault="00CB5833" w:rsidP="00CB5833">
            <w:pPr>
              <w:spacing w:after="0" w:line="240" w:lineRule="auto"/>
              <w:jc w:val="both"/>
              <w:rPr>
                <w:szCs w:val="24"/>
              </w:rPr>
            </w:pPr>
            <w:r w:rsidRPr="00FA56AA">
              <w:rPr>
                <w:szCs w:val="24"/>
              </w:rPr>
              <w:t>3.</w:t>
            </w:r>
          </w:p>
        </w:tc>
        <w:tc>
          <w:tcPr>
            <w:tcW w:w="5529" w:type="dxa"/>
            <w:tcBorders>
              <w:top w:val="nil"/>
              <w:left w:val="nil"/>
              <w:bottom w:val="nil"/>
              <w:right w:val="nil"/>
            </w:tcBorders>
          </w:tcPr>
          <w:p w14:paraId="618F87A4" w14:textId="15017F28" w:rsidR="00CB5833" w:rsidRPr="00FA56AA" w:rsidRDefault="00CB5833" w:rsidP="00CB5833">
            <w:pPr>
              <w:spacing w:after="0" w:line="240" w:lineRule="auto"/>
              <w:jc w:val="both"/>
              <w:rPr>
                <w:szCs w:val="24"/>
              </w:rPr>
            </w:pPr>
            <w:r w:rsidRPr="00FA56AA">
              <w:rPr>
                <w:szCs w:val="24"/>
              </w:rPr>
              <w:t>I</w:t>
            </w:r>
            <w:r>
              <w:rPr>
                <w:szCs w:val="24"/>
              </w:rPr>
              <w:t>nstitut IGH d.d.</w:t>
            </w:r>
            <w:r w:rsidRPr="00FA56AA">
              <w:rPr>
                <w:szCs w:val="24"/>
              </w:rPr>
              <w:t xml:space="preserve">: 61 dionica x </w:t>
            </w:r>
            <w:r>
              <w:rPr>
                <w:szCs w:val="24"/>
              </w:rPr>
              <w:t xml:space="preserve">87,50 </w:t>
            </w:r>
            <w:r w:rsidRPr="00FA56AA">
              <w:rPr>
                <w:szCs w:val="24"/>
              </w:rPr>
              <w:t>kn</w:t>
            </w:r>
          </w:p>
        </w:tc>
        <w:tc>
          <w:tcPr>
            <w:tcW w:w="1417" w:type="dxa"/>
            <w:tcBorders>
              <w:top w:val="nil"/>
              <w:left w:val="nil"/>
              <w:bottom w:val="nil"/>
              <w:right w:val="nil"/>
            </w:tcBorders>
          </w:tcPr>
          <w:p w14:paraId="5A5378DE" w14:textId="3527367A" w:rsidR="00CB5833" w:rsidRPr="00FA56AA" w:rsidRDefault="00246918" w:rsidP="00CB5833">
            <w:pPr>
              <w:spacing w:after="0" w:line="240" w:lineRule="auto"/>
              <w:jc w:val="right"/>
              <w:rPr>
                <w:szCs w:val="24"/>
              </w:rPr>
            </w:pPr>
            <w:r>
              <w:rPr>
                <w:szCs w:val="24"/>
              </w:rPr>
              <w:t>5.338</w:t>
            </w:r>
          </w:p>
        </w:tc>
        <w:tc>
          <w:tcPr>
            <w:tcW w:w="1560" w:type="dxa"/>
            <w:tcBorders>
              <w:top w:val="nil"/>
              <w:left w:val="nil"/>
              <w:bottom w:val="nil"/>
              <w:right w:val="nil"/>
            </w:tcBorders>
          </w:tcPr>
          <w:p w14:paraId="4F50B1C4" w14:textId="30F42DD1" w:rsidR="00CB5833" w:rsidRPr="00FA56AA" w:rsidRDefault="00CB5833" w:rsidP="00CB5833">
            <w:pPr>
              <w:spacing w:after="0" w:line="240" w:lineRule="auto"/>
              <w:jc w:val="right"/>
              <w:rPr>
                <w:szCs w:val="24"/>
              </w:rPr>
            </w:pPr>
            <w:r>
              <w:rPr>
                <w:szCs w:val="24"/>
              </w:rPr>
              <w:t>6.527</w:t>
            </w:r>
          </w:p>
        </w:tc>
      </w:tr>
      <w:tr w:rsidR="00CB5833" w:rsidRPr="00FA56AA" w14:paraId="1FD020CD" w14:textId="77777777" w:rsidTr="00AD2C54">
        <w:trPr>
          <w:jc w:val="center"/>
        </w:trPr>
        <w:tc>
          <w:tcPr>
            <w:tcW w:w="567" w:type="dxa"/>
            <w:tcBorders>
              <w:top w:val="nil"/>
              <w:left w:val="nil"/>
              <w:bottom w:val="nil"/>
              <w:right w:val="nil"/>
            </w:tcBorders>
          </w:tcPr>
          <w:p w14:paraId="27DD0EE9" w14:textId="77777777" w:rsidR="00CB5833" w:rsidRPr="00FA56AA" w:rsidRDefault="00CB5833" w:rsidP="00CB5833">
            <w:pPr>
              <w:spacing w:after="0" w:line="240" w:lineRule="auto"/>
              <w:jc w:val="both"/>
              <w:rPr>
                <w:szCs w:val="24"/>
              </w:rPr>
            </w:pPr>
            <w:r w:rsidRPr="00FA56AA">
              <w:rPr>
                <w:szCs w:val="24"/>
              </w:rPr>
              <w:t>4.</w:t>
            </w:r>
          </w:p>
        </w:tc>
        <w:tc>
          <w:tcPr>
            <w:tcW w:w="5529" w:type="dxa"/>
            <w:tcBorders>
              <w:top w:val="nil"/>
              <w:left w:val="nil"/>
              <w:bottom w:val="nil"/>
              <w:right w:val="nil"/>
            </w:tcBorders>
          </w:tcPr>
          <w:p w14:paraId="6691B744" w14:textId="78BE628A" w:rsidR="00CB5833" w:rsidRPr="00FA56AA" w:rsidRDefault="00CB5833" w:rsidP="00CB5833">
            <w:pPr>
              <w:spacing w:after="0" w:line="240" w:lineRule="auto"/>
              <w:jc w:val="both"/>
              <w:rPr>
                <w:szCs w:val="24"/>
              </w:rPr>
            </w:pPr>
            <w:r w:rsidRPr="00FA56AA">
              <w:rPr>
                <w:szCs w:val="24"/>
              </w:rPr>
              <w:t>Splitska plovidba</w:t>
            </w:r>
            <w:r>
              <w:rPr>
                <w:szCs w:val="24"/>
              </w:rPr>
              <w:t xml:space="preserve"> d.d. u stečaju</w:t>
            </w:r>
            <w:r w:rsidRPr="00FA56AA">
              <w:rPr>
                <w:szCs w:val="24"/>
              </w:rPr>
              <w:t xml:space="preserve">: 235 dionica x </w:t>
            </w:r>
            <w:r w:rsidRPr="008F2756">
              <w:rPr>
                <w:szCs w:val="24"/>
              </w:rPr>
              <w:t>58,0</w:t>
            </w:r>
            <w:r w:rsidRPr="00FA56AA">
              <w:rPr>
                <w:szCs w:val="24"/>
              </w:rPr>
              <w:t>0 kn</w:t>
            </w:r>
          </w:p>
        </w:tc>
        <w:tc>
          <w:tcPr>
            <w:tcW w:w="1417" w:type="dxa"/>
            <w:tcBorders>
              <w:top w:val="nil"/>
              <w:left w:val="nil"/>
              <w:bottom w:val="nil"/>
              <w:right w:val="nil"/>
            </w:tcBorders>
          </w:tcPr>
          <w:p w14:paraId="7F309580" w14:textId="0E9720BD" w:rsidR="00CB5833" w:rsidRPr="00FA56AA" w:rsidRDefault="00246918" w:rsidP="00CB5833">
            <w:pPr>
              <w:spacing w:after="0" w:line="240" w:lineRule="auto"/>
              <w:jc w:val="right"/>
              <w:rPr>
                <w:szCs w:val="24"/>
              </w:rPr>
            </w:pPr>
            <w:r>
              <w:rPr>
                <w:szCs w:val="24"/>
              </w:rPr>
              <w:t>13.630</w:t>
            </w:r>
          </w:p>
        </w:tc>
        <w:tc>
          <w:tcPr>
            <w:tcW w:w="1560" w:type="dxa"/>
            <w:tcBorders>
              <w:top w:val="nil"/>
              <w:left w:val="nil"/>
              <w:bottom w:val="nil"/>
              <w:right w:val="nil"/>
            </w:tcBorders>
          </w:tcPr>
          <w:p w14:paraId="05E43BA0" w14:textId="4DD0842C" w:rsidR="00CB5833" w:rsidRPr="00FA56AA" w:rsidRDefault="00CB5833" w:rsidP="00CB5833">
            <w:pPr>
              <w:spacing w:after="0" w:line="240" w:lineRule="auto"/>
              <w:jc w:val="right"/>
              <w:rPr>
                <w:szCs w:val="24"/>
              </w:rPr>
            </w:pPr>
            <w:r>
              <w:rPr>
                <w:szCs w:val="24"/>
              </w:rPr>
              <w:t>13.630</w:t>
            </w:r>
          </w:p>
        </w:tc>
      </w:tr>
      <w:tr w:rsidR="00CB5833" w:rsidRPr="00FA56AA" w14:paraId="07122A57" w14:textId="77777777" w:rsidTr="00AD2C54">
        <w:trPr>
          <w:jc w:val="center"/>
        </w:trPr>
        <w:tc>
          <w:tcPr>
            <w:tcW w:w="567" w:type="dxa"/>
            <w:tcBorders>
              <w:top w:val="nil"/>
              <w:left w:val="nil"/>
              <w:bottom w:val="nil"/>
              <w:right w:val="nil"/>
            </w:tcBorders>
          </w:tcPr>
          <w:p w14:paraId="0E870A61" w14:textId="77777777" w:rsidR="00CB5833" w:rsidRPr="00FA56AA" w:rsidRDefault="00CB5833" w:rsidP="00CB5833">
            <w:pPr>
              <w:spacing w:after="0" w:line="240" w:lineRule="auto"/>
              <w:jc w:val="both"/>
              <w:rPr>
                <w:szCs w:val="24"/>
              </w:rPr>
            </w:pPr>
            <w:r>
              <w:rPr>
                <w:szCs w:val="24"/>
              </w:rPr>
              <w:t>5.</w:t>
            </w:r>
          </w:p>
        </w:tc>
        <w:tc>
          <w:tcPr>
            <w:tcW w:w="5529" w:type="dxa"/>
            <w:tcBorders>
              <w:top w:val="nil"/>
              <w:left w:val="nil"/>
              <w:bottom w:val="nil"/>
              <w:right w:val="nil"/>
            </w:tcBorders>
          </w:tcPr>
          <w:p w14:paraId="6DA5DDAA" w14:textId="71029561" w:rsidR="00CB5833" w:rsidRPr="00FA56AA" w:rsidRDefault="00CB5833" w:rsidP="00CB5833">
            <w:pPr>
              <w:spacing w:after="0" w:line="240" w:lineRule="auto"/>
              <w:jc w:val="both"/>
              <w:rPr>
                <w:szCs w:val="24"/>
              </w:rPr>
            </w:pPr>
            <w:proofErr w:type="spellStart"/>
            <w:r>
              <w:rPr>
                <w:szCs w:val="24"/>
              </w:rPr>
              <w:t>Helios</w:t>
            </w:r>
            <w:proofErr w:type="spellEnd"/>
            <w:r>
              <w:rPr>
                <w:szCs w:val="24"/>
              </w:rPr>
              <w:t xml:space="preserve"> </w:t>
            </w:r>
            <w:proofErr w:type="spellStart"/>
            <w:r>
              <w:rPr>
                <w:szCs w:val="24"/>
              </w:rPr>
              <w:t>Faros</w:t>
            </w:r>
            <w:proofErr w:type="spellEnd"/>
            <w:r>
              <w:rPr>
                <w:szCs w:val="24"/>
              </w:rPr>
              <w:t xml:space="preserve"> d.d.: 3 dionice x </w:t>
            </w:r>
            <w:r w:rsidR="00246918">
              <w:rPr>
                <w:szCs w:val="24"/>
              </w:rPr>
              <w:t xml:space="preserve">8,00 </w:t>
            </w:r>
            <w:r w:rsidRPr="008F2756">
              <w:rPr>
                <w:szCs w:val="24"/>
              </w:rPr>
              <w:t>k</w:t>
            </w:r>
            <w:r>
              <w:rPr>
                <w:szCs w:val="24"/>
              </w:rPr>
              <w:t>n</w:t>
            </w:r>
          </w:p>
        </w:tc>
        <w:tc>
          <w:tcPr>
            <w:tcW w:w="1417" w:type="dxa"/>
            <w:tcBorders>
              <w:top w:val="nil"/>
              <w:left w:val="nil"/>
              <w:bottom w:val="nil"/>
              <w:right w:val="nil"/>
            </w:tcBorders>
          </w:tcPr>
          <w:p w14:paraId="0F35A5F7" w14:textId="54DC0C7E" w:rsidR="00CB5833" w:rsidRDefault="00246918" w:rsidP="00CB5833">
            <w:pPr>
              <w:spacing w:after="0" w:line="240" w:lineRule="auto"/>
              <w:jc w:val="right"/>
              <w:rPr>
                <w:szCs w:val="24"/>
              </w:rPr>
            </w:pPr>
            <w:r>
              <w:rPr>
                <w:szCs w:val="24"/>
              </w:rPr>
              <w:t>24</w:t>
            </w:r>
          </w:p>
        </w:tc>
        <w:tc>
          <w:tcPr>
            <w:tcW w:w="1560" w:type="dxa"/>
            <w:tcBorders>
              <w:top w:val="nil"/>
              <w:left w:val="nil"/>
              <w:bottom w:val="nil"/>
              <w:right w:val="nil"/>
            </w:tcBorders>
          </w:tcPr>
          <w:p w14:paraId="182CBB17" w14:textId="5A17225C" w:rsidR="00CB5833" w:rsidRDefault="00CB5833" w:rsidP="00CB5833">
            <w:pPr>
              <w:spacing w:after="0" w:line="240" w:lineRule="auto"/>
              <w:jc w:val="right"/>
              <w:rPr>
                <w:szCs w:val="24"/>
              </w:rPr>
            </w:pPr>
            <w:r>
              <w:rPr>
                <w:szCs w:val="24"/>
              </w:rPr>
              <w:t>45</w:t>
            </w:r>
          </w:p>
        </w:tc>
      </w:tr>
      <w:tr w:rsidR="00CB5833" w:rsidRPr="00FA56AA" w14:paraId="17EA767F" w14:textId="77777777" w:rsidTr="00AD2C54">
        <w:trPr>
          <w:trHeight w:val="362"/>
          <w:jc w:val="center"/>
        </w:trPr>
        <w:tc>
          <w:tcPr>
            <w:tcW w:w="6096" w:type="dxa"/>
            <w:gridSpan w:val="2"/>
            <w:tcBorders>
              <w:top w:val="single" w:sz="4" w:space="0" w:color="000000"/>
              <w:left w:val="nil"/>
              <w:bottom w:val="double" w:sz="4" w:space="0" w:color="auto"/>
              <w:right w:val="nil"/>
            </w:tcBorders>
            <w:shd w:val="clear" w:color="auto" w:fill="D9D9D9"/>
            <w:vAlign w:val="center"/>
          </w:tcPr>
          <w:p w14:paraId="5EEEFBEF" w14:textId="77777777" w:rsidR="00CB5833" w:rsidRPr="00FA56AA" w:rsidRDefault="00CB5833" w:rsidP="00CB5833">
            <w:pPr>
              <w:spacing w:after="0" w:line="240" w:lineRule="auto"/>
              <w:jc w:val="center"/>
              <w:rPr>
                <w:b/>
                <w:szCs w:val="24"/>
              </w:rPr>
            </w:pPr>
            <w:r w:rsidRPr="00FA56AA">
              <w:rPr>
                <w:b/>
                <w:szCs w:val="24"/>
              </w:rPr>
              <w:t>U K U P N O</w:t>
            </w:r>
          </w:p>
        </w:tc>
        <w:tc>
          <w:tcPr>
            <w:tcW w:w="1417" w:type="dxa"/>
            <w:tcBorders>
              <w:top w:val="single" w:sz="4" w:space="0" w:color="000000"/>
              <w:left w:val="nil"/>
              <w:bottom w:val="double" w:sz="4" w:space="0" w:color="auto"/>
              <w:right w:val="nil"/>
            </w:tcBorders>
            <w:shd w:val="clear" w:color="auto" w:fill="D9D9D9"/>
            <w:vAlign w:val="center"/>
          </w:tcPr>
          <w:p w14:paraId="1143DFBC" w14:textId="491F2DDA" w:rsidR="00CB5833" w:rsidRPr="00FA56AA" w:rsidRDefault="00246918" w:rsidP="00CB5833">
            <w:pPr>
              <w:spacing w:after="0" w:line="240" w:lineRule="auto"/>
              <w:jc w:val="right"/>
              <w:rPr>
                <w:b/>
                <w:szCs w:val="24"/>
              </w:rPr>
            </w:pPr>
            <w:r>
              <w:rPr>
                <w:b/>
                <w:szCs w:val="24"/>
              </w:rPr>
              <w:t>1.136.032</w:t>
            </w:r>
          </w:p>
        </w:tc>
        <w:tc>
          <w:tcPr>
            <w:tcW w:w="1560" w:type="dxa"/>
            <w:tcBorders>
              <w:top w:val="single" w:sz="4" w:space="0" w:color="000000"/>
              <w:left w:val="nil"/>
              <w:bottom w:val="double" w:sz="4" w:space="0" w:color="auto"/>
              <w:right w:val="nil"/>
            </w:tcBorders>
            <w:shd w:val="clear" w:color="auto" w:fill="D9D9D9"/>
            <w:vAlign w:val="center"/>
          </w:tcPr>
          <w:p w14:paraId="73EAF5F4" w14:textId="5DCFE8BE" w:rsidR="00CB5833" w:rsidRPr="00FA56AA" w:rsidRDefault="00CB5833" w:rsidP="00CB5833">
            <w:pPr>
              <w:spacing w:after="0" w:line="240" w:lineRule="auto"/>
              <w:jc w:val="right"/>
              <w:rPr>
                <w:b/>
                <w:szCs w:val="24"/>
              </w:rPr>
            </w:pPr>
            <w:r>
              <w:rPr>
                <w:b/>
                <w:szCs w:val="24"/>
              </w:rPr>
              <w:t>1.146.222</w:t>
            </w:r>
          </w:p>
        </w:tc>
      </w:tr>
    </w:tbl>
    <w:p w14:paraId="18D0AC7F" w14:textId="77777777" w:rsidR="00A7732F" w:rsidRDefault="00A7732F" w:rsidP="00A7732F">
      <w:pPr>
        <w:tabs>
          <w:tab w:val="left" w:pos="1020"/>
        </w:tabs>
        <w:spacing w:after="0" w:line="240" w:lineRule="auto"/>
        <w:jc w:val="both"/>
      </w:pPr>
    </w:p>
    <w:p w14:paraId="18764D1F" w14:textId="2CC94EFF" w:rsidR="00A14C5D" w:rsidRDefault="00A14C5D" w:rsidP="00A7732F">
      <w:pPr>
        <w:tabs>
          <w:tab w:val="left" w:pos="1020"/>
        </w:tabs>
        <w:spacing w:after="0" w:line="240" w:lineRule="auto"/>
        <w:jc w:val="both"/>
      </w:pPr>
      <w:r w:rsidRPr="00716BF0">
        <w:t>Vrijednost ulaganja u vrijednosne papire utvrđena je po fer vrijednosti temeljem Obavijesti o stanju računa na dan 31. prosinca 20</w:t>
      </w:r>
      <w:r w:rsidR="004D37F4">
        <w:t>2</w:t>
      </w:r>
      <w:r w:rsidR="00A77B32">
        <w:t>2</w:t>
      </w:r>
      <w:r w:rsidRPr="00716BF0">
        <w:t>. Središnjeg klirinško</w:t>
      </w:r>
      <w:r>
        <w:t>g</w:t>
      </w:r>
      <w:r w:rsidRPr="00716BF0">
        <w:t xml:space="preserve"> depozitarnog društva. </w:t>
      </w:r>
    </w:p>
    <w:p w14:paraId="02B9CBFB" w14:textId="419B9313" w:rsidR="00AD2C54" w:rsidRDefault="00A14C5D" w:rsidP="00ED4CCA">
      <w:pPr>
        <w:tabs>
          <w:tab w:val="left" w:pos="1020"/>
        </w:tabs>
        <w:spacing w:after="0" w:line="240" w:lineRule="auto"/>
        <w:jc w:val="both"/>
      </w:pPr>
      <w:r w:rsidRPr="00716BF0">
        <w:t xml:space="preserve">Efekt promjene fer vrijednosti iskazuje se kao revalorizacijska rezerva </w:t>
      </w:r>
      <w:r w:rsidRPr="00525294">
        <w:rPr>
          <w:i/>
        </w:rPr>
        <w:t>(bilješka 12.).</w:t>
      </w:r>
      <w:r w:rsidRPr="00716BF0">
        <w:t xml:space="preserve"> </w:t>
      </w:r>
    </w:p>
    <w:p w14:paraId="01C8D6C5" w14:textId="132F92C0" w:rsidR="00A14C5D" w:rsidRPr="00716BF0" w:rsidRDefault="00A14C5D" w:rsidP="00A7732F">
      <w:pPr>
        <w:pStyle w:val="Naslov1"/>
        <w:spacing w:before="0" w:after="0" w:line="240" w:lineRule="auto"/>
      </w:pPr>
      <w:r w:rsidRPr="00716BF0">
        <w:lastRenderedPageBreak/>
        <w:t xml:space="preserve">5.3 </w:t>
      </w:r>
      <w:r w:rsidRPr="00CF43D8">
        <w:t xml:space="preserve">Dani </w:t>
      </w:r>
      <w:r w:rsidRPr="00707C19">
        <w:t>zajmovi, depoziti i slično</w:t>
      </w:r>
    </w:p>
    <w:p w14:paraId="10E3E3DD" w14:textId="78784926" w:rsidR="00A7732F" w:rsidRDefault="00A7732F" w:rsidP="00A7732F">
      <w:pPr>
        <w:tabs>
          <w:tab w:val="left" w:pos="1020"/>
        </w:tabs>
        <w:spacing w:after="0" w:line="240" w:lineRule="auto"/>
        <w:jc w:val="both"/>
      </w:pPr>
    </w:p>
    <w:p w14:paraId="0F02B335" w14:textId="2456E771" w:rsidR="00AD2C54" w:rsidRDefault="00A14C5D" w:rsidP="00A7732F">
      <w:pPr>
        <w:tabs>
          <w:tab w:val="left" w:pos="1020"/>
        </w:tabs>
        <w:spacing w:after="0" w:line="240" w:lineRule="auto"/>
        <w:jc w:val="both"/>
      </w:pPr>
      <w:r w:rsidRPr="00716BF0">
        <w:t xml:space="preserve">Dani zajmovi, depoziti i </w:t>
      </w:r>
      <w:r w:rsidR="00497B91">
        <w:t>slično (</w:t>
      </w:r>
      <w:r w:rsidR="0006099F">
        <w:t xml:space="preserve">2022. = 378.985 HRK; </w:t>
      </w:r>
      <w:r w:rsidR="00497B91">
        <w:t>20</w:t>
      </w:r>
      <w:r w:rsidR="00707439">
        <w:t>2</w:t>
      </w:r>
      <w:r w:rsidR="00337481">
        <w:t>1</w:t>
      </w:r>
      <w:r w:rsidR="00497B91">
        <w:t xml:space="preserve">. = </w:t>
      </w:r>
      <w:r w:rsidR="0042588A">
        <w:t>446.085</w:t>
      </w:r>
      <w:r w:rsidR="00497B91">
        <w:t xml:space="preserve"> HRK</w:t>
      </w:r>
      <w:r w:rsidRPr="00716BF0">
        <w:t>) odnose se na potraživanja za prodane stanove temeljem Zakona o prodaji stanova na kojima postoji stanarsko pravo.</w:t>
      </w:r>
    </w:p>
    <w:p w14:paraId="11A953C8" w14:textId="0374E819" w:rsidR="00A14C5D" w:rsidRPr="00525294" w:rsidRDefault="00A14C5D" w:rsidP="00A7732F">
      <w:pPr>
        <w:tabs>
          <w:tab w:val="left" w:pos="1020"/>
        </w:tabs>
        <w:spacing w:after="0" w:line="240" w:lineRule="auto"/>
        <w:jc w:val="both"/>
        <w:rPr>
          <w:i/>
        </w:rPr>
      </w:pPr>
      <w:r w:rsidRPr="00716BF0">
        <w:t xml:space="preserve">Od iskazanih potraživanja 65 % pripada RH, što je iskazano kao dugoročna obveza </w:t>
      </w:r>
      <w:r w:rsidRPr="00525294">
        <w:rPr>
          <w:i/>
        </w:rPr>
        <w:t>(bilješka 13).</w:t>
      </w:r>
    </w:p>
    <w:p w14:paraId="27FFD681" w14:textId="77777777" w:rsidR="00A7732F" w:rsidRDefault="00A7732F" w:rsidP="00A7732F">
      <w:pPr>
        <w:pStyle w:val="Naslov1"/>
        <w:spacing w:before="0" w:after="0" w:line="240" w:lineRule="auto"/>
      </w:pPr>
    </w:p>
    <w:p w14:paraId="1CD4EB35" w14:textId="77777777" w:rsidR="00F474EA" w:rsidRPr="00F474EA" w:rsidRDefault="00F474EA" w:rsidP="00F474EA">
      <w:pPr>
        <w:spacing w:after="0"/>
      </w:pPr>
    </w:p>
    <w:p w14:paraId="2F5009A6" w14:textId="77777777" w:rsidR="00A14C5D" w:rsidRPr="00FA56AA" w:rsidRDefault="00A14C5D" w:rsidP="00A7732F">
      <w:pPr>
        <w:pStyle w:val="Naslov1"/>
        <w:spacing w:before="0" w:after="0" w:line="240" w:lineRule="auto"/>
      </w:pPr>
      <w:r w:rsidRPr="00716BF0">
        <w:t>5</w:t>
      </w:r>
      <w:r w:rsidRPr="00CF43D8">
        <w:t xml:space="preserve">.4. </w:t>
      </w:r>
      <w:r w:rsidRPr="00707C19">
        <w:t>Potraživanja od kupaca</w:t>
      </w:r>
    </w:p>
    <w:p w14:paraId="2C8F0464" w14:textId="77777777" w:rsidR="00A7732F" w:rsidRDefault="00A7732F" w:rsidP="00A7732F">
      <w:pPr>
        <w:spacing w:after="0" w:line="240" w:lineRule="auto"/>
        <w:jc w:val="both"/>
      </w:pPr>
    </w:p>
    <w:p w14:paraId="05A83710" w14:textId="197CC4D4" w:rsidR="00A14C5D" w:rsidRDefault="00A14C5D" w:rsidP="00A7732F">
      <w:pPr>
        <w:spacing w:after="0" w:line="240" w:lineRule="auto"/>
        <w:jc w:val="both"/>
      </w:pPr>
      <w:r w:rsidRPr="00AD2C54">
        <w:t>Dugoročna potraživanja od kupaca (</w:t>
      </w:r>
      <w:r w:rsidR="0006099F">
        <w:t xml:space="preserve">2022. = 47 HRK; </w:t>
      </w:r>
      <w:r w:rsidR="00497B91" w:rsidRPr="00AD2C54">
        <w:t>20</w:t>
      </w:r>
      <w:r w:rsidR="00707439" w:rsidRPr="00AD2C54">
        <w:t>2</w:t>
      </w:r>
      <w:r w:rsidR="00E67121" w:rsidRPr="00AD2C54">
        <w:t>1</w:t>
      </w:r>
      <w:r w:rsidR="00497B91" w:rsidRPr="00AD2C54">
        <w:t xml:space="preserve">. = </w:t>
      </w:r>
      <w:r w:rsidR="00AD570A" w:rsidRPr="00AD2C54">
        <w:t>1</w:t>
      </w:r>
      <w:r w:rsidR="0042588A" w:rsidRPr="00AD2C54">
        <w:t>46</w:t>
      </w:r>
      <w:r w:rsidR="00497B91" w:rsidRPr="00AD2C54">
        <w:t xml:space="preserve"> HRK</w:t>
      </w:r>
      <w:r w:rsidRPr="00AD2C54">
        <w:t>) u 20</w:t>
      </w:r>
      <w:r w:rsidR="00707439" w:rsidRPr="00AD2C54">
        <w:t>2</w:t>
      </w:r>
      <w:r w:rsidR="0006099F">
        <w:t>2</w:t>
      </w:r>
      <w:r w:rsidRPr="00AD2C54">
        <w:t xml:space="preserve">. godini </w:t>
      </w:r>
      <w:r w:rsidR="00AD570A" w:rsidRPr="00AD2C54">
        <w:t>manja</w:t>
      </w:r>
      <w:r w:rsidRPr="00AD2C54">
        <w:t xml:space="preserve"> su za</w:t>
      </w:r>
      <w:r w:rsidR="001C7C54" w:rsidRPr="00AD2C54">
        <w:t xml:space="preserve"> </w:t>
      </w:r>
      <w:r w:rsidR="0006099F">
        <w:t>6</w:t>
      </w:r>
      <w:r w:rsidR="001C7C54" w:rsidRPr="00AD2C54">
        <w:t>8</w:t>
      </w:r>
      <w:r w:rsidRPr="00AD2C54">
        <w:t xml:space="preserve">%, jer su </w:t>
      </w:r>
      <w:r w:rsidR="00A1023B" w:rsidRPr="00AD2C54">
        <w:t xml:space="preserve">sumnjiva i sporna </w:t>
      </w:r>
      <w:r w:rsidRPr="00AD2C54">
        <w:t xml:space="preserve">potraživanja koja dospijevaju </w:t>
      </w:r>
      <w:r w:rsidR="00497B91" w:rsidRPr="00AD2C54">
        <w:t>nakon 31.12.</w:t>
      </w:r>
      <w:r w:rsidRPr="00AD2C54">
        <w:t xml:space="preserve"> 20</w:t>
      </w:r>
      <w:r w:rsidR="00707439" w:rsidRPr="00AD2C54">
        <w:t>2</w:t>
      </w:r>
      <w:r w:rsidR="0006099F">
        <w:t>2</w:t>
      </w:r>
      <w:r w:rsidRPr="00AD2C54">
        <w:t xml:space="preserve">. godine iskazana kao </w:t>
      </w:r>
      <w:r w:rsidR="00497B91" w:rsidRPr="00AD2C54">
        <w:t>dugoročna</w:t>
      </w:r>
      <w:r w:rsidRPr="00AD2C54">
        <w:t xml:space="preserve"> potraživanja.</w:t>
      </w:r>
      <w:r w:rsidRPr="00716BF0">
        <w:t xml:space="preserve"> </w:t>
      </w:r>
    </w:p>
    <w:p w14:paraId="21552646" w14:textId="77777777" w:rsidR="00A7732F" w:rsidRDefault="00A7732F" w:rsidP="00A7732F">
      <w:pPr>
        <w:pStyle w:val="Naslov"/>
        <w:spacing w:before="0" w:after="0"/>
        <w:jc w:val="left"/>
        <w:rPr>
          <w:lang w:val="hr-HR"/>
        </w:rPr>
      </w:pPr>
    </w:p>
    <w:p w14:paraId="5AAA0D84" w14:textId="77777777" w:rsidR="00A1023B" w:rsidRDefault="00A1023B" w:rsidP="00A7732F">
      <w:pPr>
        <w:pStyle w:val="Naslov"/>
        <w:spacing w:before="0" w:after="0"/>
        <w:jc w:val="left"/>
        <w:rPr>
          <w:lang w:val="hr-HR"/>
        </w:rPr>
      </w:pPr>
    </w:p>
    <w:p w14:paraId="48D562BC" w14:textId="77777777" w:rsidR="00A14C5D" w:rsidRPr="00716BF0" w:rsidRDefault="00A14C5D" w:rsidP="00A7732F">
      <w:pPr>
        <w:pStyle w:val="Naslov"/>
        <w:spacing w:before="0" w:after="0"/>
        <w:jc w:val="left"/>
        <w:rPr>
          <w:lang w:val="hr-HR"/>
        </w:rPr>
      </w:pPr>
      <w:r w:rsidRPr="00716BF0">
        <w:rPr>
          <w:lang w:val="hr-HR"/>
        </w:rPr>
        <w:t>BILJEŠKA  6</w:t>
      </w:r>
      <w:r w:rsidRPr="00CF43D8">
        <w:rPr>
          <w:lang w:val="hr-HR"/>
        </w:rPr>
        <w:t xml:space="preserve">. - </w:t>
      </w:r>
      <w:r w:rsidRPr="00707C19">
        <w:rPr>
          <w:lang w:val="hr-HR"/>
        </w:rPr>
        <w:t>Odgođena porezna imovina</w:t>
      </w:r>
    </w:p>
    <w:p w14:paraId="3D39A1B6" w14:textId="77777777" w:rsidR="00775950" w:rsidRDefault="00775950" w:rsidP="00A7732F">
      <w:pPr>
        <w:tabs>
          <w:tab w:val="left" w:pos="1020"/>
        </w:tabs>
        <w:spacing w:after="0" w:line="240" w:lineRule="auto"/>
        <w:jc w:val="both"/>
      </w:pPr>
    </w:p>
    <w:p w14:paraId="66FD8DAB" w14:textId="73FD55F2" w:rsidR="00A14C5D" w:rsidRPr="00716BF0" w:rsidRDefault="00A14C5D" w:rsidP="00A7732F">
      <w:pPr>
        <w:tabs>
          <w:tab w:val="left" w:pos="1020"/>
        </w:tabs>
        <w:spacing w:after="0" w:line="240" w:lineRule="auto"/>
        <w:jc w:val="both"/>
      </w:pPr>
      <w:r w:rsidRPr="001009C9">
        <w:t xml:space="preserve">Odgođena porezna imovina </w:t>
      </w:r>
      <w:r w:rsidRPr="0004692B">
        <w:t>(</w:t>
      </w:r>
      <w:r w:rsidR="0006099F" w:rsidRPr="0004692B">
        <w:t xml:space="preserve">2022 = </w:t>
      </w:r>
      <w:r w:rsidR="0004692B" w:rsidRPr="0004692B">
        <w:t>329.168</w:t>
      </w:r>
      <w:r w:rsidR="0006099F" w:rsidRPr="0004692B">
        <w:t xml:space="preserve"> HRK;</w:t>
      </w:r>
      <w:r w:rsidR="0006099F">
        <w:t xml:space="preserve"> </w:t>
      </w:r>
      <w:r w:rsidR="00A1023B" w:rsidRPr="001009C9">
        <w:t>20</w:t>
      </w:r>
      <w:r w:rsidR="00AD570A">
        <w:t>2</w:t>
      </w:r>
      <w:r w:rsidR="00E67121">
        <w:t>1</w:t>
      </w:r>
      <w:r w:rsidR="00A1023B" w:rsidRPr="001009C9">
        <w:t xml:space="preserve">. = </w:t>
      </w:r>
      <w:r w:rsidR="00866422">
        <w:t>285.822</w:t>
      </w:r>
      <w:r w:rsidR="00A1023B" w:rsidRPr="00C82793">
        <w:t xml:space="preserve"> HRK</w:t>
      </w:r>
      <w:r w:rsidR="00A1023B" w:rsidRPr="001009C9">
        <w:t>) u 20</w:t>
      </w:r>
      <w:r w:rsidR="00707439">
        <w:t>2</w:t>
      </w:r>
      <w:r w:rsidR="0006099F">
        <w:t>2</w:t>
      </w:r>
      <w:r w:rsidR="001009C9" w:rsidRPr="001009C9">
        <w:t>.</w:t>
      </w:r>
      <w:r w:rsidRPr="001009C9">
        <w:t xml:space="preserve"> </w:t>
      </w:r>
      <w:r w:rsidRPr="00AD570A">
        <w:t>odnosi se na privremenu razliku nastalu kao posljedicu drugačijeg poreznog</w:t>
      </w:r>
      <w:r w:rsidRPr="001009C9">
        <w:t xml:space="preserve"> tretmana usklađenja vrijednosti zaliha koje je Društvo priznalo kao trošak, a u porezne svrhe se priznaje u momentu realizacije zaliha.</w:t>
      </w:r>
      <w:r w:rsidRPr="00716BF0">
        <w:t xml:space="preserve"> </w:t>
      </w:r>
    </w:p>
    <w:p w14:paraId="2830CF0F" w14:textId="77777777" w:rsidR="00775950" w:rsidRDefault="00775950" w:rsidP="00A7732F">
      <w:pPr>
        <w:pStyle w:val="Naslov"/>
        <w:spacing w:before="0" w:after="0"/>
        <w:jc w:val="left"/>
        <w:rPr>
          <w:lang w:val="hr-HR"/>
        </w:rPr>
      </w:pPr>
    </w:p>
    <w:p w14:paraId="7384488A" w14:textId="77777777" w:rsidR="00775950" w:rsidRDefault="00775950" w:rsidP="00A7732F">
      <w:pPr>
        <w:pStyle w:val="Naslov"/>
        <w:spacing w:before="0" w:after="0"/>
        <w:jc w:val="left"/>
        <w:rPr>
          <w:lang w:val="hr-HR"/>
        </w:rPr>
      </w:pPr>
    </w:p>
    <w:p w14:paraId="34DFCB06" w14:textId="77777777" w:rsidR="00A14C5D" w:rsidRDefault="00A14C5D" w:rsidP="00A7732F">
      <w:pPr>
        <w:pStyle w:val="Naslov"/>
        <w:spacing w:before="0" w:after="0"/>
        <w:jc w:val="left"/>
        <w:rPr>
          <w:lang w:val="hr-HR"/>
        </w:rPr>
      </w:pPr>
      <w:r w:rsidRPr="00707C19">
        <w:rPr>
          <w:lang w:val="hr-HR"/>
        </w:rPr>
        <w:t xml:space="preserve">BILJEŠKA 7. </w:t>
      </w:r>
      <w:r w:rsidR="009B4EC4" w:rsidRPr="00707C19">
        <w:rPr>
          <w:lang w:val="hr-HR"/>
        </w:rPr>
        <w:t>–</w:t>
      </w:r>
      <w:r w:rsidRPr="00707C19">
        <w:rPr>
          <w:lang w:val="hr-HR"/>
        </w:rPr>
        <w:t xml:space="preserve"> Zalihe</w:t>
      </w:r>
    </w:p>
    <w:p w14:paraId="087C6672" w14:textId="77777777" w:rsidR="009B4EC4" w:rsidRPr="00716BF0" w:rsidRDefault="009B4EC4" w:rsidP="00A7732F">
      <w:pPr>
        <w:pStyle w:val="Naslov"/>
        <w:spacing w:before="0" w:after="0"/>
        <w:jc w:val="left"/>
        <w:rPr>
          <w:lang w:val="hr-HR"/>
        </w:rPr>
      </w:pPr>
    </w:p>
    <w:p w14:paraId="2772DEE9" w14:textId="77777777" w:rsidR="00A14C5D" w:rsidRPr="00716BF0" w:rsidRDefault="00A14C5D" w:rsidP="00A7732F">
      <w:pPr>
        <w:tabs>
          <w:tab w:val="left" w:pos="1020"/>
        </w:tabs>
        <w:spacing w:after="0" w:line="240" w:lineRule="auto"/>
        <w:ind w:left="1276"/>
        <w:jc w:val="both"/>
      </w:pPr>
      <w:r w:rsidRPr="00716BF0">
        <w:t>Tablica 5.:</w:t>
      </w:r>
    </w:p>
    <w:tbl>
      <w:tblPr>
        <w:tblW w:w="8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559"/>
        <w:gridCol w:w="1559"/>
        <w:gridCol w:w="1243"/>
      </w:tblGrid>
      <w:tr w:rsidR="00A14C5D" w:rsidRPr="00FA56AA" w14:paraId="6E352CF1" w14:textId="77777777" w:rsidTr="00AD2C54">
        <w:trPr>
          <w:jc w:val="center"/>
        </w:trPr>
        <w:tc>
          <w:tcPr>
            <w:tcW w:w="3828" w:type="dxa"/>
            <w:vMerge w:val="restart"/>
            <w:tcBorders>
              <w:top w:val="double" w:sz="4" w:space="0" w:color="auto"/>
              <w:left w:val="nil"/>
              <w:bottom w:val="nil"/>
              <w:right w:val="nil"/>
            </w:tcBorders>
            <w:vAlign w:val="center"/>
          </w:tcPr>
          <w:p w14:paraId="7CDE4CA9" w14:textId="77777777" w:rsidR="00A14C5D" w:rsidRPr="00FA56AA" w:rsidRDefault="00A14C5D" w:rsidP="00A7732F">
            <w:pPr>
              <w:spacing w:after="0" w:line="240" w:lineRule="auto"/>
              <w:jc w:val="center"/>
              <w:rPr>
                <w:b/>
                <w:szCs w:val="24"/>
              </w:rPr>
            </w:pPr>
            <w:r w:rsidRPr="00FA56AA">
              <w:rPr>
                <w:b/>
                <w:szCs w:val="24"/>
              </w:rPr>
              <w:t>POZICIJA</w:t>
            </w:r>
          </w:p>
        </w:tc>
        <w:tc>
          <w:tcPr>
            <w:tcW w:w="3118" w:type="dxa"/>
            <w:gridSpan w:val="2"/>
            <w:tcBorders>
              <w:top w:val="double" w:sz="4" w:space="0" w:color="auto"/>
              <w:left w:val="nil"/>
              <w:bottom w:val="single" w:sz="4" w:space="0" w:color="000000"/>
              <w:right w:val="nil"/>
            </w:tcBorders>
            <w:vAlign w:val="center"/>
          </w:tcPr>
          <w:p w14:paraId="772FDC30" w14:textId="77777777" w:rsidR="00A14C5D" w:rsidRPr="00FA56AA" w:rsidRDefault="00A14C5D" w:rsidP="00A7732F">
            <w:pPr>
              <w:spacing w:after="0" w:line="240" w:lineRule="auto"/>
              <w:jc w:val="center"/>
              <w:rPr>
                <w:b/>
                <w:szCs w:val="24"/>
                <w:highlight w:val="yellow"/>
              </w:rPr>
            </w:pPr>
            <w:r w:rsidRPr="00FA56AA">
              <w:rPr>
                <w:b/>
                <w:szCs w:val="24"/>
              </w:rPr>
              <w:t>IZNOS U KUNAMA</w:t>
            </w:r>
          </w:p>
        </w:tc>
        <w:tc>
          <w:tcPr>
            <w:tcW w:w="1243" w:type="dxa"/>
            <w:tcBorders>
              <w:top w:val="double" w:sz="4" w:space="0" w:color="auto"/>
              <w:left w:val="nil"/>
              <w:bottom w:val="nil"/>
              <w:right w:val="nil"/>
            </w:tcBorders>
            <w:vAlign w:val="center"/>
          </w:tcPr>
          <w:p w14:paraId="021F13C1" w14:textId="77777777" w:rsidR="00A14C5D" w:rsidRPr="00FA56AA" w:rsidRDefault="00A14C5D" w:rsidP="00A7732F">
            <w:pPr>
              <w:spacing w:after="0" w:line="240" w:lineRule="auto"/>
              <w:jc w:val="center"/>
              <w:rPr>
                <w:b/>
                <w:szCs w:val="24"/>
              </w:rPr>
            </w:pPr>
            <w:r w:rsidRPr="00FA56AA">
              <w:rPr>
                <w:b/>
                <w:szCs w:val="24"/>
              </w:rPr>
              <w:t>INDEKS</w:t>
            </w:r>
          </w:p>
          <w:p w14:paraId="7D457F64" w14:textId="4D6304A7" w:rsidR="00A14C5D" w:rsidRPr="00FA56AA" w:rsidRDefault="00707439" w:rsidP="00707439">
            <w:pPr>
              <w:spacing w:after="0" w:line="240" w:lineRule="auto"/>
              <w:jc w:val="center"/>
              <w:rPr>
                <w:b/>
                <w:szCs w:val="24"/>
              </w:rPr>
            </w:pPr>
            <w:r>
              <w:rPr>
                <w:b/>
                <w:szCs w:val="24"/>
              </w:rPr>
              <w:t>2</w:t>
            </w:r>
            <w:r w:rsidR="00201EE1">
              <w:rPr>
                <w:b/>
                <w:szCs w:val="24"/>
              </w:rPr>
              <w:t>2</w:t>
            </w:r>
            <w:r w:rsidR="00A1023B">
              <w:rPr>
                <w:b/>
                <w:szCs w:val="24"/>
              </w:rPr>
              <w:t>./</w:t>
            </w:r>
            <w:r w:rsidR="00337481">
              <w:rPr>
                <w:b/>
                <w:szCs w:val="24"/>
              </w:rPr>
              <w:t>2</w:t>
            </w:r>
            <w:r w:rsidR="00201EE1">
              <w:rPr>
                <w:b/>
                <w:szCs w:val="24"/>
              </w:rPr>
              <w:t>1</w:t>
            </w:r>
            <w:r w:rsidR="00A14C5D" w:rsidRPr="00FA56AA">
              <w:rPr>
                <w:b/>
                <w:szCs w:val="24"/>
              </w:rPr>
              <w:t>.</w:t>
            </w:r>
          </w:p>
        </w:tc>
      </w:tr>
      <w:tr w:rsidR="00A14C5D" w:rsidRPr="00FA56AA" w14:paraId="7A723C04" w14:textId="77777777" w:rsidTr="00AD2C54">
        <w:trPr>
          <w:jc w:val="center"/>
        </w:trPr>
        <w:tc>
          <w:tcPr>
            <w:tcW w:w="3828" w:type="dxa"/>
            <w:vMerge/>
            <w:tcBorders>
              <w:top w:val="nil"/>
              <w:left w:val="nil"/>
              <w:bottom w:val="double" w:sz="4" w:space="0" w:color="auto"/>
              <w:right w:val="nil"/>
            </w:tcBorders>
          </w:tcPr>
          <w:p w14:paraId="090A1603" w14:textId="77777777" w:rsidR="00A14C5D" w:rsidRPr="00FA56AA" w:rsidRDefault="00A14C5D" w:rsidP="00A7732F">
            <w:pPr>
              <w:spacing w:after="0" w:line="240" w:lineRule="auto"/>
              <w:jc w:val="both"/>
              <w:rPr>
                <w:b/>
                <w:szCs w:val="24"/>
              </w:rPr>
            </w:pPr>
          </w:p>
        </w:tc>
        <w:tc>
          <w:tcPr>
            <w:tcW w:w="1559" w:type="dxa"/>
            <w:tcBorders>
              <w:top w:val="single" w:sz="4" w:space="0" w:color="000000"/>
              <w:left w:val="nil"/>
              <w:bottom w:val="double" w:sz="4" w:space="0" w:color="auto"/>
              <w:right w:val="nil"/>
            </w:tcBorders>
            <w:vAlign w:val="center"/>
          </w:tcPr>
          <w:p w14:paraId="62FB1953" w14:textId="6F30F844" w:rsidR="00A14C5D" w:rsidRPr="00FA56AA" w:rsidRDefault="00A14C5D" w:rsidP="003E654B">
            <w:pPr>
              <w:spacing w:after="0" w:line="240" w:lineRule="auto"/>
              <w:jc w:val="right"/>
              <w:rPr>
                <w:b/>
                <w:szCs w:val="24"/>
              </w:rPr>
            </w:pPr>
            <w:r w:rsidRPr="00FA56AA">
              <w:rPr>
                <w:b/>
                <w:szCs w:val="24"/>
              </w:rPr>
              <w:t>31.12.20</w:t>
            </w:r>
            <w:r w:rsidR="00707439">
              <w:rPr>
                <w:b/>
                <w:szCs w:val="24"/>
              </w:rPr>
              <w:t>2</w:t>
            </w:r>
            <w:r w:rsidR="00201EE1">
              <w:rPr>
                <w:b/>
                <w:szCs w:val="24"/>
              </w:rPr>
              <w:t>2</w:t>
            </w:r>
            <w:r w:rsidRPr="00FA56AA">
              <w:rPr>
                <w:b/>
                <w:szCs w:val="24"/>
              </w:rPr>
              <w:t>.</w:t>
            </w:r>
          </w:p>
        </w:tc>
        <w:tc>
          <w:tcPr>
            <w:tcW w:w="1559" w:type="dxa"/>
            <w:tcBorders>
              <w:top w:val="single" w:sz="4" w:space="0" w:color="000000"/>
              <w:left w:val="nil"/>
              <w:bottom w:val="double" w:sz="4" w:space="0" w:color="auto"/>
              <w:right w:val="nil"/>
            </w:tcBorders>
            <w:vAlign w:val="center"/>
          </w:tcPr>
          <w:p w14:paraId="560773BF" w14:textId="60EA9694" w:rsidR="00A14C5D" w:rsidRPr="00FA56AA" w:rsidRDefault="00A1023B" w:rsidP="003E654B">
            <w:pPr>
              <w:spacing w:after="0" w:line="240" w:lineRule="auto"/>
              <w:jc w:val="right"/>
              <w:rPr>
                <w:b/>
                <w:szCs w:val="24"/>
              </w:rPr>
            </w:pPr>
            <w:r>
              <w:rPr>
                <w:b/>
                <w:szCs w:val="24"/>
              </w:rPr>
              <w:t>31.12.20</w:t>
            </w:r>
            <w:r w:rsidR="00337481">
              <w:rPr>
                <w:b/>
                <w:szCs w:val="24"/>
              </w:rPr>
              <w:t>2</w:t>
            </w:r>
            <w:r w:rsidR="00201EE1">
              <w:rPr>
                <w:b/>
                <w:szCs w:val="24"/>
              </w:rPr>
              <w:t>1</w:t>
            </w:r>
            <w:r w:rsidR="00A14C5D" w:rsidRPr="00FA56AA">
              <w:rPr>
                <w:b/>
                <w:szCs w:val="24"/>
              </w:rPr>
              <w:t>.</w:t>
            </w:r>
          </w:p>
        </w:tc>
        <w:tc>
          <w:tcPr>
            <w:tcW w:w="1243" w:type="dxa"/>
            <w:tcBorders>
              <w:top w:val="nil"/>
              <w:left w:val="nil"/>
              <w:bottom w:val="double" w:sz="4" w:space="0" w:color="auto"/>
              <w:right w:val="nil"/>
            </w:tcBorders>
          </w:tcPr>
          <w:p w14:paraId="76F0441E" w14:textId="77777777" w:rsidR="00A14C5D" w:rsidRPr="00FA56AA" w:rsidRDefault="00A14C5D" w:rsidP="00A7732F">
            <w:pPr>
              <w:spacing w:after="0" w:line="240" w:lineRule="auto"/>
              <w:jc w:val="both"/>
              <w:rPr>
                <w:b/>
                <w:szCs w:val="24"/>
              </w:rPr>
            </w:pPr>
          </w:p>
        </w:tc>
      </w:tr>
      <w:tr w:rsidR="00201EE1" w:rsidRPr="00FA56AA" w14:paraId="245F74E2" w14:textId="77777777" w:rsidTr="00AD2C54">
        <w:trPr>
          <w:trHeight w:val="57"/>
          <w:jc w:val="center"/>
        </w:trPr>
        <w:tc>
          <w:tcPr>
            <w:tcW w:w="3828" w:type="dxa"/>
            <w:tcBorders>
              <w:top w:val="double" w:sz="4" w:space="0" w:color="auto"/>
              <w:left w:val="nil"/>
              <w:bottom w:val="nil"/>
              <w:right w:val="nil"/>
            </w:tcBorders>
            <w:vAlign w:val="center"/>
          </w:tcPr>
          <w:p w14:paraId="0B754EE1" w14:textId="77777777" w:rsidR="00201EE1" w:rsidRPr="00FA56AA" w:rsidRDefault="00201EE1" w:rsidP="00201EE1">
            <w:pPr>
              <w:spacing w:after="0" w:line="240" w:lineRule="auto"/>
              <w:rPr>
                <w:szCs w:val="24"/>
              </w:rPr>
            </w:pPr>
            <w:r w:rsidRPr="00FA56AA">
              <w:rPr>
                <w:szCs w:val="24"/>
              </w:rPr>
              <w:t>Sirovine i materijala</w:t>
            </w:r>
          </w:p>
        </w:tc>
        <w:tc>
          <w:tcPr>
            <w:tcW w:w="1559" w:type="dxa"/>
            <w:tcBorders>
              <w:top w:val="double" w:sz="4" w:space="0" w:color="auto"/>
              <w:left w:val="nil"/>
              <w:bottom w:val="nil"/>
              <w:right w:val="nil"/>
            </w:tcBorders>
            <w:vAlign w:val="center"/>
          </w:tcPr>
          <w:p w14:paraId="2E5FD718" w14:textId="4242D869" w:rsidR="00201EE1" w:rsidRPr="00FA56AA" w:rsidRDefault="0004692B" w:rsidP="00201EE1">
            <w:pPr>
              <w:spacing w:after="0" w:line="240" w:lineRule="auto"/>
              <w:jc w:val="right"/>
              <w:rPr>
                <w:szCs w:val="24"/>
              </w:rPr>
            </w:pPr>
            <w:r>
              <w:rPr>
                <w:szCs w:val="24"/>
              </w:rPr>
              <w:t>5.350.3</w:t>
            </w:r>
            <w:r w:rsidR="005043ED">
              <w:rPr>
                <w:szCs w:val="24"/>
              </w:rPr>
              <w:t>31</w:t>
            </w:r>
          </w:p>
        </w:tc>
        <w:tc>
          <w:tcPr>
            <w:tcW w:w="1559" w:type="dxa"/>
            <w:tcBorders>
              <w:top w:val="double" w:sz="4" w:space="0" w:color="auto"/>
              <w:left w:val="nil"/>
              <w:bottom w:val="nil"/>
              <w:right w:val="nil"/>
            </w:tcBorders>
            <w:vAlign w:val="center"/>
          </w:tcPr>
          <w:p w14:paraId="2DCB86E4" w14:textId="095D0AE2" w:rsidR="00201EE1" w:rsidRPr="00FA56AA" w:rsidRDefault="00201EE1" w:rsidP="00201EE1">
            <w:pPr>
              <w:spacing w:after="0" w:line="240" w:lineRule="auto"/>
              <w:jc w:val="right"/>
              <w:rPr>
                <w:szCs w:val="24"/>
              </w:rPr>
            </w:pPr>
            <w:r>
              <w:rPr>
                <w:szCs w:val="24"/>
              </w:rPr>
              <w:t>4.578.958</w:t>
            </w:r>
          </w:p>
        </w:tc>
        <w:tc>
          <w:tcPr>
            <w:tcW w:w="1243" w:type="dxa"/>
            <w:tcBorders>
              <w:top w:val="nil"/>
              <w:left w:val="nil"/>
              <w:bottom w:val="nil"/>
              <w:right w:val="nil"/>
            </w:tcBorders>
            <w:shd w:val="clear" w:color="auto" w:fill="auto"/>
            <w:vAlign w:val="center"/>
          </w:tcPr>
          <w:p w14:paraId="7402A421" w14:textId="7117828D" w:rsidR="00201EE1" w:rsidRPr="00FA56AA" w:rsidRDefault="00F80E0A" w:rsidP="00201EE1">
            <w:pPr>
              <w:spacing w:after="0" w:line="240" w:lineRule="auto"/>
              <w:jc w:val="center"/>
              <w:rPr>
                <w:szCs w:val="24"/>
              </w:rPr>
            </w:pPr>
            <w:r>
              <w:rPr>
                <w:szCs w:val="24"/>
              </w:rPr>
              <w:t>117</w:t>
            </w:r>
          </w:p>
        </w:tc>
      </w:tr>
      <w:tr w:rsidR="00201EE1" w:rsidRPr="00FA56AA" w14:paraId="5EEE80A1" w14:textId="77777777" w:rsidTr="00AD2C54">
        <w:trPr>
          <w:trHeight w:val="57"/>
          <w:jc w:val="center"/>
        </w:trPr>
        <w:tc>
          <w:tcPr>
            <w:tcW w:w="3828" w:type="dxa"/>
            <w:tcBorders>
              <w:top w:val="nil"/>
              <w:left w:val="nil"/>
              <w:bottom w:val="nil"/>
              <w:right w:val="nil"/>
            </w:tcBorders>
            <w:vAlign w:val="center"/>
          </w:tcPr>
          <w:p w14:paraId="7D13D558" w14:textId="77777777" w:rsidR="00201EE1" w:rsidRPr="00FA56AA" w:rsidRDefault="00201EE1" w:rsidP="00201EE1">
            <w:pPr>
              <w:spacing w:after="0" w:line="240" w:lineRule="auto"/>
              <w:rPr>
                <w:szCs w:val="24"/>
              </w:rPr>
            </w:pPr>
            <w:r w:rsidRPr="00FA56AA">
              <w:rPr>
                <w:szCs w:val="24"/>
              </w:rPr>
              <w:t>Materijal na doradi i obradi</w:t>
            </w:r>
          </w:p>
        </w:tc>
        <w:tc>
          <w:tcPr>
            <w:tcW w:w="1559" w:type="dxa"/>
            <w:tcBorders>
              <w:top w:val="nil"/>
              <w:left w:val="nil"/>
              <w:bottom w:val="nil"/>
              <w:right w:val="nil"/>
            </w:tcBorders>
            <w:vAlign w:val="center"/>
          </w:tcPr>
          <w:p w14:paraId="7CEC899A" w14:textId="6AC5BA59" w:rsidR="00201EE1" w:rsidRPr="00FA56AA" w:rsidRDefault="0004692B" w:rsidP="00201EE1">
            <w:pPr>
              <w:spacing w:after="0" w:line="240" w:lineRule="auto"/>
              <w:jc w:val="right"/>
              <w:rPr>
                <w:szCs w:val="24"/>
              </w:rPr>
            </w:pPr>
            <w:r>
              <w:rPr>
                <w:szCs w:val="24"/>
              </w:rPr>
              <w:t>6.615</w:t>
            </w:r>
          </w:p>
        </w:tc>
        <w:tc>
          <w:tcPr>
            <w:tcW w:w="1559" w:type="dxa"/>
            <w:tcBorders>
              <w:top w:val="nil"/>
              <w:left w:val="nil"/>
              <w:bottom w:val="nil"/>
              <w:right w:val="nil"/>
            </w:tcBorders>
            <w:vAlign w:val="center"/>
          </w:tcPr>
          <w:p w14:paraId="1967C3DF" w14:textId="631CBC4B" w:rsidR="00201EE1" w:rsidRPr="00FA56AA" w:rsidRDefault="00201EE1" w:rsidP="00201EE1">
            <w:pPr>
              <w:spacing w:after="0" w:line="240" w:lineRule="auto"/>
              <w:jc w:val="right"/>
              <w:rPr>
                <w:szCs w:val="24"/>
              </w:rPr>
            </w:pPr>
            <w:r>
              <w:rPr>
                <w:szCs w:val="24"/>
              </w:rPr>
              <w:t>5.547</w:t>
            </w:r>
          </w:p>
        </w:tc>
        <w:tc>
          <w:tcPr>
            <w:tcW w:w="1243" w:type="dxa"/>
            <w:tcBorders>
              <w:top w:val="nil"/>
              <w:left w:val="nil"/>
              <w:bottom w:val="nil"/>
              <w:right w:val="nil"/>
            </w:tcBorders>
            <w:shd w:val="clear" w:color="auto" w:fill="auto"/>
            <w:vAlign w:val="center"/>
          </w:tcPr>
          <w:p w14:paraId="3CD1FD48" w14:textId="5A3FCA51" w:rsidR="00201EE1" w:rsidRPr="00FA56AA" w:rsidRDefault="00F80E0A" w:rsidP="00201EE1">
            <w:pPr>
              <w:spacing w:after="0" w:line="240" w:lineRule="auto"/>
              <w:jc w:val="center"/>
              <w:rPr>
                <w:szCs w:val="24"/>
              </w:rPr>
            </w:pPr>
            <w:r>
              <w:rPr>
                <w:szCs w:val="24"/>
              </w:rPr>
              <w:t>119</w:t>
            </w:r>
          </w:p>
        </w:tc>
      </w:tr>
      <w:tr w:rsidR="00201EE1" w:rsidRPr="00FA56AA" w14:paraId="5A28A184" w14:textId="77777777" w:rsidTr="00AD2C54">
        <w:trPr>
          <w:trHeight w:val="57"/>
          <w:jc w:val="center"/>
        </w:trPr>
        <w:tc>
          <w:tcPr>
            <w:tcW w:w="3828" w:type="dxa"/>
            <w:tcBorders>
              <w:top w:val="nil"/>
              <w:left w:val="nil"/>
              <w:bottom w:val="nil"/>
              <w:right w:val="nil"/>
            </w:tcBorders>
            <w:vAlign w:val="center"/>
          </w:tcPr>
          <w:p w14:paraId="7EC999A5" w14:textId="77777777" w:rsidR="00201EE1" w:rsidRPr="00FA56AA" w:rsidRDefault="00201EE1" w:rsidP="00201EE1">
            <w:pPr>
              <w:spacing w:after="0" w:line="240" w:lineRule="auto"/>
              <w:rPr>
                <w:szCs w:val="24"/>
              </w:rPr>
            </w:pPr>
            <w:r w:rsidRPr="00FA56AA">
              <w:rPr>
                <w:szCs w:val="24"/>
              </w:rPr>
              <w:t>Rezervni dijelovi</w:t>
            </w:r>
          </w:p>
        </w:tc>
        <w:tc>
          <w:tcPr>
            <w:tcW w:w="1559" w:type="dxa"/>
            <w:tcBorders>
              <w:top w:val="nil"/>
              <w:left w:val="nil"/>
              <w:bottom w:val="nil"/>
              <w:right w:val="nil"/>
            </w:tcBorders>
            <w:vAlign w:val="center"/>
          </w:tcPr>
          <w:p w14:paraId="17184422" w14:textId="16602F39" w:rsidR="00201EE1" w:rsidRPr="00FA56AA" w:rsidRDefault="0004692B" w:rsidP="00201EE1">
            <w:pPr>
              <w:spacing w:after="0" w:line="240" w:lineRule="auto"/>
              <w:jc w:val="right"/>
              <w:rPr>
                <w:szCs w:val="24"/>
              </w:rPr>
            </w:pPr>
            <w:r>
              <w:rPr>
                <w:szCs w:val="24"/>
              </w:rPr>
              <w:t>2.112.458</w:t>
            </w:r>
          </w:p>
        </w:tc>
        <w:tc>
          <w:tcPr>
            <w:tcW w:w="1559" w:type="dxa"/>
            <w:tcBorders>
              <w:top w:val="nil"/>
              <w:left w:val="nil"/>
              <w:bottom w:val="nil"/>
              <w:right w:val="nil"/>
            </w:tcBorders>
            <w:vAlign w:val="center"/>
          </w:tcPr>
          <w:p w14:paraId="18FA8320" w14:textId="5367EB39" w:rsidR="00201EE1" w:rsidRPr="00FA56AA" w:rsidRDefault="00201EE1" w:rsidP="00201EE1">
            <w:pPr>
              <w:spacing w:after="0" w:line="240" w:lineRule="auto"/>
              <w:jc w:val="right"/>
              <w:rPr>
                <w:szCs w:val="24"/>
              </w:rPr>
            </w:pPr>
            <w:r>
              <w:rPr>
                <w:szCs w:val="24"/>
              </w:rPr>
              <w:t>1.600.158</w:t>
            </w:r>
          </w:p>
        </w:tc>
        <w:tc>
          <w:tcPr>
            <w:tcW w:w="1243" w:type="dxa"/>
            <w:tcBorders>
              <w:top w:val="nil"/>
              <w:left w:val="nil"/>
              <w:bottom w:val="nil"/>
              <w:right w:val="nil"/>
            </w:tcBorders>
            <w:shd w:val="clear" w:color="auto" w:fill="auto"/>
            <w:vAlign w:val="center"/>
          </w:tcPr>
          <w:p w14:paraId="5D8533FF" w14:textId="40E0943C" w:rsidR="00201EE1" w:rsidRPr="00FA56AA" w:rsidRDefault="00F80E0A" w:rsidP="00201EE1">
            <w:pPr>
              <w:spacing w:after="0" w:line="240" w:lineRule="auto"/>
              <w:jc w:val="center"/>
              <w:rPr>
                <w:szCs w:val="24"/>
              </w:rPr>
            </w:pPr>
            <w:r>
              <w:rPr>
                <w:szCs w:val="24"/>
              </w:rPr>
              <w:t>132</w:t>
            </w:r>
          </w:p>
        </w:tc>
      </w:tr>
      <w:tr w:rsidR="00201EE1" w:rsidRPr="00FA56AA" w14:paraId="78A0CE69" w14:textId="77777777" w:rsidTr="00AD2C54">
        <w:trPr>
          <w:trHeight w:val="57"/>
          <w:jc w:val="center"/>
        </w:trPr>
        <w:tc>
          <w:tcPr>
            <w:tcW w:w="3828" w:type="dxa"/>
            <w:tcBorders>
              <w:top w:val="nil"/>
              <w:left w:val="nil"/>
              <w:bottom w:val="nil"/>
              <w:right w:val="nil"/>
            </w:tcBorders>
            <w:vAlign w:val="center"/>
          </w:tcPr>
          <w:p w14:paraId="63C923A9" w14:textId="77777777" w:rsidR="00201EE1" w:rsidRPr="00FA56AA" w:rsidRDefault="00201EE1" w:rsidP="00201EE1">
            <w:pPr>
              <w:spacing w:after="0" w:line="240" w:lineRule="auto"/>
              <w:rPr>
                <w:szCs w:val="24"/>
              </w:rPr>
            </w:pPr>
            <w:r w:rsidRPr="00FA56AA">
              <w:rPr>
                <w:szCs w:val="24"/>
              </w:rPr>
              <w:t>Sitan inventar na skladištu</w:t>
            </w:r>
          </w:p>
        </w:tc>
        <w:tc>
          <w:tcPr>
            <w:tcW w:w="1559" w:type="dxa"/>
            <w:tcBorders>
              <w:top w:val="nil"/>
              <w:left w:val="nil"/>
              <w:bottom w:val="nil"/>
              <w:right w:val="nil"/>
            </w:tcBorders>
            <w:vAlign w:val="center"/>
          </w:tcPr>
          <w:p w14:paraId="3669FB03" w14:textId="4520DC6D" w:rsidR="00201EE1" w:rsidRPr="00FA56AA" w:rsidRDefault="0004692B" w:rsidP="00201EE1">
            <w:pPr>
              <w:spacing w:after="0" w:line="240" w:lineRule="auto"/>
              <w:jc w:val="right"/>
              <w:rPr>
                <w:szCs w:val="24"/>
              </w:rPr>
            </w:pPr>
            <w:r>
              <w:rPr>
                <w:szCs w:val="24"/>
              </w:rPr>
              <w:t>145.649</w:t>
            </w:r>
          </w:p>
        </w:tc>
        <w:tc>
          <w:tcPr>
            <w:tcW w:w="1559" w:type="dxa"/>
            <w:tcBorders>
              <w:top w:val="nil"/>
              <w:left w:val="nil"/>
              <w:bottom w:val="nil"/>
              <w:right w:val="nil"/>
            </w:tcBorders>
            <w:vAlign w:val="center"/>
          </w:tcPr>
          <w:p w14:paraId="1ACF7C28" w14:textId="29AD39D5" w:rsidR="00201EE1" w:rsidRPr="00FA56AA" w:rsidRDefault="00201EE1" w:rsidP="00201EE1">
            <w:pPr>
              <w:spacing w:after="0" w:line="240" w:lineRule="auto"/>
              <w:jc w:val="right"/>
              <w:rPr>
                <w:szCs w:val="24"/>
              </w:rPr>
            </w:pPr>
            <w:r>
              <w:rPr>
                <w:szCs w:val="24"/>
              </w:rPr>
              <w:t>60.687</w:t>
            </w:r>
          </w:p>
        </w:tc>
        <w:tc>
          <w:tcPr>
            <w:tcW w:w="1243" w:type="dxa"/>
            <w:tcBorders>
              <w:top w:val="nil"/>
              <w:left w:val="nil"/>
              <w:bottom w:val="nil"/>
              <w:right w:val="nil"/>
            </w:tcBorders>
            <w:shd w:val="clear" w:color="auto" w:fill="auto"/>
            <w:vAlign w:val="center"/>
          </w:tcPr>
          <w:p w14:paraId="24DACABF" w14:textId="4E6F1CA8" w:rsidR="00201EE1" w:rsidRPr="00FA56AA" w:rsidRDefault="00F80E0A" w:rsidP="00201EE1">
            <w:pPr>
              <w:spacing w:after="0" w:line="240" w:lineRule="auto"/>
              <w:jc w:val="center"/>
              <w:rPr>
                <w:szCs w:val="24"/>
              </w:rPr>
            </w:pPr>
            <w:r>
              <w:rPr>
                <w:szCs w:val="24"/>
              </w:rPr>
              <w:t>240</w:t>
            </w:r>
          </w:p>
        </w:tc>
      </w:tr>
      <w:tr w:rsidR="00201EE1" w:rsidRPr="00FA56AA" w14:paraId="0DAF20E8" w14:textId="77777777" w:rsidTr="00AD2C54">
        <w:trPr>
          <w:trHeight w:val="57"/>
          <w:jc w:val="center"/>
        </w:trPr>
        <w:tc>
          <w:tcPr>
            <w:tcW w:w="3828" w:type="dxa"/>
            <w:tcBorders>
              <w:top w:val="nil"/>
              <w:left w:val="nil"/>
              <w:bottom w:val="nil"/>
              <w:right w:val="nil"/>
            </w:tcBorders>
            <w:vAlign w:val="center"/>
          </w:tcPr>
          <w:p w14:paraId="4C1B87DB" w14:textId="77777777" w:rsidR="00201EE1" w:rsidRPr="00FA56AA" w:rsidRDefault="00201EE1" w:rsidP="00201EE1">
            <w:pPr>
              <w:spacing w:after="0" w:line="240" w:lineRule="auto"/>
              <w:rPr>
                <w:szCs w:val="24"/>
              </w:rPr>
            </w:pPr>
            <w:r w:rsidRPr="00FA56AA">
              <w:rPr>
                <w:szCs w:val="24"/>
              </w:rPr>
              <w:t>Sitan inventar u upotrebi</w:t>
            </w:r>
          </w:p>
        </w:tc>
        <w:tc>
          <w:tcPr>
            <w:tcW w:w="1559" w:type="dxa"/>
            <w:tcBorders>
              <w:top w:val="nil"/>
              <w:left w:val="nil"/>
              <w:bottom w:val="nil"/>
              <w:right w:val="nil"/>
            </w:tcBorders>
            <w:vAlign w:val="center"/>
          </w:tcPr>
          <w:p w14:paraId="5737C42F" w14:textId="6BFF4A2E" w:rsidR="00201EE1" w:rsidRPr="00FA56AA" w:rsidRDefault="0004692B" w:rsidP="00201EE1">
            <w:pPr>
              <w:spacing w:after="0" w:line="240" w:lineRule="auto"/>
              <w:jc w:val="right"/>
              <w:rPr>
                <w:szCs w:val="24"/>
              </w:rPr>
            </w:pPr>
            <w:r>
              <w:rPr>
                <w:szCs w:val="24"/>
              </w:rPr>
              <w:t>6.173.819</w:t>
            </w:r>
          </w:p>
        </w:tc>
        <w:tc>
          <w:tcPr>
            <w:tcW w:w="1559" w:type="dxa"/>
            <w:tcBorders>
              <w:top w:val="nil"/>
              <w:left w:val="nil"/>
              <w:bottom w:val="nil"/>
              <w:right w:val="nil"/>
            </w:tcBorders>
            <w:vAlign w:val="center"/>
          </w:tcPr>
          <w:p w14:paraId="116E20EF" w14:textId="4248EC8B" w:rsidR="00201EE1" w:rsidRPr="00FA56AA" w:rsidRDefault="00201EE1" w:rsidP="00201EE1">
            <w:pPr>
              <w:spacing w:after="0" w:line="240" w:lineRule="auto"/>
              <w:jc w:val="right"/>
              <w:rPr>
                <w:szCs w:val="24"/>
              </w:rPr>
            </w:pPr>
            <w:r>
              <w:rPr>
                <w:szCs w:val="24"/>
              </w:rPr>
              <w:t>5.992.717</w:t>
            </w:r>
          </w:p>
        </w:tc>
        <w:tc>
          <w:tcPr>
            <w:tcW w:w="1243" w:type="dxa"/>
            <w:tcBorders>
              <w:top w:val="nil"/>
              <w:left w:val="nil"/>
              <w:bottom w:val="nil"/>
              <w:right w:val="nil"/>
            </w:tcBorders>
            <w:shd w:val="clear" w:color="auto" w:fill="auto"/>
            <w:vAlign w:val="center"/>
          </w:tcPr>
          <w:p w14:paraId="48F22CD7" w14:textId="154F5554" w:rsidR="00201EE1" w:rsidRPr="00FA56AA" w:rsidRDefault="00F80E0A" w:rsidP="00201EE1">
            <w:pPr>
              <w:spacing w:after="0" w:line="240" w:lineRule="auto"/>
              <w:jc w:val="center"/>
              <w:rPr>
                <w:szCs w:val="24"/>
              </w:rPr>
            </w:pPr>
            <w:r>
              <w:rPr>
                <w:szCs w:val="24"/>
              </w:rPr>
              <w:t>103</w:t>
            </w:r>
          </w:p>
        </w:tc>
      </w:tr>
      <w:tr w:rsidR="00201EE1" w:rsidRPr="00FA56AA" w14:paraId="10389552" w14:textId="77777777" w:rsidTr="00AD2C54">
        <w:trPr>
          <w:trHeight w:val="57"/>
          <w:jc w:val="center"/>
        </w:trPr>
        <w:tc>
          <w:tcPr>
            <w:tcW w:w="3828" w:type="dxa"/>
            <w:tcBorders>
              <w:top w:val="nil"/>
              <w:left w:val="nil"/>
              <w:bottom w:val="nil"/>
              <w:right w:val="nil"/>
            </w:tcBorders>
            <w:vAlign w:val="center"/>
          </w:tcPr>
          <w:p w14:paraId="128E0DDF" w14:textId="77777777" w:rsidR="00201EE1" w:rsidRPr="00FA56AA" w:rsidRDefault="00201EE1" w:rsidP="00201EE1">
            <w:pPr>
              <w:spacing w:after="0" w:line="240" w:lineRule="auto"/>
              <w:rPr>
                <w:szCs w:val="24"/>
              </w:rPr>
            </w:pPr>
            <w:r w:rsidRPr="00FA56AA">
              <w:rPr>
                <w:szCs w:val="24"/>
              </w:rPr>
              <w:t xml:space="preserve">Ispravak </w:t>
            </w:r>
            <w:proofErr w:type="spellStart"/>
            <w:r w:rsidRPr="00FA56AA">
              <w:rPr>
                <w:szCs w:val="24"/>
              </w:rPr>
              <w:t>sit.inv.u</w:t>
            </w:r>
            <w:proofErr w:type="spellEnd"/>
            <w:r w:rsidRPr="00FA56AA">
              <w:rPr>
                <w:szCs w:val="24"/>
              </w:rPr>
              <w:t xml:space="preserve"> upotrebi</w:t>
            </w:r>
          </w:p>
        </w:tc>
        <w:tc>
          <w:tcPr>
            <w:tcW w:w="1559" w:type="dxa"/>
            <w:tcBorders>
              <w:top w:val="nil"/>
              <w:left w:val="nil"/>
              <w:bottom w:val="nil"/>
              <w:right w:val="nil"/>
            </w:tcBorders>
            <w:vAlign w:val="center"/>
          </w:tcPr>
          <w:p w14:paraId="6EB6D038" w14:textId="11279D88" w:rsidR="00201EE1" w:rsidRPr="00FA56AA" w:rsidRDefault="0004692B" w:rsidP="00201EE1">
            <w:pPr>
              <w:spacing w:after="0" w:line="240" w:lineRule="auto"/>
              <w:jc w:val="right"/>
              <w:rPr>
                <w:szCs w:val="24"/>
              </w:rPr>
            </w:pPr>
            <w:r>
              <w:rPr>
                <w:szCs w:val="24"/>
              </w:rPr>
              <w:t>(6.173.819)</w:t>
            </w:r>
          </w:p>
        </w:tc>
        <w:tc>
          <w:tcPr>
            <w:tcW w:w="1559" w:type="dxa"/>
            <w:tcBorders>
              <w:top w:val="nil"/>
              <w:left w:val="nil"/>
              <w:bottom w:val="nil"/>
              <w:right w:val="nil"/>
            </w:tcBorders>
            <w:vAlign w:val="center"/>
          </w:tcPr>
          <w:p w14:paraId="765ED4A0" w14:textId="6A374777" w:rsidR="00201EE1" w:rsidRPr="00FA56AA" w:rsidRDefault="00201EE1" w:rsidP="00201EE1">
            <w:pPr>
              <w:spacing w:after="0" w:line="240" w:lineRule="auto"/>
              <w:jc w:val="right"/>
              <w:rPr>
                <w:szCs w:val="24"/>
              </w:rPr>
            </w:pPr>
            <w:r>
              <w:rPr>
                <w:szCs w:val="24"/>
              </w:rPr>
              <w:t>(5.992.717)</w:t>
            </w:r>
          </w:p>
        </w:tc>
        <w:tc>
          <w:tcPr>
            <w:tcW w:w="1243" w:type="dxa"/>
            <w:tcBorders>
              <w:top w:val="nil"/>
              <w:left w:val="nil"/>
              <w:bottom w:val="nil"/>
              <w:right w:val="nil"/>
            </w:tcBorders>
            <w:shd w:val="clear" w:color="auto" w:fill="auto"/>
            <w:vAlign w:val="center"/>
          </w:tcPr>
          <w:p w14:paraId="2F0FE7B3" w14:textId="70C5BD0C" w:rsidR="00201EE1" w:rsidRPr="00FA56AA" w:rsidRDefault="00F80E0A" w:rsidP="00201EE1">
            <w:pPr>
              <w:spacing w:after="0" w:line="240" w:lineRule="auto"/>
              <w:jc w:val="center"/>
              <w:rPr>
                <w:szCs w:val="24"/>
              </w:rPr>
            </w:pPr>
            <w:r>
              <w:rPr>
                <w:szCs w:val="24"/>
              </w:rPr>
              <w:t>103</w:t>
            </w:r>
          </w:p>
        </w:tc>
      </w:tr>
      <w:tr w:rsidR="00201EE1" w:rsidRPr="00FA56AA" w14:paraId="6A96B2B6" w14:textId="77777777" w:rsidTr="00AD2C54">
        <w:trPr>
          <w:trHeight w:val="57"/>
          <w:jc w:val="center"/>
        </w:trPr>
        <w:tc>
          <w:tcPr>
            <w:tcW w:w="3828" w:type="dxa"/>
            <w:tcBorders>
              <w:top w:val="nil"/>
              <w:left w:val="nil"/>
              <w:bottom w:val="nil"/>
              <w:right w:val="nil"/>
            </w:tcBorders>
            <w:vAlign w:val="center"/>
          </w:tcPr>
          <w:p w14:paraId="65C535B7" w14:textId="77777777" w:rsidR="00201EE1" w:rsidRPr="00FA56AA" w:rsidRDefault="00201EE1" w:rsidP="00201EE1">
            <w:pPr>
              <w:spacing w:after="0" w:line="240" w:lineRule="auto"/>
              <w:rPr>
                <w:szCs w:val="24"/>
              </w:rPr>
            </w:pPr>
            <w:r w:rsidRPr="00FA56AA">
              <w:rPr>
                <w:szCs w:val="24"/>
              </w:rPr>
              <w:t xml:space="preserve">Mater. </w:t>
            </w:r>
            <w:proofErr w:type="spellStart"/>
            <w:r w:rsidRPr="00FA56AA">
              <w:rPr>
                <w:szCs w:val="24"/>
              </w:rPr>
              <w:t>rez.dje</w:t>
            </w:r>
            <w:proofErr w:type="spellEnd"/>
            <w:r w:rsidRPr="00FA56AA">
              <w:rPr>
                <w:szCs w:val="24"/>
              </w:rPr>
              <w:t xml:space="preserve">. i </w:t>
            </w:r>
            <w:proofErr w:type="spellStart"/>
            <w:r w:rsidRPr="00FA56AA">
              <w:rPr>
                <w:szCs w:val="24"/>
              </w:rPr>
              <w:t>sit.inv.van</w:t>
            </w:r>
            <w:proofErr w:type="spellEnd"/>
            <w:r w:rsidRPr="00FA56AA">
              <w:rPr>
                <w:szCs w:val="24"/>
              </w:rPr>
              <w:t xml:space="preserve"> upotrebe</w:t>
            </w:r>
          </w:p>
        </w:tc>
        <w:tc>
          <w:tcPr>
            <w:tcW w:w="1559" w:type="dxa"/>
            <w:tcBorders>
              <w:top w:val="nil"/>
              <w:left w:val="nil"/>
              <w:bottom w:val="nil"/>
              <w:right w:val="nil"/>
            </w:tcBorders>
            <w:vAlign w:val="center"/>
          </w:tcPr>
          <w:p w14:paraId="59AA9FE5" w14:textId="22CDCAFC" w:rsidR="00201EE1" w:rsidRPr="00FA56AA" w:rsidRDefault="0004692B" w:rsidP="00201EE1">
            <w:pPr>
              <w:spacing w:after="0" w:line="240" w:lineRule="auto"/>
              <w:jc w:val="right"/>
              <w:rPr>
                <w:szCs w:val="24"/>
              </w:rPr>
            </w:pPr>
            <w:r>
              <w:rPr>
                <w:szCs w:val="24"/>
              </w:rPr>
              <w:t>347.101</w:t>
            </w:r>
          </w:p>
        </w:tc>
        <w:tc>
          <w:tcPr>
            <w:tcW w:w="1559" w:type="dxa"/>
            <w:tcBorders>
              <w:top w:val="nil"/>
              <w:left w:val="nil"/>
              <w:bottom w:val="nil"/>
              <w:right w:val="nil"/>
            </w:tcBorders>
            <w:vAlign w:val="center"/>
          </w:tcPr>
          <w:p w14:paraId="01C4FC0C" w14:textId="3F0FEAC7" w:rsidR="00201EE1" w:rsidRPr="00FA56AA" w:rsidRDefault="00F80E0A" w:rsidP="00201EE1">
            <w:pPr>
              <w:spacing w:after="0" w:line="240" w:lineRule="auto"/>
              <w:jc w:val="right"/>
              <w:rPr>
                <w:szCs w:val="24"/>
              </w:rPr>
            </w:pPr>
            <w:r>
              <w:rPr>
                <w:szCs w:val="24"/>
              </w:rPr>
              <w:t>387.564</w:t>
            </w:r>
          </w:p>
        </w:tc>
        <w:tc>
          <w:tcPr>
            <w:tcW w:w="1243" w:type="dxa"/>
            <w:tcBorders>
              <w:top w:val="nil"/>
              <w:left w:val="nil"/>
              <w:bottom w:val="nil"/>
              <w:right w:val="nil"/>
            </w:tcBorders>
            <w:shd w:val="clear" w:color="auto" w:fill="auto"/>
            <w:vAlign w:val="center"/>
          </w:tcPr>
          <w:p w14:paraId="7D060264" w14:textId="2C1C2C7E" w:rsidR="00201EE1" w:rsidRPr="00FA56AA" w:rsidRDefault="00F80E0A" w:rsidP="00201EE1">
            <w:pPr>
              <w:spacing w:after="0" w:line="240" w:lineRule="auto"/>
              <w:jc w:val="center"/>
              <w:rPr>
                <w:szCs w:val="24"/>
              </w:rPr>
            </w:pPr>
            <w:r>
              <w:rPr>
                <w:szCs w:val="24"/>
              </w:rPr>
              <w:t>90</w:t>
            </w:r>
          </w:p>
        </w:tc>
      </w:tr>
      <w:tr w:rsidR="00201EE1" w:rsidRPr="00FA56AA" w14:paraId="5E829A55" w14:textId="77777777" w:rsidTr="00AD2C54">
        <w:trPr>
          <w:trHeight w:val="57"/>
          <w:jc w:val="center"/>
        </w:trPr>
        <w:tc>
          <w:tcPr>
            <w:tcW w:w="3828" w:type="dxa"/>
            <w:tcBorders>
              <w:top w:val="nil"/>
              <w:left w:val="nil"/>
              <w:bottom w:val="nil"/>
              <w:right w:val="nil"/>
            </w:tcBorders>
            <w:vAlign w:val="center"/>
          </w:tcPr>
          <w:p w14:paraId="3252CEC1" w14:textId="77777777" w:rsidR="00201EE1" w:rsidRPr="00FA56AA" w:rsidRDefault="00201EE1" w:rsidP="00201EE1">
            <w:pPr>
              <w:spacing w:after="0" w:line="240" w:lineRule="auto"/>
              <w:rPr>
                <w:szCs w:val="24"/>
              </w:rPr>
            </w:pPr>
            <w:proofErr w:type="spellStart"/>
            <w:r w:rsidRPr="00FA56AA">
              <w:rPr>
                <w:szCs w:val="24"/>
              </w:rPr>
              <w:t>Ispr.vrij</w:t>
            </w:r>
            <w:proofErr w:type="spellEnd"/>
            <w:r w:rsidRPr="00FA56AA">
              <w:rPr>
                <w:szCs w:val="24"/>
              </w:rPr>
              <w:t xml:space="preserve">. sitnog </w:t>
            </w:r>
            <w:proofErr w:type="spellStart"/>
            <w:r w:rsidRPr="00FA56AA">
              <w:rPr>
                <w:szCs w:val="24"/>
              </w:rPr>
              <w:t>inv.van</w:t>
            </w:r>
            <w:proofErr w:type="spellEnd"/>
            <w:r w:rsidRPr="00FA56AA">
              <w:rPr>
                <w:szCs w:val="24"/>
              </w:rPr>
              <w:t xml:space="preserve"> upotrebe</w:t>
            </w:r>
          </w:p>
        </w:tc>
        <w:tc>
          <w:tcPr>
            <w:tcW w:w="1559" w:type="dxa"/>
            <w:tcBorders>
              <w:top w:val="nil"/>
              <w:left w:val="nil"/>
              <w:bottom w:val="nil"/>
              <w:right w:val="nil"/>
            </w:tcBorders>
            <w:vAlign w:val="center"/>
          </w:tcPr>
          <w:p w14:paraId="2DD28566" w14:textId="4926912C" w:rsidR="00201EE1" w:rsidRPr="00FA56AA" w:rsidRDefault="0004692B" w:rsidP="00201EE1">
            <w:pPr>
              <w:spacing w:after="0" w:line="240" w:lineRule="auto"/>
              <w:jc w:val="right"/>
              <w:rPr>
                <w:szCs w:val="24"/>
              </w:rPr>
            </w:pPr>
            <w:r>
              <w:rPr>
                <w:szCs w:val="24"/>
              </w:rPr>
              <w:t>(326.401)</w:t>
            </w:r>
          </w:p>
        </w:tc>
        <w:tc>
          <w:tcPr>
            <w:tcW w:w="1559" w:type="dxa"/>
            <w:tcBorders>
              <w:top w:val="nil"/>
              <w:left w:val="nil"/>
              <w:bottom w:val="nil"/>
              <w:right w:val="nil"/>
            </w:tcBorders>
            <w:vAlign w:val="center"/>
          </w:tcPr>
          <w:p w14:paraId="0054783E" w14:textId="53F48BB7" w:rsidR="00201EE1" w:rsidRPr="00FA56AA" w:rsidRDefault="00201EE1" w:rsidP="00201EE1">
            <w:pPr>
              <w:spacing w:after="0" w:line="240" w:lineRule="auto"/>
              <w:jc w:val="right"/>
              <w:rPr>
                <w:szCs w:val="24"/>
              </w:rPr>
            </w:pPr>
            <w:r>
              <w:rPr>
                <w:szCs w:val="24"/>
              </w:rPr>
              <w:t>(</w:t>
            </w:r>
            <w:r w:rsidR="00F80E0A">
              <w:rPr>
                <w:szCs w:val="24"/>
              </w:rPr>
              <w:t>387.103</w:t>
            </w:r>
            <w:r>
              <w:rPr>
                <w:szCs w:val="24"/>
              </w:rPr>
              <w:t>)</w:t>
            </w:r>
          </w:p>
        </w:tc>
        <w:tc>
          <w:tcPr>
            <w:tcW w:w="1243" w:type="dxa"/>
            <w:tcBorders>
              <w:top w:val="nil"/>
              <w:left w:val="nil"/>
              <w:bottom w:val="nil"/>
              <w:right w:val="nil"/>
            </w:tcBorders>
            <w:shd w:val="clear" w:color="auto" w:fill="auto"/>
            <w:vAlign w:val="center"/>
          </w:tcPr>
          <w:p w14:paraId="4395A25D" w14:textId="6C3628A8" w:rsidR="00201EE1" w:rsidRPr="00FA56AA" w:rsidRDefault="00F80E0A" w:rsidP="00201EE1">
            <w:pPr>
              <w:spacing w:after="0" w:line="240" w:lineRule="auto"/>
              <w:jc w:val="center"/>
              <w:rPr>
                <w:szCs w:val="24"/>
              </w:rPr>
            </w:pPr>
            <w:r>
              <w:rPr>
                <w:szCs w:val="24"/>
              </w:rPr>
              <w:t>84</w:t>
            </w:r>
          </w:p>
        </w:tc>
      </w:tr>
      <w:tr w:rsidR="00201EE1" w:rsidRPr="00FA56AA" w14:paraId="0A500E95" w14:textId="77777777" w:rsidTr="00AD2C54">
        <w:trPr>
          <w:trHeight w:val="375"/>
          <w:jc w:val="center"/>
        </w:trPr>
        <w:tc>
          <w:tcPr>
            <w:tcW w:w="3828" w:type="dxa"/>
            <w:tcBorders>
              <w:top w:val="single" w:sz="4" w:space="0" w:color="000000"/>
              <w:left w:val="nil"/>
              <w:bottom w:val="double" w:sz="4" w:space="0" w:color="auto"/>
              <w:right w:val="nil"/>
            </w:tcBorders>
            <w:shd w:val="clear" w:color="auto" w:fill="D9D9D9"/>
            <w:vAlign w:val="center"/>
          </w:tcPr>
          <w:p w14:paraId="5367A138" w14:textId="77777777" w:rsidR="00201EE1" w:rsidRPr="00FA56AA" w:rsidRDefault="00201EE1" w:rsidP="00201EE1">
            <w:pPr>
              <w:spacing w:after="0" w:line="240" w:lineRule="auto"/>
              <w:jc w:val="center"/>
              <w:rPr>
                <w:b/>
                <w:szCs w:val="24"/>
              </w:rPr>
            </w:pPr>
            <w:r w:rsidRPr="00FA56AA">
              <w:rPr>
                <w:b/>
                <w:szCs w:val="24"/>
              </w:rPr>
              <w:t>U K U P N O</w:t>
            </w:r>
          </w:p>
        </w:tc>
        <w:tc>
          <w:tcPr>
            <w:tcW w:w="1559" w:type="dxa"/>
            <w:tcBorders>
              <w:top w:val="single" w:sz="4" w:space="0" w:color="000000"/>
              <w:left w:val="nil"/>
              <w:bottom w:val="double" w:sz="4" w:space="0" w:color="auto"/>
              <w:right w:val="nil"/>
            </w:tcBorders>
            <w:shd w:val="clear" w:color="auto" w:fill="D9D9D9"/>
            <w:vAlign w:val="center"/>
          </w:tcPr>
          <w:p w14:paraId="49A0C23A" w14:textId="67168C51" w:rsidR="00201EE1" w:rsidRPr="00FA56AA" w:rsidRDefault="00F80E0A" w:rsidP="00201EE1">
            <w:pPr>
              <w:spacing w:after="0" w:line="240" w:lineRule="auto"/>
              <w:jc w:val="right"/>
              <w:rPr>
                <w:b/>
                <w:szCs w:val="24"/>
              </w:rPr>
            </w:pPr>
            <w:r>
              <w:rPr>
                <w:b/>
                <w:szCs w:val="24"/>
              </w:rPr>
              <w:t>7.635.75</w:t>
            </w:r>
            <w:r w:rsidR="005043ED">
              <w:rPr>
                <w:b/>
                <w:szCs w:val="24"/>
              </w:rPr>
              <w:t>3</w:t>
            </w:r>
          </w:p>
        </w:tc>
        <w:tc>
          <w:tcPr>
            <w:tcW w:w="1559" w:type="dxa"/>
            <w:tcBorders>
              <w:top w:val="single" w:sz="4" w:space="0" w:color="000000"/>
              <w:left w:val="nil"/>
              <w:bottom w:val="double" w:sz="4" w:space="0" w:color="auto"/>
              <w:right w:val="nil"/>
            </w:tcBorders>
            <w:shd w:val="clear" w:color="auto" w:fill="D9D9D9"/>
            <w:vAlign w:val="center"/>
          </w:tcPr>
          <w:p w14:paraId="3747FF97" w14:textId="17884096" w:rsidR="00201EE1" w:rsidRPr="00FA56AA" w:rsidRDefault="00201EE1" w:rsidP="00201EE1">
            <w:pPr>
              <w:spacing w:after="0" w:line="240" w:lineRule="auto"/>
              <w:jc w:val="right"/>
              <w:rPr>
                <w:b/>
                <w:szCs w:val="24"/>
              </w:rPr>
            </w:pPr>
            <w:r>
              <w:rPr>
                <w:b/>
                <w:szCs w:val="24"/>
              </w:rPr>
              <w:t>6.245.810</w:t>
            </w:r>
          </w:p>
        </w:tc>
        <w:tc>
          <w:tcPr>
            <w:tcW w:w="1243" w:type="dxa"/>
            <w:tcBorders>
              <w:top w:val="single" w:sz="4" w:space="0" w:color="000000"/>
              <w:left w:val="nil"/>
              <w:bottom w:val="double" w:sz="4" w:space="0" w:color="auto"/>
              <w:right w:val="nil"/>
            </w:tcBorders>
            <w:shd w:val="clear" w:color="auto" w:fill="D9D9D9"/>
            <w:vAlign w:val="center"/>
          </w:tcPr>
          <w:p w14:paraId="6025197F" w14:textId="4077F70B" w:rsidR="00201EE1" w:rsidRPr="00FA56AA" w:rsidRDefault="00F80E0A" w:rsidP="00201EE1">
            <w:pPr>
              <w:spacing w:after="0" w:line="240" w:lineRule="auto"/>
              <w:jc w:val="center"/>
              <w:rPr>
                <w:b/>
                <w:szCs w:val="24"/>
              </w:rPr>
            </w:pPr>
            <w:r>
              <w:rPr>
                <w:b/>
                <w:szCs w:val="24"/>
              </w:rPr>
              <w:t>122</w:t>
            </w:r>
          </w:p>
        </w:tc>
      </w:tr>
    </w:tbl>
    <w:p w14:paraId="3C4C1DC1" w14:textId="77777777" w:rsidR="00775950" w:rsidRDefault="00775950" w:rsidP="00A7732F">
      <w:pPr>
        <w:tabs>
          <w:tab w:val="left" w:pos="1020"/>
        </w:tabs>
        <w:spacing w:after="0" w:line="240" w:lineRule="auto"/>
        <w:jc w:val="both"/>
      </w:pPr>
    </w:p>
    <w:p w14:paraId="4F1E54B9" w14:textId="04EA0EE6" w:rsidR="00A14C5D" w:rsidRPr="00716BF0" w:rsidRDefault="00A14C5D" w:rsidP="00A7732F">
      <w:pPr>
        <w:tabs>
          <w:tab w:val="left" w:pos="1020"/>
        </w:tabs>
        <w:spacing w:after="0" w:line="240" w:lineRule="auto"/>
        <w:jc w:val="both"/>
      </w:pPr>
      <w:r w:rsidRPr="00716BF0">
        <w:t xml:space="preserve">Zalihe se zaprimaju </w:t>
      </w:r>
      <w:r w:rsidRPr="00BE6162">
        <w:t xml:space="preserve">po stvarnim nabavnim cijenama – trošku nabave, a u odnosu na prethodnu godinu </w:t>
      </w:r>
      <w:r w:rsidR="00BE6162" w:rsidRPr="003E654B">
        <w:t xml:space="preserve">povećale su se </w:t>
      </w:r>
      <w:r w:rsidRPr="00BE6162">
        <w:t xml:space="preserve">za iznos od </w:t>
      </w:r>
      <w:r w:rsidR="00F80E0A">
        <w:t>1.389.94</w:t>
      </w:r>
      <w:r w:rsidR="007C4423">
        <w:t>1</w:t>
      </w:r>
      <w:r w:rsidRPr="00BE6162">
        <w:t xml:space="preserve"> HRK, tj. </w:t>
      </w:r>
      <w:r w:rsidR="00F80E0A">
        <w:t>22</w:t>
      </w:r>
      <w:r w:rsidRPr="00BE6162">
        <w:t>%. Obračun utroška zaliha vršen je metodom prosječne nabavne cijene i vrijednost zaliha iskazana</w:t>
      </w:r>
      <w:r w:rsidRPr="00716BF0">
        <w:t xml:space="preserve"> je po prosječnim cijenama. Prosječna cijena izračunava se kod svake nabave tako da se ukupna vrijednost zaliha podijeli sa količinom na zalihama.</w:t>
      </w:r>
    </w:p>
    <w:p w14:paraId="59A50E5A" w14:textId="77777777" w:rsidR="00A14C5D" w:rsidRDefault="00A14C5D" w:rsidP="00A7732F">
      <w:pPr>
        <w:tabs>
          <w:tab w:val="left" w:pos="1020"/>
        </w:tabs>
        <w:spacing w:after="0" w:line="240" w:lineRule="auto"/>
        <w:jc w:val="both"/>
      </w:pPr>
      <w:r w:rsidRPr="00716BF0">
        <w:t>Zalihe sitnog inventara, auto guma i ambalaže u upotrebi otpisane su 100</w:t>
      </w:r>
      <w:r>
        <w:t xml:space="preserve"> </w:t>
      </w:r>
      <w:r w:rsidRPr="00716BF0">
        <w:t>% metodom prilikom stavljanja u upotrebu.</w:t>
      </w:r>
    </w:p>
    <w:p w14:paraId="108385FB" w14:textId="77777777" w:rsidR="00775950" w:rsidRPr="009B4EC4" w:rsidRDefault="00A14C5D" w:rsidP="009B4EC4">
      <w:pPr>
        <w:pStyle w:val="Default"/>
        <w:jc w:val="both"/>
        <w:rPr>
          <w:rFonts w:ascii="Times New Roman" w:hAnsi="Times New Roman" w:cs="Times New Roman"/>
        </w:rPr>
      </w:pPr>
      <w:r w:rsidRPr="00455589">
        <w:rPr>
          <w:rFonts w:ascii="Times New Roman" w:hAnsi="Times New Roman" w:cs="Times New Roman"/>
        </w:rPr>
        <w:t>Uprava smatra da nema značajne razlike između vrijednosti zaliha iskazane u bilanci i najnovije poznate tržišne vrijednosti na datum bilance.</w:t>
      </w:r>
    </w:p>
    <w:p w14:paraId="70B72076" w14:textId="77777777" w:rsidR="00ED4CCA" w:rsidRDefault="00ED4CCA" w:rsidP="00A7732F">
      <w:pPr>
        <w:pStyle w:val="Naslov"/>
        <w:spacing w:before="0" w:after="0"/>
        <w:jc w:val="left"/>
        <w:rPr>
          <w:lang w:val="hr-HR"/>
        </w:rPr>
      </w:pPr>
    </w:p>
    <w:p w14:paraId="07949D4F" w14:textId="77777777" w:rsidR="00F80E0A" w:rsidRDefault="00F80E0A" w:rsidP="00A7732F">
      <w:pPr>
        <w:pStyle w:val="Naslov"/>
        <w:spacing w:before="0" w:after="0"/>
        <w:jc w:val="left"/>
        <w:rPr>
          <w:lang w:val="hr-HR"/>
        </w:rPr>
      </w:pPr>
    </w:p>
    <w:p w14:paraId="20B7B751" w14:textId="3427AA25" w:rsidR="00A14C5D" w:rsidRDefault="00A14C5D" w:rsidP="00A7732F">
      <w:pPr>
        <w:pStyle w:val="Naslov"/>
        <w:spacing w:before="0" w:after="0"/>
        <w:jc w:val="left"/>
        <w:rPr>
          <w:lang w:val="hr-HR"/>
        </w:rPr>
      </w:pPr>
      <w:r w:rsidRPr="00707C19">
        <w:rPr>
          <w:lang w:val="hr-HR"/>
        </w:rPr>
        <w:lastRenderedPageBreak/>
        <w:t>BILJEŠKA 8. - Kratkotrajna potraživanja</w:t>
      </w:r>
    </w:p>
    <w:p w14:paraId="43005CB1" w14:textId="77777777" w:rsidR="00775950" w:rsidRDefault="00775950" w:rsidP="00A7732F">
      <w:pPr>
        <w:pStyle w:val="Naslov1"/>
        <w:spacing w:before="0" w:after="0" w:line="240" w:lineRule="auto"/>
      </w:pPr>
    </w:p>
    <w:p w14:paraId="7FF0C9F7" w14:textId="77777777" w:rsidR="00775950" w:rsidRPr="00775950" w:rsidRDefault="00775950" w:rsidP="00775950">
      <w:pPr>
        <w:spacing w:after="0" w:line="240" w:lineRule="auto"/>
      </w:pPr>
    </w:p>
    <w:p w14:paraId="5380F680" w14:textId="77777777" w:rsidR="00A14C5D" w:rsidRPr="00716BF0" w:rsidRDefault="00A14C5D" w:rsidP="00A7732F">
      <w:pPr>
        <w:pStyle w:val="Naslov1"/>
        <w:spacing w:before="0" w:after="0" w:line="240" w:lineRule="auto"/>
      </w:pPr>
      <w:r w:rsidRPr="00716BF0">
        <w:t>8.1. Potraživanja od kupaca i poduzetnika unutar grupe</w:t>
      </w:r>
    </w:p>
    <w:p w14:paraId="157D6A63" w14:textId="77777777" w:rsidR="005C357E" w:rsidRDefault="005C357E" w:rsidP="00A7732F">
      <w:pPr>
        <w:tabs>
          <w:tab w:val="left" w:pos="1020"/>
        </w:tabs>
        <w:spacing w:after="0" w:line="240" w:lineRule="auto"/>
        <w:ind w:left="1418" w:hanging="284"/>
        <w:jc w:val="both"/>
      </w:pPr>
    </w:p>
    <w:p w14:paraId="0767224C" w14:textId="77777777" w:rsidR="009B0D16" w:rsidRDefault="009B0D16" w:rsidP="00A7732F">
      <w:pPr>
        <w:tabs>
          <w:tab w:val="left" w:pos="1020"/>
        </w:tabs>
        <w:spacing w:after="0" w:line="240" w:lineRule="auto"/>
        <w:ind w:left="1418" w:hanging="284"/>
        <w:jc w:val="both"/>
      </w:pPr>
    </w:p>
    <w:p w14:paraId="1A9B7848" w14:textId="77777777" w:rsidR="00A14C5D" w:rsidRDefault="00A14C5D" w:rsidP="00F80E0A">
      <w:pPr>
        <w:tabs>
          <w:tab w:val="left" w:pos="1020"/>
        </w:tabs>
        <w:spacing w:after="0" w:line="240" w:lineRule="auto"/>
        <w:ind w:left="1418" w:hanging="1418"/>
        <w:jc w:val="both"/>
      </w:pPr>
      <w:r w:rsidRPr="00716BF0">
        <w:t>Tablica 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6"/>
        <w:gridCol w:w="1356"/>
        <w:gridCol w:w="2456"/>
        <w:gridCol w:w="1137"/>
      </w:tblGrid>
      <w:tr w:rsidR="00A14C5D" w:rsidRPr="00FA56AA" w14:paraId="3F9CE564" w14:textId="77777777" w:rsidTr="00350F55">
        <w:trPr>
          <w:jc w:val="center"/>
        </w:trPr>
        <w:tc>
          <w:tcPr>
            <w:tcW w:w="0" w:type="auto"/>
            <w:tcBorders>
              <w:top w:val="double" w:sz="4" w:space="0" w:color="auto"/>
              <w:left w:val="nil"/>
              <w:bottom w:val="nil"/>
              <w:right w:val="nil"/>
            </w:tcBorders>
            <w:vAlign w:val="center"/>
          </w:tcPr>
          <w:p w14:paraId="59621E3F" w14:textId="77777777" w:rsidR="00A14C5D" w:rsidRPr="00FA56AA" w:rsidRDefault="00A14C5D" w:rsidP="00A7732F">
            <w:pPr>
              <w:spacing w:after="0" w:line="240" w:lineRule="auto"/>
              <w:jc w:val="center"/>
              <w:rPr>
                <w:b/>
                <w:szCs w:val="24"/>
              </w:rPr>
            </w:pPr>
            <w:r w:rsidRPr="00FA56AA">
              <w:rPr>
                <w:b/>
                <w:szCs w:val="24"/>
              </w:rPr>
              <w:t>POZICIJA</w:t>
            </w:r>
          </w:p>
        </w:tc>
        <w:tc>
          <w:tcPr>
            <w:tcW w:w="0" w:type="auto"/>
            <w:gridSpan w:val="2"/>
            <w:tcBorders>
              <w:top w:val="double" w:sz="4" w:space="0" w:color="auto"/>
              <w:left w:val="nil"/>
              <w:bottom w:val="single" w:sz="4" w:space="0" w:color="000000"/>
              <w:right w:val="nil"/>
            </w:tcBorders>
            <w:vAlign w:val="center"/>
          </w:tcPr>
          <w:p w14:paraId="242F4AA7" w14:textId="77777777" w:rsidR="00A14C5D" w:rsidRPr="00FA56AA" w:rsidRDefault="00A14C5D" w:rsidP="00A7732F">
            <w:pPr>
              <w:spacing w:after="0" w:line="240" w:lineRule="auto"/>
              <w:jc w:val="center"/>
              <w:rPr>
                <w:b/>
                <w:szCs w:val="24"/>
              </w:rPr>
            </w:pPr>
            <w:r w:rsidRPr="00FA56AA">
              <w:rPr>
                <w:b/>
                <w:szCs w:val="24"/>
              </w:rPr>
              <w:t>IZNOS U KUNAMA</w:t>
            </w:r>
          </w:p>
        </w:tc>
        <w:tc>
          <w:tcPr>
            <w:tcW w:w="0" w:type="auto"/>
            <w:tcBorders>
              <w:top w:val="double" w:sz="4" w:space="0" w:color="auto"/>
              <w:left w:val="nil"/>
              <w:right w:val="nil"/>
            </w:tcBorders>
            <w:vAlign w:val="center"/>
          </w:tcPr>
          <w:p w14:paraId="454FB47F" w14:textId="77777777" w:rsidR="00A14C5D" w:rsidRPr="00FA56AA" w:rsidRDefault="00A14C5D" w:rsidP="00A7732F">
            <w:pPr>
              <w:spacing w:after="0" w:line="240" w:lineRule="auto"/>
              <w:jc w:val="center"/>
              <w:rPr>
                <w:b/>
                <w:szCs w:val="24"/>
              </w:rPr>
            </w:pPr>
            <w:r w:rsidRPr="00FA56AA">
              <w:rPr>
                <w:b/>
                <w:szCs w:val="24"/>
              </w:rPr>
              <w:t>INDEKS</w:t>
            </w:r>
          </w:p>
          <w:p w14:paraId="1DCC3F16" w14:textId="138D649F" w:rsidR="00A14C5D" w:rsidRPr="00FA56AA" w:rsidRDefault="00707439" w:rsidP="00707439">
            <w:pPr>
              <w:spacing w:after="0" w:line="240" w:lineRule="auto"/>
              <w:jc w:val="center"/>
              <w:rPr>
                <w:b/>
                <w:szCs w:val="24"/>
              </w:rPr>
            </w:pPr>
            <w:r>
              <w:rPr>
                <w:b/>
                <w:szCs w:val="24"/>
              </w:rPr>
              <w:t>2</w:t>
            </w:r>
            <w:r w:rsidR="00F80E0A">
              <w:rPr>
                <w:b/>
                <w:szCs w:val="24"/>
              </w:rPr>
              <w:t>2</w:t>
            </w:r>
            <w:r w:rsidR="004B04A0">
              <w:rPr>
                <w:b/>
                <w:szCs w:val="24"/>
              </w:rPr>
              <w:t>./</w:t>
            </w:r>
            <w:r w:rsidR="00337481">
              <w:rPr>
                <w:b/>
                <w:szCs w:val="24"/>
              </w:rPr>
              <w:t>2</w:t>
            </w:r>
            <w:r w:rsidR="00F80E0A">
              <w:rPr>
                <w:b/>
                <w:szCs w:val="24"/>
              </w:rPr>
              <w:t>1</w:t>
            </w:r>
            <w:r w:rsidR="004B04A0">
              <w:rPr>
                <w:b/>
                <w:szCs w:val="24"/>
              </w:rPr>
              <w:t>.</w:t>
            </w:r>
          </w:p>
        </w:tc>
      </w:tr>
      <w:tr w:rsidR="00A14C5D" w:rsidRPr="00FA56AA" w14:paraId="66C5BBBC" w14:textId="77777777" w:rsidTr="003E654B">
        <w:trPr>
          <w:jc w:val="center"/>
        </w:trPr>
        <w:tc>
          <w:tcPr>
            <w:tcW w:w="0" w:type="auto"/>
            <w:tcBorders>
              <w:top w:val="nil"/>
              <w:left w:val="nil"/>
              <w:bottom w:val="double" w:sz="4" w:space="0" w:color="auto"/>
              <w:right w:val="nil"/>
            </w:tcBorders>
          </w:tcPr>
          <w:p w14:paraId="0119023A" w14:textId="77777777" w:rsidR="00A14C5D" w:rsidRPr="00FA56AA" w:rsidRDefault="00A14C5D" w:rsidP="00A7732F">
            <w:pPr>
              <w:spacing w:after="0" w:line="240" w:lineRule="auto"/>
              <w:jc w:val="both"/>
              <w:rPr>
                <w:b/>
                <w:szCs w:val="24"/>
              </w:rPr>
            </w:pPr>
          </w:p>
        </w:tc>
        <w:tc>
          <w:tcPr>
            <w:tcW w:w="0" w:type="auto"/>
            <w:tcBorders>
              <w:top w:val="single" w:sz="4" w:space="0" w:color="000000"/>
              <w:left w:val="nil"/>
              <w:bottom w:val="double" w:sz="4" w:space="0" w:color="auto"/>
              <w:right w:val="nil"/>
            </w:tcBorders>
            <w:vAlign w:val="center"/>
          </w:tcPr>
          <w:p w14:paraId="377716D4" w14:textId="0C78E2E9" w:rsidR="00A14C5D" w:rsidRPr="00FA56AA" w:rsidRDefault="00A14C5D" w:rsidP="003E654B">
            <w:pPr>
              <w:spacing w:after="0" w:line="240" w:lineRule="auto"/>
              <w:jc w:val="right"/>
              <w:rPr>
                <w:b/>
                <w:szCs w:val="24"/>
              </w:rPr>
            </w:pPr>
            <w:r w:rsidRPr="00FA56AA">
              <w:rPr>
                <w:b/>
                <w:szCs w:val="24"/>
              </w:rPr>
              <w:t>31.12.20</w:t>
            </w:r>
            <w:r w:rsidR="00707439">
              <w:rPr>
                <w:b/>
                <w:szCs w:val="24"/>
              </w:rPr>
              <w:t>2</w:t>
            </w:r>
            <w:r w:rsidR="00F80E0A">
              <w:rPr>
                <w:b/>
                <w:szCs w:val="24"/>
              </w:rPr>
              <w:t>2</w:t>
            </w:r>
            <w:r w:rsidRPr="00FA56AA">
              <w:rPr>
                <w:b/>
                <w:szCs w:val="24"/>
              </w:rPr>
              <w:t>.</w:t>
            </w:r>
          </w:p>
        </w:tc>
        <w:tc>
          <w:tcPr>
            <w:tcW w:w="2456" w:type="dxa"/>
            <w:tcBorders>
              <w:top w:val="single" w:sz="4" w:space="0" w:color="000000"/>
              <w:left w:val="nil"/>
              <w:bottom w:val="double" w:sz="4" w:space="0" w:color="auto"/>
              <w:right w:val="nil"/>
            </w:tcBorders>
            <w:vAlign w:val="center"/>
          </w:tcPr>
          <w:p w14:paraId="6EB39FDA" w14:textId="3D843617" w:rsidR="00A14C5D" w:rsidRPr="00FA56AA" w:rsidRDefault="00A14C5D" w:rsidP="003E654B">
            <w:pPr>
              <w:spacing w:after="0" w:line="240" w:lineRule="auto"/>
              <w:jc w:val="right"/>
              <w:rPr>
                <w:b/>
                <w:szCs w:val="24"/>
              </w:rPr>
            </w:pPr>
            <w:r w:rsidRPr="00FA56AA">
              <w:rPr>
                <w:b/>
                <w:szCs w:val="24"/>
              </w:rPr>
              <w:t>3</w:t>
            </w:r>
            <w:r w:rsidR="00707439">
              <w:rPr>
                <w:b/>
                <w:szCs w:val="24"/>
              </w:rPr>
              <w:t>1.12.20</w:t>
            </w:r>
            <w:r w:rsidR="00337481">
              <w:rPr>
                <w:b/>
                <w:szCs w:val="24"/>
              </w:rPr>
              <w:t>2</w:t>
            </w:r>
            <w:r w:rsidR="00F80E0A">
              <w:rPr>
                <w:b/>
                <w:szCs w:val="24"/>
              </w:rPr>
              <w:t>1</w:t>
            </w:r>
            <w:r w:rsidRPr="00FA56AA">
              <w:rPr>
                <w:b/>
                <w:szCs w:val="24"/>
              </w:rPr>
              <w:t>.</w:t>
            </w:r>
          </w:p>
        </w:tc>
        <w:tc>
          <w:tcPr>
            <w:tcW w:w="0" w:type="auto"/>
            <w:tcBorders>
              <w:left w:val="nil"/>
              <w:bottom w:val="double" w:sz="4" w:space="0" w:color="auto"/>
              <w:right w:val="nil"/>
            </w:tcBorders>
          </w:tcPr>
          <w:p w14:paraId="7C085585" w14:textId="77777777" w:rsidR="00A14C5D" w:rsidRPr="00FA56AA" w:rsidRDefault="00A14C5D" w:rsidP="00A7732F">
            <w:pPr>
              <w:spacing w:after="0" w:line="240" w:lineRule="auto"/>
              <w:jc w:val="both"/>
              <w:rPr>
                <w:b/>
                <w:szCs w:val="24"/>
              </w:rPr>
            </w:pPr>
          </w:p>
        </w:tc>
      </w:tr>
      <w:tr w:rsidR="00F80E0A" w:rsidRPr="00FA56AA" w14:paraId="75749733" w14:textId="77777777" w:rsidTr="003E654B">
        <w:trPr>
          <w:trHeight w:val="399"/>
          <w:jc w:val="center"/>
        </w:trPr>
        <w:tc>
          <w:tcPr>
            <w:tcW w:w="0" w:type="auto"/>
            <w:tcBorders>
              <w:top w:val="double" w:sz="4" w:space="0" w:color="auto"/>
              <w:left w:val="nil"/>
              <w:bottom w:val="nil"/>
              <w:right w:val="nil"/>
            </w:tcBorders>
            <w:vAlign w:val="center"/>
          </w:tcPr>
          <w:p w14:paraId="4AC01534" w14:textId="77777777" w:rsidR="00F80E0A" w:rsidRPr="00FA56AA" w:rsidRDefault="00F80E0A" w:rsidP="00F80E0A">
            <w:pPr>
              <w:spacing w:after="0" w:line="240" w:lineRule="auto"/>
              <w:rPr>
                <w:szCs w:val="24"/>
              </w:rPr>
            </w:pPr>
            <w:r w:rsidRPr="00FA56AA">
              <w:rPr>
                <w:szCs w:val="24"/>
              </w:rPr>
              <w:t>KUPCI U ZEMLJI</w:t>
            </w:r>
          </w:p>
        </w:tc>
        <w:tc>
          <w:tcPr>
            <w:tcW w:w="0" w:type="auto"/>
            <w:tcBorders>
              <w:top w:val="double" w:sz="4" w:space="0" w:color="auto"/>
              <w:left w:val="nil"/>
              <w:bottom w:val="nil"/>
              <w:right w:val="nil"/>
            </w:tcBorders>
            <w:vAlign w:val="center"/>
          </w:tcPr>
          <w:p w14:paraId="45FA5A09" w14:textId="27E3028D" w:rsidR="00F80E0A" w:rsidRPr="00FA56AA" w:rsidRDefault="00E7081E" w:rsidP="00F80E0A">
            <w:pPr>
              <w:spacing w:after="0" w:line="240" w:lineRule="auto"/>
              <w:jc w:val="right"/>
              <w:rPr>
                <w:szCs w:val="24"/>
              </w:rPr>
            </w:pPr>
            <w:r>
              <w:rPr>
                <w:szCs w:val="24"/>
              </w:rPr>
              <w:t>3.510.432</w:t>
            </w:r>
          </w:p>
        </w:tc>
        <w:tc>
          <w:tcPr>
            <w:tcW w:w="2456" w:type="dxa"/>
            <w:tcBorders>
              <w:top w:val="double" w:sz="4" w:space="0" w:color="auto"/>
              <w:left w:val="nil"/>
              <w:bottom w:val="nil"/>
              <w:right w:val="nil"/>
            </w:tcBorders>
            <w:vAlign w:val="center"/>
          </w:tcPr>
          <w:p w14:paraId="305CE58F" w14:textId="377F36AF" w:rsidR="00F80E0A" w:rsidRPr="00FA56AA" w:rsidRDefault="00F80E0A" w:rsidP="00F80E0A">
            <w:pPr>
              <w:spacing w:after="0" w:line="240" w:lineRule="auto"/>
              <w:jc w:val="right"/>
              <w:rPr>
                <w:szCs w:val="24"/>
              </w:rPr>
            </w:pPr>
            <w:r>
              <w:rPr>
                <w:szCs w:val="24"/>
              </w:rPr>
              <w:t>4.074.968</w:t>
            </w:r>
          </w:p>
        </w:tc>
        <w:tc>
          <w:tcPr>
            <w:tcW w:w="0" w:type="auto"/>
            <w:tcBorders>
              <w:top w:val="nil"/>
              <w:left w:val="nil"/>
              <w:bottom w:val="nil"/>
              <w:right w:val="nil"/>
            </w:tcBorders>
            <w:shd w:val="clear" w:color="auto" w:fill="auto"/>
            <w:vAlign w:val="center"/>
          </w:tcPr>
          <w:p w14:paraId="76DF7411" w14:textId="6F6ABECB" w:rsidR="00F80E0A" w:rsidRPr="00FA56AA" w:rsidRDefault="00E7081E" w:rsidP="00F80E0A">
            <w:pPr>
              <w:spacing w:after="0" w:line="240" w:lineRule="auto"/>
              <w:jc w:val="center"/>
              <w:rPr>
                <w:szCs w:val="24"/>
              </w:rPr>
            </w:pPr>
            <w:r>
              <w:rPr>
                <w:szCs w:val="24"/>
              </w:rPr>
              <w:t>86</w:t>
            </w:r>
          </w:p>
        </w:tc>
      </w:tr>
      <w:tr w:rsidR="00F80E0A" w:rsidRPr="00FA56AA" w14:paraId="5293918E" w14:textId="77777777" w:rsidTr="003E654B">
        <w:trPr>
          <w:trHeight w:val="422"/>
          <w:jc w:val="center"/>
        </w:trPr>
        <w:tc>
          <w:tcPr>
            <w:tcW w:w="0" w:type="auto"/>
            <w:tcBorders>
              <w:top w:val="nil"/>
              <w:left w:val="nil"/>
              <w:bottom w:val="single" w:sz="4" w:space="0" w:color="000000"/>
              <w:right w:val="nil"/>
            </w:tcBorders>
            <w:vAlign w:val="center"/>
          </w:tcPr>
          <w:p w14:paraId="14D97671" w14:textId="77777777" w:rsidR="00F80E0A" w:rsidRPr="00FA56AA" w:rsidRDefault="00F80E0A" w:rsidP="00F80E0A">
            <w:pPr>
              <w:spacing w:after="0" w:line="240" w:lineRule="auto"/>
              <w:ind w:left="301" w:hanging="284"/>
              <w:rPr>
                <w:szCs w:val="24"/>
              </w:rPr>
            </w:pPr>
            <w:r w:rsidRPr="00FA56AA">
              <w:rPr>
                <w:szCs w:val="24"/>
              </w:rPr>
              <w:t>-    Ispravak vrijednosti potraživanja od  kupaca u zemlji</w:t>
            </w:r>
          </w:p>
        </w:tc>
        <w:tc>
          <w:tcPr>
            <w:tcW w:w="0" w:type="auto"/>
            <w:tcBorders>
              <w:top w:val="nil"/>
              <w:left w:val="nil"/>
              <w:bottom w:val="single" w:sz="4" w:space="0" w:color="000000"/>
              <w:right w:val="nil"/>
            </w:tcBorders>
            <w:vAlign w:val="bottom"/>
          </w:tcPr>
          <w:p w14:paraId="75A18AB7" w14:textId="21203C8A" w:rsidR="00F80E0A" w:rsidRPr="00FA56AA" w:rsidRDefault="00E7081E" w:rsidP="00F80E0A">
            <w:pPr>
              <w:spacing w:after="0" w:line="240" w:lineRule="auto"/>
              <w:jc w:val="right"/>
              <w:rPr>
                <w:szCs w:val="24"/>
              </w:rPr>
            </w:pPr>
            <w:r>
              <w:rPr>
                <w:szCs w:val="24"/>
              </w:rPr>
              <w:t>(1.763.406)</w:t>
            </w:r>
          </w:p>
        </w:tc>
        <w:tc>
          <w:tcPr>
            <w:tcW w:w="2456" w:type="dxa"/>
            <w:tcBorders>
              <w:top w:val="nil"/>
              <w:left w:val="nil"/>
              <w:bottom w:val="single" w:sz="4" w:space="0" w:color="000000"/>
              <w:right w:val="nil"/>
            </w:tcBorders>
            <w:vAlign w:val="bottom"/>
          </w:tcPr>
          <w:p w14:paraId="51537B20" w14:textId="09032DAC" w:rsidR="00F80E0A" w:rsidRPr="00FA56AA" w:rsidRDefault="00F80E0A" w:rsidP="00F80E0A">
            <w:pPr>
              <w:spacing w:after="0" w:line="240" w:lineRule="auto"/>
              <w:jc w:val="right"/>
              <w:rPr>
                <w:szCs w:val="24"/>
              </w:rPr>
            </w:pPr>
            <w:r>
              <w:rPr>
                <w:szCs w:val="24"/>
              </w:rPr>
              <w:t>(2.392.049)</w:t>
            </w:r>
          </w:p>
        </w:tc>
        <w:tc>
          <w:tcPr>
            <w:tcW w:w="0" w:type="auto"/>
            <w:tcBorders>
              <w:top w:val="nil"/>
              <w:left w:val="nil"/>
              <w:bottom w:val="nil"/>
              <w:right w:val="nil"/>
            </w:tcBorders>
            <w:shd w:val="clear" w:color="auto" w:fill="auto"/>
            <w:vAlign w:val="center"/>
          </w:tcPr>
          <w:p w14:paraId="2C52971C" w14:textId="77777777" w:rsidR="00E7081E" w:rsidRDefault="00E7081E" w:rsidP="00F80E0A">
            <w:pPr>
              <w:spacing w:after="0" w:line="240" w:lineRule="auto"/>
              <w:jc w:val="center"/>
              <w:rPr>
                <w:szCs w:val="24"/>
              </w:rPr>
            </w:pPr>
          </w:p>
          <w:p w14:paraId="0AA76327" w14:textId="0F89962B" w:rsidR="00F80E0A" w:rsidRPr="00FA56AA" w:rsidRDefault="00E7081E" w:rsidP="00F80E0A">
            <w:pPr>
              <w:spacing w:after="0" w:line="240" w:lineRule="auto"/>
              <w:jc w:val="center"/>
              <w:rPr>
                <w:szCs w:val="24"/>
              </w:rPr>
            </w:pPr>
            <w:r>
              <w:rPr>
                <w:szCs w:val="24"/>
              </w:rPr>
              <w:t>74</w:t>
            </w:r>
          </w:p>
        </w:tc>
      </w:tr>
      <w:tr w:rsidR="00F80E0A" w:rsidRPr="00FA56AA" w14:paraId="1FF38E71" w14:textId="77777777" w:rsidTr="003E654B">
        <w:trPr>
          <w:trHeight w:val="422"/>
          <w:jc w:val="center"/>
        </w:trPr>
        <w:tc>
          <w:tcPr>
            <w:tcW w:w="0" w:type="auto"/>
            <w:tcBorders>
              <w:top w:val="single" w:sz="4" w:space="0" w:color="000000"/>
              <w:left w:val="nil"/>
              <w:bottom w:val="nil"/>
              <w:right w:val="nil"/>
            </w:tcBorders>
            <w:vAlign w:val="center"/>
          </w:tcPr>
          <w:p w14:paraId="0243CBE2" w14:textId="77777777" w:rsidR="00F80E0A" w:rsidRPr="00FA56AA" w:rsidRDefault="00F80E0A" w:rsidP="00F80E0A">
            <w:pPr>
              <w:spacing w:after="0" w:line="240" w:lineRule="auto"/>
              <w:rPr>
                <w:szCs w:val="24"/>
              </w:rPr>
            </w:pPr>
            <w:r w:rsidRPr="00FA56AA">
              <w:rPr>
                <w:szCs w:val="24"/>
              </w:rPr>
              <w:t>KUPCI U INOZEMSTVU</w:t>
            </w:r>
          </w:p>
        </w:tc>
        <w:tc>
          <w:tcPr>
            <w:tcW w:w="0" w:type="auto"/>
            <w:tcBorders>
              <w:top w:val="single" w:sz="4" w:space="0" w:color="000000"/>
              <w:left w:val="nil"/>
              <w:bottom w:val="nil"/>
              <w:right w:val="nil"/>
            </w:tcBorders>
            <w:vAlign w:val="bottom"/>
          </w:tcPr>
          <w:p w14:paraId="7DF141AA" w14:textId="6D5E6053" w:rsidR="00F80E0A" w:rsidRPr="00FA56AA" w:rsidRDefault="00E7081E" w:rsidP="00F80E0A">
            <w:pPr>
              <w:spacing w:after="0" w:line="240" w:lineRule="auto"/>
              <w:jc w:val="right"/>
              <w:rPr>
                <w:szCs w:val="24"/>
              </w:rPr>
            </w:pPr>
            <w:r>
              <w:rPr>
                <w:szCs w:val="24"/>
              </w:rPr>
              <w:t>4.834.548</w:t>
            </w:r>
          </w:p>
        </w:tc>
        <w:tc>
          <w:tcPr>
            <w:tcW w:w="2456" w:type="dxa"/>
            <w:tcBorders>
              <w:top w:val="single" w:sz="4" w:space="0" w:color="000000"/>
              <w:left w:val="nil"/>
              <w:bottom w:val="nil"/>
              <w:right w:val="nil"/>
            </w:tcBorders>
            <w:vAlign w:val="bottom"/>
          </w:tcPr>
          <w:p w14:paraId="2B71092D" w14:textId="2C82BCEC" w:rsidR="00F80E0A" w:rsidRPr="00FA56AA" w:rsidRDefault="00F80E0A" w:rsidP="00F80E0A">
            <w:pPr>
              <w:spacing w:after="0" w:line="240" w:lineRule="auto"/>
              <w:jc w:val="right"/>
              <w:rPr>
                <w:szCs w:val="24"/>
              </w:rPr>
            </w:pPr>
            <w:r>
              <w:rPr>
                <w:szCs w:val="24"/>
              </w:rPr>
              <w:t>6.136.736</w:t>
            </w:r>
          </w:p>
        </w:tc>
        <w:tc>
          <w:tcPr>
            <w:tcW w:w="0" w:type="auto"/>
            <w:tcBorders>
              <w:top w:val="nil"/>
              <w:left w:val="nil"/>
              <w:bottom w:val="nil"/>
              <w:right w:val="nil"/>
            </w:tcBorders>
            <w:shd w:val="clear" w:color="auto" w:fill="auto"/>
            <w:vAlign w:val="center"/>
          </w:tcPr>
          <w:p w14:paraId="2A79DBD7" w14:textId="3286C9F1" w:rsidR="00F80E0A" w:rsidRPr="00FA56AA" w:rsidRDefault="00E7081E" w:rsidP="00F80E0A">
            <w:pPr>
              <w:spacing w:after="0" w:line="240" w:lineRule="auto"/>
              <w:jc w:val="center"/>
              <w:rPr>
                <w:szCs w:val="24"/>
              </w:rPr>
            </w:pPr>
            <w:r>
              <w:rPr>
                <w:szCs w:val="24"/>
              </w:rPr>
              <w:t>79</w:t>
            </w:r>
          </w:p>
        </w:tc>
      </w:tr>
      <w:tr w:rsidR="00F80E0A" w:rsidRPr="00FA56AA" w14:paraId="57EB1F27" w14:textId="77777777" w:rsidTr="003E654B">
        <w:trPr>
          <w:trHeight w:val="422"/>
          <w:jc w:val="center"/>
        </w:trPr>
        <w:tc>
          <w:tcPr>
            <w:tcW w:w="0" w:type="auto"/>
            <w:tcBorders>
              <w:top w:val="nil"/>
              <w:left w:val="nil"/>
              <w:bottom w:val="nil"/>
              <w:right w:val="nil"/>
            </w:tcBorders>
            <w:vAlign w:val="center"/>
          </w:tcPr>
          <w:p w14:paraId="5DAC3587" w14:textId="77777777" w:rsidR="00F80E0A" w:rsidRPr="00FA56AA" w:rsidRDefault="00F80E0A" w:rsidP="00F80E0A">
            <w:pPr>
              <w:spacing w:after="0" w:line="240" w:lineRule="auto"/>
              <w:ind w:left="336" w:hanging="336"/>
              <w:rPr>
                <w:szCs w:val="24"/>
              </w:rPr>
            </w:pPr>
            <w:r w:rsidRPr="00FA56AA">
              <w:rPr>
                <w:szCs w:val="24"/>
              </w:rPr>
              <w:t>-    Ispravak vrijednosti  potraživanja od kupaca u inozemstvu</w:t>
            </w:r>
          </w:p>
        </w:tc>
        <w:tc>
          <w:tcPr>
            <w:tcW w:w="0" w:type="auto"/>
            <w:tcBorders>
              <w:top w:val="nil"/>
              <w:left w:val="nil"/>
              <w:bottom w:val="nil"/>
              <w:right w:val="nil"/>
            </w:tcBorders>
            <w:vAlign w:val="bottom"/>
          </w:tcPr>
          <w:p w14:paraId="328E69E4" w14:textId="61E3D391" w:rsidR="00F80E0A" w:rsidRPr="00FA56AA" w:rsidRDefault="00E7081E" w:rsidP="00F80E0A">
            <w:pPr>
              <w:spacing w:after="0" w:line="240" w:lineRule="auto"/>
              <w:jc w:val="right"/>
              <w:rPr>
                <w:szCs w:val="24"/>
              </w:rPr>
            </w:pPr>
            <w:r>
              <w:rPr>
                <w:szCs w:val="24"/>
              </w:rPr>
              <w:t>(165.774)</w:t>
            </w:r>
          </w:p>
        </w:tc>
        <w:tc>
          <w:tcPr>
            <w:tcW w:w="2456" w:type="dxa"/>
            <w:tcBorders>
              <w:top w:val="nil"/>
              <w:left w:val="nil"/>
              <w:bottom w:val="nil"/>
              <w:right w:val="nil"/>
            </w:tcBorders>
            <w:vAlign w:val="bottom"/>
          </w:tcPr>
          <w:p w14:paraId="1C810E3F" w14:textId="5AB92452" w:rsidR="00F80E0A" w:rsidRPr="00FA56AA" w:rsidRDefault="00F80E0A" w:rsidP="00F80E0A">
            <w:pPr>
              <w:spacing w:after="0" w:line="240" w:lineRule="auto"/>
              <w:jc w:val="right"/>
              <w:rPr>
                <w:szCs w:val="24"/>
              </w:rPr>
            </w:pPr>
            <w:r>
              <w:rPr>
                <w:szCs w:val="24"/>
              </w:rPr>
              <w:t>(165.773)</w:t>
            </w:r>
          </w:p>
        </w:tc>
        <w:tc>
          <w:tcPr>
            <w:tcW w:w="0" w:type="auto"/>
            <w:tcBorders>
              <w:top w:val="nil"/>
              <w:left w:val="nil"/>
              <w:bottom w:val="nil"/>
              <w:right w:val="nil"/>
            </w:tcBorders>
            <w:shd w:val="clear" w:color="auto" w:fill="auto"/>
            <w:vAlign w:val="center"/>
          </w:tcPr>
          <w:p w14:paraId="65C4E1FF" w14:textId="77777777" w:rsidR="00F80E0A" w:rsidRDefault="00F80E0A" w:rsidP="00F80E0A">
            <w:pPr>
              <w:spacing w:after="0" w:line="240" w:lineRule="auto"/>
              <w:jc w:val="center"/>
              <w:rPr>
                <w:szCs w:val="24"/>
              </w:rPr>
            </w:pPr>
          </w:p>
          <w:p w14:paraId="1E0C4621" w14:textId="27610948" w:rsidR="00E7081E" w:rsidRPr="00FA56AA" w:rsidRDefault="00E7081E" w:rsidP="00F80E0A">
            <w:pPr>
              <w:spacing w:after="0" w:line="240" w:lineRule="auto"/>
              <w:jc w:val="center"/>
              <w:rPr>
                <w:szCs w:val="24"/>
              </w:rPr>
            </w:pPr>
            <w:r>
              <w:rPr>
                <w:szCs w:val="24"/>
              </w:rPr>
              <w:t>100</w:t>
            </w:r>
          </w:p>
        </w:tc>
      </w:tr>
      <w:tr w:rsidR="00F80E0A" w:rsidRPr="00FA56AA" w14:paraId="62C46D56" w14:textId="77777777" w:rsidTr="003E654B">
        <w:trPr>
          <w:trHeight w:val="369"/>
          <w:jc w:val="center"/>
        </w:trPr>
        <w:tc>
          <w:tcPr>
            <w:tcW w:w="0" w:type="auto"/>
            <w:tcBorders>
              <w:top w:val="single" w:sz="4" w:space="0" w:color="000000"/>
              <w:left w:val="nil"/>
              <w:bottom w:val="double" w:sz="4" w:space="0" w:color="auto"/>
              <w:right w:val="nil"/>
            </w:tcBorders>
            <w:shd w:val="clear" w:color="auto" w:fill="D9D9D9"/>
            <w:vAlign w:val="center"/>
          </w:tcPr>
          <w:p w14:paraId="7216F9BA" w14:textId="77777777" w:rsidR="00F80E0A" w:rsidRPr="00FA56AA" w:rsidRDefault="00F80E0A" w:rsidP="00F80E0A">
            <w:pPr>
              <w:spacing w:after="0" w:line="240" w:lineRule="auto"/>
              <w:jc w:val="center"/>
              <w:rPr>
                <w:b/>
                <w:szCs w:val="24"/>
              </w:rPr>
            </w:pPr>
            <w:r w:rsidRPr="00FA56AA">
              <w:rPr>
                <w:b/>
                <w:szCs w:val="24"/>
              </w:rPr>
              <w:t>U K U P N O  (1-2+3-4)</w:t>
            </w:r>
          </w:p>
        </w:tc>
        <w:tc>
          <w:tcPr>
            <w:tcW w:w="0" w:type="auto"/>
            <w:tcBorders>
              <w:top w:val="single" w:sz="4" w:space="0" w:color="000000"/>
              <w:left w:val="nil"/>
              <w:bottom w:val="double" w:sz="4" w:space="0" w:color="auto"/>
              <w:right w:val="nil"/>
            </w:tcBorders>
            <w:shd w:val="clear" w:color="auto" w:fill="D9D9D9"/>
            <w:vAlign w:val="center"/>
          </w:tcPr>
          <w:p w14:paraId="7677373F" w14:textId="51B53F9E" w:rsidR="00F80E0A" w:rsidRPr="00FA56AA" w:rsidRDefault="00E7081E" w:rsidP="00F80E0A">
            <w:pPr>
              <w:spacing w:after="0" w:line="240" w:lineRule="auto"/>
              <w:jc w:val="right"/>
              <w:rPr>
                <w:b/>
                <w:szCs w:val="24"/>
              </w:rPr>
            </w:pPr>
            <w:r>
              <w:rPr>
                <w:b/>
                <w:szCs w:val="24"/>
              </w:rPr>
              <w:t>6.41</w:t>
            </w:r>
            <w:r w:rsidR="00B43E3C">
              <w:rPr>
                <w:b/>
                <w:szCs w:val="24"/>
              </w:rPr>
              <w:t>5</w:t>
            </w:r>
            <w:r>
              <w:rPr>
                <w:b/>
                <w:szCs w:val="24"/>
              </w:rPr>
              <w:t>.800</w:t>
            </w:r>
          </w:p>
        </w:tc>
        <w:tc>
          <w:tcPr>
            <w:tcW w:w="2456" w:type="dxa"/>
            <w:tcBorders>
              <w:top w:val="single" w:sz="4" w:space="0" w:color="000000"/>
              <w:left w:val="nil"/>
              <w:bottom w:val="double" w:sz="4" w:space="0" w:color="auto"/>
              <w:right w:val="nil"/>
            </w:tcBorders>
            <w:shd w:val="clear" w:color="auto" w:fill="D9D9D9"/>
            <w:vAlign w:val="center"/>
          </w:tcPr>
          <w:p w14:paraId="568F74A1" w14:textId="77A3138D" w:rsidR="00F80E0A" w:rsidRPr="00FA56AA" w:rsidRDefault="00F80E0A" w:rsidP="00F80E0A">
            <w:pPr>
              <w:spacing w:after="0" w:line="240" w:lineRule="auto"/>
              <w:jc w:val="right"/>
              <w:rPr>
                <w:b/>
                <w:szCs w:val="24"/>
              </w:rPr>
            </w:pPr>
            <w:r>
              <w:rPr>
                <w:b/>
                <w:szCs w:val="24"/>
              </w:rPr>
              <w:t>7.653.882</w:t>
            </w:r>
          </w:p>
        </w:tc>
        <w:tc>
          <w:tcPr>
            <w:tcW w:w="0" w:type="auto"/>
            <w:tcBorders>
              <w:top w:val="single" w:sz="4" w:space="0" w:color="000000"/>
              <w:left w:val="nil"/>
              <w:bottom w:val="double" w:sz="4" w:space="0" w:color="auto"/>
              <w:right w:val="nil"/>
            </w:tcBorders>
            <w:shd w:val="clear" w:color="auto" w:fill="D9D9D9"/>
            <w:vAlign w:val="center"/>
          </w:tcPr>
          <w:p w14:paraId="587A315C" w14:textId="3D5F3130" w:rsidR="00F80E0A" w:rsidRPr="00FA56AA" w:rsidRDefault="00E7081E" w:rsidP="00F80E0A">
            <w:pPr>
              <w:spacing w:after="0" w:line="240" w:lineRule="auto"/>
              <w:jc w:val="center"/>
              <w:rPr>
                <w:b/>
                <w:szCs w:val="24"/>
              </w:rPr>
            </w:pPr>
            <w:r>
              <w:rPr>
                <w:b/>
                <w:szCs w:val="24"/>
              </w:rPr>
              <w:t>84</w:t>
            </w:r>
          </w:p>
        </w:tc>
      </w:tr>
    </w:tbl>
    <w:p w14:paraId="24A3710F" w14:textId="77777777" w:rsidR="00775950" w:rsidRDefault="00775950" w:rsidP="00A7732F">
      <w:pPr>
        <w:tabs>
          <w:tab w:val="left" w:pos="1020"/>
        </w:tabs>
        <w:spacing w:after="0" w:line="240" w:lineRule="auto"/>
        <w:jc w:val="both"/>
      </w:pPr>
    </w:p>
    <w:p w14:paraId="2D3506BF" w14:textId="77777777" w:rsidR="00775950" w:rsidRDefault="00775950" w:rsidP="00A7732F">
      <w:pPr>
        <w:tabs>
          <w:tab w:val="left" w:pos="1020"/>
        </w:tabs>
        <w:spacing w:after="0" w:line="240" w:lineRule="auto"/>
        <w:jc w:val="both"/>
      </w:pPr>
    </w:p>
    <w:p w14:paraId="66508D00" w14:textId="5978EBE0" w:rsidR="00A14C5D" w:rsidRPr="00716BF0" w:rsidRDefault="00A14C5D" w:rsidP="00A7732F">
      <w:pPr>
        <w:tabs>
          <w:tab w:val="left" w:pos="1020"/>
        </w:tabs>
        <w:spacing w:after="0" w:line="240" w:lineRule="auto"/>
        <w:jc w:val="both"/>
      </w:pPr>
      <w:r w:rsidRPr="00716BF0">
        <w:t xml:space="preserve">Ukupna kratkotrajna potraživanja od kupaca iznose </w:t>
      </w:r>
      <w:r w:rsidR="00E7081E">
        <w:t>6.41</w:t>
      </w:r>
      <w:r w:rsidR="00B43E3C">
        <w:t>5</w:t>
      </w:r>
      <w:r w:rsidR="00E7081E">
        <w:t>.800</w:t>
      </w:r>
      <w:r w:rsidRPr="00716BF0">
        <w:t xml:space="preserve"> HRK, od čega se na potraživanja prijavljena u predstečajnu nagodbu, u stečajnu masu i utužena potraživanja odnosi </w:t>
      </w:r>
      <w:r w:rsidR="00E7081E">
        <w:t>1.870.675</w:t>
      </w:r>
      <w:r w:rsidRPr="00716BF0">
        <w:t xml:space="preserve"> HRK, a od toga je </w:t>
      </w:r>
      <w:r w:rsidR="00E7081E">
        <w:t>1.929.180</w:t>
      </w:r>
      <w:r w:rsidR="0050053E">
        <w:t xml:space="preserve"> HRK vrijednosno usklađeno.</w:t>
      </w:r>
    </w:p>
    <w:p w14:paraId="3B3E1B02" w14:textId="77777777" w:rsidR="005C357E" w:rsidRDefault="005C357E" w:rsidP="00A7732F">
      <w:pPr>
        <w:tabs>
          <w:tab w:val="left" w:pos="1020"/>
        </w:tabs>
        <w:spacing w:after="0" w:line="240" w:lineRule="auto"/>
        <w:jc w:val="both"/>
        <w:rPr>
          <w:szCs w:val="24"/>
        </w:rPr>
      </w:pPr>
    </w:p>
    <w:p w14:paraId="62DE28C3" w14:textId="77777777" w:rsidR="00A14C5D" w:rsidRPr="00FA56AA" w:rsidRDefault="00A14C5D" w:rsidP="00A7732F">
      <w:pPr>
        <w:autoSpaceDN w:val="0"/>
        <w:adjustRightInd w:val="0"/>
        <w:spacing w:after="0" w:line="240" w:lineRule="auto"/>
        <w:jc w:val="both"/>
        <w:rPr>
          <w:szCs w:val="24"/>
          <w:lang w:eastAsia="hr-HR"/>
        </w:rPr>
      </w:pPr>
      <w:r w:rsidRPr="003E654B">
        <w:rPr>
          <w:szCs w:val="24"/>
          <w:lang w:eastAsia="hr-HR"/>
        </w:rPr>
        <w:t>Vrijednosno usklađenje se provodi prema procjeni naplativosti.</w:t>
      </w:r>
      <w:r w:rsidRPr="00FA56AA">
        <w:rPr>
          <w:szCs w:val="24"/>
          <w:lang w:eastAsia="hr-HR"/>
        </w:rPr>
        <w:t xml:space="preserve"> </w:t>
      </w:r>
    </w:p>
    <w:p w14:paraId="7FCEB7E6" w14:textId="77777777" w:rsidR="005C357E" w:rsidRDefault="005C357E" w:rsidP="00A7732F">
      <w:pPr>
        <w:numPr>
          <w:ilvl w:val="12"/>
          <w:numId w:val="0"/>
        </w:numPr>
        <w:spacing w:after="0" w:line="240" w:lineRule="auto"/>
        <w:jc w:val="both"/>
        <w:rPr>
          <w:szCs w:val="24"/>
        </w:rPr>
      </w:pPr>
    </w:p>
    <w:p w14:paraId="3871E472" w14:textId="77777777" w:rsidR="00A14C5D" w:rsidRPr="00FA56AA" w:rsidRDefault="00A14C5D" w:rsidP="00A7732F">
      <w:pPr>
        <w:numPr>
          <w:ilvl w:val="12"/>
          <w:numId w:val="0"/>
        </w:numPr>
        <w:spacing w:after="0" w:line="240" w:lineRule="auto"/>
        <w:jc w:val="both"/>
        <w:rPr>
          <w:szCs w:val="24"/>
        </w:rPr>
      </w:pPr>
      <w:r w:rsidRPr="00FA56AA">
        <w:rPr>
          <w:szCs w:val="24"/>
        </w:rPr>
        <w:t xml:space="preserve">Uprava Društva utvrđuje ispravak vrijednosti potraživanja rizičnih u pogledu izvjesnosti naplate na temelju pregleda starosne strukture svih potraživanja te analize pojedinačnih značajnih iznosa. </w:t>
      </w:r>
    </w:p>
    <w:p w14:paraId="0455C6DB" w14:textId="77777777" w:rsidR="00A14C5D" w:rsidRPr="00FA56AA" w:rsidRDefault="00A14C5D" w:rsidP="00A7732F">
      <w:pPr>
        <w:numPr>
          <w:ilvl w:val="12"/>
          <w:numId w:val="0"/>
        </w:numPr>
        <w:spacing w:after="0" w:line="240" w:lineRule="auto"/>
        <w:jc w:val="both"/>
        <w:rPr>
          <w:szCs w:val="24"/>
        </w:rPr>
      </w:pPr>
      <w:r w:rsidRPr="00FA56AA">
        <w:rPr>
          <w:szCs w:val="24"/>
        </w:rPr>
        <w:t xml:space="preserve">Usklađivanje (ispravak) vrijednosti potraživanja obavlja se na temelju saznanja da potraživanje nije u roku naplaćeno ili je djelomično naplaćeno. </w:t>
      </w:r>
    </w:p>
    <w:p w14:paraId="69BA6013" w14:textId="77777777" w:rsidR="005C357E" w:rsidRDefault="005C357E" w:rsidP="00A7732F">
      <w:pPr>
        <w:numPr>
          <w:ilvl w:val="12"/>
          <w:numId w:val="0"/>
        </w:numPr>
        <w:spacing w:after="0" w:line="240" w:lineRule="auto"/>
        <w:jc w:val="both"/>
        <w:rPr>
          <w:szCs w:val="24"/>
        </w:rPr>
      </w:pPr>
    </w:p>
    <w:p w14:paraId="2E04B2AA" w14:textId="77777777" w:rsidR="00A14C5D" w:rsidRPr="00FA56AA" w:rsidRDefault="00A14C5D" w:rsidP="00A7732F">
      <w:pPr>
        <w:numPr>
          <w:ilvl w:val="12"/>
          <w:numId w:val="0"/>
        </w:numPr>
        <w:spacing w:after="0" w:line="240" w:lineRule="auto"/>
        <w:jc w:val="both"/>
        <w:rPr>
          <w:szCs w:val="24"/>
        </w:rPr>
      </w:pPr>
      <w:r w:rsidRPr="00FA56AA">
        <w:rPr>
          <w:szCs w:val="24"/>
        </w:rPr>
        <w:t xml:space="preserve">Takva se potraživanja u različitim rokovima </w:t>
      </w:r>
      <w:r w:rsidR="00455589" w:rsidRPr="00FA56AA">
        <w:rPr>
          <w:szCs w:val="24"/>
        </w:rPr>
        <w:t xml:space="preserve">ovisno o statusu kupca </w:t>
      </w:r>
      <w:proofErr w:type="spellStart"/>
      <w:r w:rsidRPr="00FA56AA">
        <w:rPr>
          <w:szCs w:val="24"/>
        </w:rPr>
        <w:t>utužuju</w:t>
      </w:r>
      <w:proofErr w:type="spellEnd"/>
      <w:r w:rsidRPr="00FA56AA">
        <w:rPr>
          <w:szCs w:val="24"/>
        </w:rPr>
        <w:t xml:space="preserve"> i vrijednosno usklađuju na teret troškova tekućeg razdoblja ili pretvaraju u dugoročna </w:t>
      </w:r>
      <w:r w:rsidR="00C06B47" w:rsidRPr="00FA56AA">
        <w:rPr>
          <w:szCs w:val="24"/>
        </w:rPr>
        <w:t>(ako se tako ugovori s kupcem)</w:t>
      </w:r>
      <w:r w:rsidRPr="00FA56AA">
        <w:rPr>
          <w:szCs w:val="24"/>
        </w:rPr>
        <w:t>.</w:t>
      </w:r>
    </w:p>
    <w:p w14:paraId="0546DD9B" w14:textId="77777777" w:rsidR="005C357E" w:rsidRDefault="005C357E" w:rsidP="00A7732F">
      <w:pPr>
        <w:numPr>
          <w:ilvl w:val="12"/>
          <w:numId w:val="0"/>
        </w:numPr>
        <w:spacing w:after="0" w:line="240" w:lineRule="auto"/>
        <w:jc w:val="both"/>
        <w:rPr>
          <w:szCs w:val="24"/>
        </w:rPr>
      </w:pPr>
    </w:p>
    <w:p w14:paraId="0AB03F7B" w14:textId="77777777" w:rsidR="00A14C5D" w:rsidRPr="00FA56AA" w:rsidRDefault="00A14C5D" w:rsidP="00A7732F">
      <w:pPr>
        <w:numPr>
          <w:ilvl w:val="12"/>
          <w:numId w:val="0"/>
        </w:numPr>
        <w:spacing w:after="0" w:line="240" w:lineRule="auto"/>
        <w:jc w:val="both"/>
        <w:rPr>
          <w:szCs w:val="24"/>
        </w:rPr>
      </w:pPr>
      <w:r w:rsidRPr="00FA56AA">
        <w:rPr>
          <w:szCs w:val="24"/>
        </w:rPr>
        <w:t xml:space="preserve">Naknadno naplaćena otpisana potraživanja iskazuju se kao ostali prihodi. </w:t>
      </w:r>
    </w:p>
    <w:p w14:paraId="267FFFB1" w14:textId="77777777" w:rsidR="005C357E" w:rsidRDefault="005C357E" w:rsidP="00A7732F">
      <w:pPr>
        <w:autoSpaceDN w:val="0"/>
        <w:adjustRightInd w:val="0"/>
        <w:spacing w:after="0" w:line="240" w:lineRule="auto"/>
        <w:jc w:val="both"/>
        <w:rPr>
          <w:szCs w:val="24"/>
          <w:lang w:eastAsia="hr-HR"/>
        </w:rPr>
      </w:pPr>
    </w:p>
    <w:p w14:paraId="1780F103" w14:textId="77777777" w:rsidR="00A14C5D" w:rsidRDefault="00A14C5D" w:rsidP="00A7732F">
      <w:pPr>
        <w:autoSpaceDN w:val="0"/>
        <w:adjustRightInd w:val="0"/>
        <w:spacing w:after="0" w:line="240" w:lineRule="auto"/>
        <w:jc w:val="both"/>
        <w:rPr>
          <w:szCs w:val="24"/>
          <w:lang w:eastAsia="hr-HR"/>
        </w:rPr>
      </w:pPr>
      <w:proofErr w:type="spellStart"/>
      <w:r w:rsidRPr="00FA56AA">
        <w:rPr>
          <w:szCs w:val="24"/>
          <w:lang w:eastAsia="hr-HR"/>
        </w:rPr>
        <w:t>Isknjiženje</w:t>
      </w:r>
      <w:proofErr w:type="spellEnd"/>
      <w:r w:rsidRPr="00FA56AA">
        <w:rPr>
          <w:szCs w:val="24"/>
          <w:lang w:eastAsia="hr-HR"/>
        </w:rPr>
        <w:t xml:space="preserve"> iz evidencije kratkotrajnih potraživanja provodi se u slučaju kada je dužnik likvidiran ili na drugi način prestao poslovati; kada je po konačnoj sudskoj presudi izgubljen sudski spor ili u slučaju zastare potraživanja.</w:t>
      </w:r>
    </w:p>
    <w:p w14:paraId="48AAAD0C" w14:textId="77777777" w:rsidR="00775950" w:rsidRDefault="00775950" w:rsidP="00A7732F">
      <w:pPr>
        <w:autoSpaceDN w:val="0"/>
        <w:adjustRightInd w:val="0"/>
        <w:spacing w:after="0" w:line="240" w:lineRule="auto"/>
        <w:jc w:val="both"/>
        <w:rPr>
          <w:szCs w:val="24"/>
          <w:lang w:eastAsia="hr-HR"/>
        </w:rPr>
      </w:pPr>
    </w:p>
    <w:p w14:paraId="56BD7E99" w14:textId="77777777" w:rsidR="00A14C5D" w:rsidRDefault="00A14C5D" w:rsidP="00A7732F">
      <w:pPr>
        <w:spacing w:after="0" w:line="240" w:lineRule="auto"/>
        <w:jc w:val="both"/>
        <w:rPr>
          <w:iCs/>
        </w:rPr>
      </w:pPr>
      <w:r w:rsidRPr="00047BAB">
        <w:rPr>
          <w:iCs/>
        </w:rPr>
        <w:t>Promjena ispravka vrijednosti potraživanja od kupaca:</w:t>
      </w:r>
    </w:p>
    <w:p w14:paraId="3EAE9A3C" w14:textId="77777777" w:rsidR="00775950" w:rsidRPr="00047BAB" w:rsidRDefault="00775950" w:rsidP="00A7732F">
      <w:pPr>
        <w:spacing w:after="0" w:line="240" w:lineRule="auto"/>
        <w:jc w:val="both"/>
        <w:rPr>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6129"/>
        <w:gridCol w:w="1418"/>
        <w:gridCol w:w="1298"/>
      </w:tblGrid>
      <w:tr w:rsidR="00A14C5D" w:rsidRPr="002B6A77" w14:paraId="7C86E2FD" w14:textId="77777777" w:rsidTr="00AD2C54">
        <w:tc>
          <w:tcPr>
            <w:tcW w:w="352" w:type="pct"/>
            <w:tcBorders>
              <w:bottom w:val="single" w:sz="4" w:space="0" w:color="auto"/>
            </w:tcBorders>
          </w:tcPr>
          <w:p w14:paraId="4B5FC3CB" w14:textId="77777777" w:rsidR="00A14C5D" w:rsidRPr="002B6A77" w:rsidRDefault="00D6426C" w:rsidP="00A7732F">
            <w:pPr>
              <w:spacing w:after="0" w:line="240" w:lineRule="auto"/>
              <w:jc w:val="center"/>
              <w:rPr>
                <w:b/>
              </w:rPr>
            </w:pPr>
            <w:r>
              <w:rPr>
                <w:b/>
              </w:rPr>
              <w:t>R.</w:t>
            </w:r>
            <w:r w:rsidR="00A14C5D" w:rsidRPr="002B6A77">
              <w:rPr>
                <w:b/>
              </w:rPr>
              <w:t>B.</w:t>
            </w:r>
          </w:p>
        </w:tc>
        <w:tc>
          <w:tcPr>
            <w:tcW w:w="3221" w:type="pct"/>
            <w:tcBorders>
              <w:bottom w:val="single" w:sz="4" w:space="0" w:color="auto"/>
            </w:tcBorders>
          </w:tcPr>
          <w:p w14:paraId="33E70DFA" w14:textId="77777777" w:rsidR="00A14C5D" w:rsidRPr="002B6A77" w:rsidRDefault="00A14C5D" w:rsidP="00A7732F">
            <w:pPr>
              <w:spacing w:after="0" w:line="240" w:lineRule="auto"/>
              <w:jc w:val="center"/>
              <w:rPr>
                <w:b/>
              </w:rPr>
            </w:pPr>
            <w:r w:rsidRPr="002B6A77">
              <w:rPr>
                <w:b/>
              </w:rPr>
              <w:t>OPIS</w:t>
            </w:r>
          </w:p>
        </w:tc>
        <w:tc>
          <w:tcPr>
            <w:tcW w:w="745" w:type="pct"/>
            <w:tcBorders>
              <w:bottom w:val="single" w:sz="4" w:space="0" w:color="auto"/>
            </w:tcBorders>
          </w:tcPr>
          <w:p w14:paraId="420FF162" w14:textId="2DA02890" w:rsidR="00A14C5D" w:rsidRPr="002B6A77" w:rsidRDefault="00A14C5D" w:rsidP="008B3A4E">
            <w:pPr>
              <w:spacing w:after="0" w:line="240" w:lineRule="auto"/>
              <w:jc w:val="center"/>
              <w:rPr>
                <w:b/>
              </w:rPr>
            </w:pPr>
            <w:r w:rsidRPr="002B6A77">
              <w:rPr>
                <w:b/>
              </w:rPr>
              <w:t>20</w:t>
            </w:r>
            <w:r w:rsidR="008B3A4E">
              <w:rPr>
                <w:b/>
              </w:rPr>
              <w:t>2</w:t>
            </w:r>
            <w:r w:rsidR="00E7081E">
              <w:rPr>
                <w:b/>
              </w:rPr>
              <w:t>2</w:t>
            </w:r>
            <w:r w:rsidRPr="002B6A77">
              <w:rPr>
                <w:b/>
              </w:rPr>
              <w:t>.</w:t>
            </w:r>
          </w:p>
        </w:tc>
        <w:tc>
          <w:tcPr>
            <w:tcW w:w="682" w:type="pct"/>
            <w:tcBorders>
              <w:bottom w:val="single" w:sz="4" w:space="0" w:color="auto"/>
            </w:tcBorders>
          </w:tcPr>
          <w:p w14:paraId="78AC13F7" w14:textId="5D9514AC" w:rsidR="00A14C5D" w:rsidRPr="002B6A77" w:rsidRDefault="00A14C5D" w:rsidP="008B3A4E">
            <w:pPr>
              <w:spacing w:after="0" w:line="240" w:lineRule="auto"/>
              <w:jc w:val="center"/>
              <w:rPr>
                <w:b/>
              </w:rPr>
            </w:pPr>
            <w:r w:rsidRPr="002B6A77">
              <w:rPr>
                <w:b/>
              </w:rPr>
              <w:t>20</w:t>
            </w:r>
            <w:r w:rsidR="00337481">
              <w:rPr>
                <w:b/>
              </w:rPr>
              <w:t>2</w:t>
            </w:r>
            <w:r w:rsidR="00E7081E">
              <w:rPr>
                <w:b/>
              </w:rPr>
              <w:t>1</w:t>
            </w:r>
            <w:r w:rsidRPr="002B6A77">
              <w:rPr>
                <w:b/>
              </w:rPr>
              <w:t>.</w:t>
            </w:r>
          </w:p>
        </w:tc>
      </w:tr>
      <w:tr w:rsidR="00E7081E" w:rsidRPr="002B6A77" w14:paraId="27D27742" w14:textId="77777777" w:rsidTr="00AD2C54">
        <w:tc>
          <w:tcPr>
            <w:tcW w:w="352" w:type="pct"/>
            <w:tcBorders>
              <w:bottom w:val="nil"/>
            </w:tcBorders>
          </w:tcPr>
          <w:p w14:paraId="5DBEF247" w14:textId="77777777" w:rsidR="00E7081E" w:rsidRPr="002B6A77" w:rsidRDefault="00E7081E" w:rsidP="00E7081E">
            <w:pPr>
              <w:spacing w:after="0" w:line="240" w:lineRule="auto"/>
              <w:jc w:val="both"/>
              <w:rPr>
                <w:b/>
              </w:rPr>
            </w:pPr>
            <w:r w:rsidRPr="002B6A77">
              <w:rPr>
                <w:b/>
              </w:rPr>
              <w:t>1.</w:t>
            </w:r>
          </w:p>
        </w:tc>
        <w:tc>
          <w:tcPr>
            <w:tcW w:w="3221" w:type="pct"/>
            <w:tcBorders>
              <w:bottom w:val="nil"/>
            </w:tcBorders>
          </w:tcPr>
          <w:p w14:paraId="01617D11" w14:textId="77777777" w:rsidR="00E7081E" w:rsidRPr="002B6A77" w:rsidRDefault="00E7081E" w:rsidP="00E7081E">
            <w:pPr>
              <w:spacing w:after="0" w:line="240" w:lineRule="auto"/>
              <w:jc w:val="both"/>
              <w:rPr>
                <w:b/>
              </w:rPr>
            </w:pPr>
            <w:r w:rsidRPr="002B6A77">
              <w:rPr>
                <w:b/>
              </w:rPr>
              <w:t xml:space="preserve">Stanje 01.01. </w:t>
            </w:r>
          </w:p>
        </w:tc>
        <w:tc>
          <w:tcPr>
            <w:tcW w:w="745" w:type="pct"/>
            <w:tcBorders>
              <w:bottom w:val="nil"/>
            </w:tcBorders>
          </w:tcPr>
          <w:p w14:paraId="14079E8A" w14:textId="3BB15037" w:rsidR="00E7081E" w:rsidRPr="00B124B7" w:rsidRDefault="00E7081E" w:rsidP="00E7081E">
            <w:pPr>
              <w:spacing w:after="0" w:line="240" w:lineRule="auto"/>
              <w:jc w:val="right"/>
              <w:rPr>
                <w:b/>
              </w:rPr>
            </w:pPr>
            <w:r>
              <w:rPr>
                <w:b/>
              </w:rPr>
              <w:t>2.557.822</w:t>
            </w:r>
          </w:p>
        </w:tc>
        <w:tc>
          <w:tcPr>
            <w:tcW w:w="682" w:type="pct"/>
            <w:tcBorders>
              <w:bottom w:val="nil"/>
            </w:tcBorders>
          </w:tcPr>
          <w:p w14:paraId="0359D1CE" w14:textId="1F533338" w:rsidR="00E7081E" w:rsidRPr="002B6A77" w:rsidRDefault="00E7081E" w:rsidP="00E7081E">
            <w:pPr>
              <w:spacing w:after="0" w:line="240" w:lineRule="auto"/>
              <w:jc w:val="right"/>
              <w:rPr>
                <w:b/>
              </w:rPr>
            </w:pPr>
            <w:r w:rsidRPr="00B124B7">
              <w:rPr>
                <w:b/>
              </w:rPr>
              <w:t>2.748.254</w:t>
            </w:r>
          </w:p>
        </w:tc>
      </w:tr>
      <w:tr w:rsidR="00E7081E" w:rsidRPr="002B6A77" w14:paraId="0B0644AF" w14:textId="77777777" w:rsidTr="00AD2C54">
        <w:tc>
          <w:tcPr>
            <w:tcW w:w="352" w:type="pct"/>
            <w:tcBorders>
              <w:top w:val="nil"/>
              <w:bottom w:val="nil"/>
            </w:tcBorders>
          </w:tcPr>
          <w:p w14:paraId="5035EFA3" w14:textId="77777777" w:rsidR="00E7081E" w:rsidRPr="002B6A77" w:rsidRDefault="00E7081E" w:rsidP="00E7081E">
            <w:pPr>
              <w:spacing w:after="0" w:line="240" w:lineRule="auto"/>
              <w:jc w:val="both"/>
              <w:rPr>
                <w:bCs/>
              </w:rPr>
            </w:pPr>
            <w:r w:rsidRPr="002B6A77">
              <w:rPr>
                <w:bCs/>
              </w:rPr>
              <w:t>2.</w:t>
            </w:r>
          </w:p>
        </w:tc>
        <w:tc>
          <w:tcPr>
            <w:tcW w:w="3221" w:type="pct"/>
            <w:tcBorders>
              <w:top w:val="nil"/>
              <w:bottom w:val="nil"/>
            </w:tcBorders>
          </w:tcPr>
          <w:p w14:paraId="40371B71" w14:textId="77777777" w:rsidR="00E7081E" w:rsidRPr="002B6A77" w:rsidRDefault="00E7081E" w:rsidP="00E7081E">
            <w:pPr>
              <w:spacing w:after="0" w:line="240" w:lineRule="auto"/>
              <w:jc w:val="both"/>
              <w:rPr>
                <w:bCs/>
              </w:rPr>
            </w:pPr>
            <w:r w:rsidRPr="002B6A77">
              <w:rPr>
                <w:bCs/>
              </w:rPr>
              <w:t>Povećanje ispravka vrijednosti potraživanja tijekom godine</w:t>
            </w:r>
          </w:p>
        </w:tc>
        <w:tc>
          <w:tcPr>
            <w:tcW w:w="745" w:type="pct"/>
            <w:tcBorders>
              <w:top w:val="nil"/>
              <w:bottom w:val="nil"/>
            </w:tcBorders>
          </w:tcPr>
          <w:p w14:paraId="1D248A55" w14:textId="0E3453D4" w:rsidR="00E7081E" w:rsidRPr="00B124B7" w:rsidRDefault="001D7F88" w:rsidP="00E7081E">
            <w:pPr>
              <w:spacing w:after="0" w:line="240" w:lineRule="auto"/>
              <w:jc w:val="right"/>
              <w:rPr>
                <w:bCs/>
              </w:rPr>
            </w:pPr>
            <w:r>
              <w:rPr>
                <w:bCs/>
              </w:rPr>
              <w:t>283.637</w:t>
            </w:r>
          </w:p>
        </w:tc>
        <w:tc>
          <w:tcPr>
            <w:tcW w:w="682" w:type="pct"/>
            <w:tcBorders>
              <w:top w:val="nil"/>
              <w:bottom w:val="nil"/>
            </w:tcBorders>
          </w:tcPr>
          <w:p w14:paraId="1DDB8EE9" w14:textId="24AFB62C" w:rsidR="00E7081E" w:rsidRPr="002B6A77" w:rsidRDefault="00E7081E" w:rsidP="00E7081E">
            <w:pPr>
              <w:spacing w:after="0" w:line="240" w:lineRule="auto"/>
              <w:jc w:val="right"/>
              <w:rPr>
                <w:bCs/>
              </w:rPr>
            </w:pPr>
            <w:r w:rsidRPr="006318B9">
              <w:rPr>
                <w:bCs/>
              </w:rPr>
              <w:t>481.105</w:t>
            </w:r>
          </w:p>
        </w:tc>
      </w:tr>
      <w:tr w:rsidR="00E7081E" w:rsidRPr="002B6A77" w14:paraId="6CBABC06" w14:textId="77777777" w:rsidTr="00AD2C54">
        <w:tc>
          <w:tcPr>
            <w:tcW w:w="352" w:type="pct"/>
            <w:tcBorders>
              <w:top w:val="nil"/>
              <w:bottom w:val="nil"/>
            </w:tcBorders>
          </w:tcPr>
          <w:p w14:paraId="0A859E5B" w14:textId="77777777" w:rsidR="00E7081E" w:rsidRPr="002B6A77" w:rsidRDefault="00E7081E" w:rsidP="00E7081E">
            <w:pPr>
              <w:spacing w:after="0" w:line="240" w:lineRule="auto"/>
              <w:jc w:val="both"/>
              <w:rPr>
                <w:bCs/>
              </w:rPr>
            </w:pPr>
            <w:r w:rsidRPr="002B6A77">
              <w:rPr>
                <w:bCs/>
              </w:rPr>
              <w:t>3.</w:t>
            </w:r>
          </w:p>
        </w:tc>
        <w:tc>
          <w:tcPr>
            <w:tcW w:w="3221" w:type="pct"/>
            <w:tcBorders>
              <w:top w:val="nil"/>
              <w:bottom w:val="nil"/>
            </w:tcBorders>
          </w:tcPr>
          <w:p w14:paraId="4318C60D" w14:textId="77777777" w:rsidR="00E7081E" w:rsidRPr="002B6A77" w:rsidRDefault="00E7081E" w:rsidP="00E7081E">
            <w:pPr>
              <w:spacing w:after="0" w:line="240" w:lineRule="auto"/>
              <w:jc w:val="both"/>
              <w:rPr>
                <w:bCs/>
              </w:rPr>
            </w:pPr>
            <w:r w:rsidRPr="002B6A77">
              <w:rPr>
                <w:bCs/>
              </w:rPr>
              <w:t>Naplaćena ispravljena potraživanja</w:t>
            </w:r>
          </w:p>
        </w:tc>
        <w:tc>
          <w:tcPr>
            <w:tcW w:w="745" w:type="pct"/>
            <w:tcBorders>
              <w:top w:val="nil"/>
              <w:bottom w:val="nil"/>
            </w:tcBorders>
          </w:tcPr>
          <w:p w14:paraId="2872B505" w14:textId="3F2F418F" w:rsidR="00E7081E" w:rsidRPr="00B124B7" w:rsidRDefault="001D7F88" w:rsidP="00E7081E">
            <w:pPr>
              <w:spacing w:after="0" w:line="240" w:lineRule="auto"/>
              <w:jc w:val="right"/>
              <w:rPr>
                <w:bCs/>
              </w:rPr>
            </w:pPr>
            <w:r>
              <w:rPr>
                <w:bCs/>
              </w:rPr>
              <w:t>(285.249)</w:t>
            </w:r>
          </w:p>
        </w:tc>
        <w:tc>
          <w:tcPr>
            <w:tcW w:w="682" w:type="pct"/>
            <w:tcBorders>
              <w:top w:val="nil"/>
              <w:bottom w:val="nil"/>
            </w:tcBorders>
          </w:tcPr>
          <w:p w14:paraId="5397418E" w14:textId="206B5BF9" w:rsidR="00E7081E" w:rsidRPr="002B6A77" w:rsidRDefault="00E7081E" w:rsidP="00E7081E">
            <w:pPr>
              <w:spacing w:after="0" w:line="240" w:lineRule="auto"/>
              <w:jc w:val="right"/>
              <w:rPr>
                <w:bCs/>
              </w:rPr>
            </w:pPr>
            <w:r w:rsidRPr="00B124B7">
              <w:rPr>
                <w:bCs/>
              </w:rPr>
              <w:t>(</w:t>
            </w:r>
            <w:r w:rsidRPr="006318B9">
              <w:rPr>
                <w:bCs/>
              </w:rPr>
              <w:t>671.127</w:t>
            </w:r>
            <w:r w:rsidRPr="00B124B7">
              <w:rPr>
                <w:bCs/>
              </w:rPr>
              <w:t>)</w:t>
            </w:r>
          </w:p>
        </w:tc>
      </w:tr>
      <w:tr w:rsidR="00E7081E" w:rsidRPr="002B6A77" w14:paraId="3F024F0F" w14:textId="77777777" w:rsidTr="00AD2C54">
        <w:tc>
          <w:tcPr>
            <w:tcW w:w="352" w:type="pct"/>
            <w:tcBorders>
              <w:top w:val="nil"/>
            </w:tcBorders>
          </w:tcPr>
          <w:p w14:paraId="52CC3168" w14:textId="77777777" w:rsidR="00E7081E" w:rsidRPr="002B6A77" w:rsidRDefault="00E7081E" w:rsidP="00E7081E">
            <w:pPr>
              <w:spacing w:after="0" w:line="240" w:lineRule="auto"/>
              <w:jc w:val="both"/>
              <w:rPr>
                <w:bCs/>
              </w:rPr>
            </w:pPr>
            <w:r w:rsidRPr="002B6A77">
              <w:rPr>
                <w:bCs/>
              </w:rPr>
              <w:t>4.</w:t>
            </w:r>
          </w:p>
        </w:tc>
        <w:tc>
          <w:tcPr>
            <w:tcW w:w="3221" w:type="pct"/>
            <w:tcBorders>
              <w:top w:val="nil"/>
            </w:tcBorders>
          </w:tcPr>
          <w:p w14:paraId="7E904D1A" w14:textId="77777777" w:rsidR="00E7081E" w:rsidRPr="002B6A77" w:rsidRDefault="00E7081E" w:rsidP="00E7081E">
            <w:pPr>
              <w:spacing w:after="0" w:line="240" w:lineRule="auto"/>
              <w:jc w:val="both"/>
              <w:rPr>
                <w:bCs/>
              </w:rPr>
            </w:pPr>
            <w:r w:rsidRPr="002B6A77">
              <w:rPr>
                <w:bCs/>
              </w:rPr>
              <w:t>Konačni otpis ispravka vrijednosti</w:t>
            </w:r>
          </w:p>
        </w:tc>
        <w:tc>
          <w:tcPr>
            <w:tcW w:w="745" w:type="pct"/>
            <w:tcBorders>
              <w:top w:val="nil"/>
            </w:tcBorders>
          </w:tcPr>
          <w:p w14:paraId="00EAD4FC" w14:textId="3A914789" w:rsidR="00E7081E" w:rsidRPr="00B124B7" w:rsidRDefault="001D7F88" w:rsidP="00E7081E">
            <w:pPr>
              <w:spacing w:after="0" w:line="240" w:lineRule="auto"/>
              <w:jc w:val="right"/>
              <w:rPr>
                <w:bCs/>
              </w:rPr>
            </w:pPr>
            <w:r>
              <w:rPr>
                <w:bCs/>
              </w:rPr>
              <w:t>(627.030)</w:t>
            </w:r>
          </w:p>
        </w:tc>
        <w:tc>
          <w:tcPr>
            <w:tcW w:w="682" w:type="pct"/>
            <w:tcBorders>
              <w:top w:val="nil"/>
            </w:tcBorders>
          </w:tcPr>
          <w:p w14:paraId="4BF988CF" w14:textId="0480A9EA" w:rsidR="00E7081E" w:rsidRPr="002B6A77" w:rsidRDefault="00E7081E" w:rsidP="00E7081E">
            <w:pPr>
              <w:spacing w:after="0" w:line="240" w:lineRule="auto"/>
              <w:jc w:val="right"/>
              <w:rPr>
                <w:bCs/>
              </w:rPr>
            </w:pPr>
            <w:r w:rsidRPr="00B124B7">
              <w:rPr>
                <w:bCs/>
              </w:rPr>
              <w:t>(</w:t>
            </w:r>
            <w:r w:rsidRPr="006318B9">
              <w:rPr>
                <w:bCs/>
              </w:rPr>
              <w:t>410)</w:t>
            </w:r>
          </w:p>
        </w:tc>
      </w:tr>
      <w:tr w:rsidR="00E7081E" w14:paraId="6A4DBFB5" w14:textId="77777777" w:rsidTr="00AD2C54">
        <w:trPr>
          <w:trHeight w:val="249"/>
        </w:trPr>
        <w:tc>
          <w:tcPr>
            <w:tcW w:w="352" w:type="pct"/>
          </w:tcPr>
          <w:p w14:paraId="569FB9EE" w14:textId="77777777" w:rsidR="00E7081E" w:rsidRPr="002B6A77" w:rsidRDefault="00E7081E" w:rsidP="00E7081E">
            <w:pPr>
              <w:spacing w:after="0" w:line="240" w:lineRule="auto"/>
              <w:jc w:val="both"/>
              <w:rPr>
                <w:b/>
              </w:rPr>
            </w:pPr>
            <w:r w:rsidRPr="002B6A77">
              <w:rPr>
                <w:b/>
              </w:rPr>
              <w:t>5.</w:t>
            </w:r>
          </w:p>
        </w:tc>
        <w:tc>
          <w:tcPr>
            <w:tcW w:w="3221" w:type="pct"/>
          </w:tcPr>
          <w:p w14:paraId="1152E86F" w14:textId="77777777" w:rsidR="00E7081E" w:rsidRDefault="00E7081E" w:rsidP="00E7081E">
            <w:pPr>
              <w:spacing w:after="0" w:line="240" w:lineRule="auto"/>
              <w:jc w:val="both"/>
              <w:rPr>
                <w:b/>
              </w:rPr>
            </w:pPr>
          </w:p>
          <w:p w14:paraId="48ACC43D" w14:textId="3C653299" w:rsidR="00E7081E" w:rsidRPr="002B6A77" w:rsidRDefault="00E7081E" w:rsidP="00E7081E">
            <w:pPr>
              <w:spacing w:after="0" w:line="240" w:lineRule="auto"/>
              <w:jc w:val="both"/>
              <w:rPr>
                <w:b/>
              </w:rPr>
            </w:pPr>
            <w:r w:rsidRPr="002B6A77">
              <w:rPr>
                <w:b/>
              </w:rPr>
              <w:t xml:space="preserve">Stanje 31.12.    </w:t>
            </w:r>
            <w:r w:rsidRPr="002B6A77">
              <w:rPr>
                <w:b/>
                <w:i/>
                <w:iCs/>
              </w:rPr>
              <w:t>( 1+2-3-4 )</w:t>
            </w:r>
          </w:p>
        </w:tc>
        <w:tc>
          <w:tcPr>
            <w:tcW w:w="745" w:type="pct"/>
          </w:tcPr>
          <w:p w14:paraId="1FBBFEA4" w14:textId="77777777" w:rsidR="00E7081E" w:rsidRDefault="00E7081E" w:rsidP="00E7081E">
            <w:pPr>
              <w:spacing w:after="0" w:line="240" w:lineRule="auto"/>
              <w:jc w:val="right"/>
              <w:rPr>
                <w:b/>
              </w:rPr>
            </w:pPr>
          </w:p>
          <w:p w14:paraId="26F13DC4" w14:textId="3885918B" w:rsidR="001D7F88" w:rsidRDefault="001D7F88" w:rsidP="00E7081E">
            <w:pPr>
              <w:spacing w:after="0" w:line="240" w:lineRule="auto"/>
              <w:jc w:val="right"/>
              <w:rPr>
                <w:b/>
              </w:rPr>
            </w:pPr>
            <w:r>
              <w:rPr>
                <w:b/>
              </w:rPr>
              <w:t>1.929.180</w:t>
            </w:r>
          </w:p>
        </w:tc>
        <w:tc>
          <w:tcPr>
            <w:tcW w:w="682" w:type="pct"/>
          </w:tcPr>
          <w:p w14:paraId="2E6F9653" w14:textId="77777777" w:rsidR="00E7081E" w:rsidRDefault="00E7081E" w:rsidP="00E7081E">
            <w:pPr>
              <w:spacing w:after="0" w:line="240" w:lineRule="auto"/>
              <w:jc w:val="right"/>
              <w:rPr>
                <w:b/>
              </w:rPr>
            </w:pPr>
          </w:p>
          <w:p w14:paraId="0FDB475F" w14:textId="09E6C034" w:rsidR="00E7081E" w:rsidRDefault="00E7081E" w:rsidP="00E7081E">
            <w:pPr>
              <w:spacing w:after="0" w:line="240" w:lineRule="auto"/>
              <w:jc w:val="right"/>
              <w:rPr>
                <w:b/>
              </w:rPr>
            </w:pPr>
            <w:r>
              <w:rPr>
                <w:b/>
              </w:rPr>
              <w:t>2.557.822</w:t>
            </w:r>
          </w:p>
        </w:tc>
      </w:tr>
      <w:tr w:rsidR="00F474EA" w14:paraId="02C4547D" w14:textId="77777777" w:rsidTr="00AD2C54">
        <w:trPr>
          <w:trHeight w:val="249"/>
        </w:trPr>
        <w:tc>
          <w:tcPr>
            <w:tcW w:w="352" w:type="pct"/>
            <w:tcBorders>
              <w:left w:val="dashed" w:sz="4" w:space="0" w:color="FFFFFF" w:themeColor="background1"/>
              <w:bottom w:val="dashed" w:sz="4" w:space="0" w:color="FFFFFF" w:themeColor="background1"/>
              <w:right w:val="dashed" w:sz="4" w:space="0" w:color="FFFFFF" w:themeColor="background1"/>
            </w:tcBorders>
          </w:tcPr>
          <w:p w14:paraId="43C0656F" w14:textId="77777777" w:rsidR="00F474EA" w:rsidRPr="002B6A77" w:rsidRDefault="00F474EA" w:rsidP="00A7732F">
            <w:pPr>
              <w:spacing w:after="0" w:line="240" w:lineRule="auto"/>
              <w:jc w:val="both"/>
              <w:rPr>
                <w:b/>
              </w:rPr>
            </w:pPr>
          </w:p>
        </w:tc>
        <w:tc>
          <w:tcPr>
            <w:tcW w:w="3221" w:type="pct"/>
            <w:tcBorders>
              <w:left w:val="dashed" w:sz="4" w:space="0" w:color="FFFFFF" w:themeColor="background1"/>
              <w:bottom w:val="dashed" w:sz="4" w:space="0" w:color="FFFFFF" w:themeColor="background1"/>
              <w:right w:val="dashed" w:sz="4" w:space="0" w:color="FFFFFF" w:themeColor="background1"/>
            </w:tcBorders>
          </w:tcPr>
          <w:p w14:paraId="470035A1" w14:textId="77777777" w:rsidR="00F474EA" w:rsidRPr="002B6A77" w:rsidRDefault="00F474EA" w:rsidP="00A7732F">
            <w:pPr>
              <w:spacing w:after="0" w:line="240" w:lineRule="auto"/>
              <w:jc w:val="both"/>
              <w:rPr>
                <w:b/>
              </w:rPr>
            </w:pPr>
          </w:p>
        </w:tc>
        <w:tc>
          <w:tcPr>
            <w:tcW w:w="745" w:type="pct"/>
            <w:tcBorders>
              <w:left w:val="dashed" w:sz="4" w:space="0" w:color="FFFFFF" w:themeColor="background1"/>
              <w:bottom w:val="dashed" w:sz="4" w:space="0" w:color="FFFFFF" w:themeColor="background1"/>
              <w:right w:val="dashed" w:sz="4" w:space="0" w:color="FFFFFF" w:themeColor="background1"/>
            </w:tcBorders>
          </w:tcPr>
          <w:p w14:paraId="6E164750" w14:textId="77777777" w:rsidR="00F474EA" w:rsidRDefault="00F474EA" w:rsidP="00A7732F">
            <w:pPr>
              <w:spacing w:after="0" w:line="240" w:lineRule="auto"/>
              <w:jc w:val="right"/>
              <w:rPr>
                <w:b/>
              </w:rPr>
            </w:pPr>
          </w:p>
        </w:tc>
        <w:tc>
          <w:tcPr>
            <w:tcW w:w="682" w:type="pct"/>
            <w:tcBorders>
              <w:left w:val="dashed" w:sz="4" w:space="0" w:color="FFFFFF" w:themeColor="background1"/>
              <w:bottom w:val="dashed" w:sz="4" w:space="0" w:color="FFFFFF" w:themeColor="background1"/>
              <w:right w:val="dashed" w:sz="4" w:space="0" w:color="FFFFFF" w:themeColor="background1"/>
            </w:tcBorders>
          </w:tcPr>
          <w:p w14:paraId="67BAC27E" w14:textId="77777777" w:rsidR="00F474EA" w:rsidRPr="002B6A77" w:rsidRDefault="00F474EA" w:rsidP="00A7732F">
            <w:pPr>
              <w:spacing w:after="0" w:line="240" w:lineRule="auto"/>
              <w:jc w:val="right"/>
              <w:rPr>
                <w:b/>
              </w:rPr>
            </w:pPr>
          </w:p>
        </w:tc>
      </w:tr>
    </w:tbl>
    <w:p w14:paraId="40E9E46D" w14:textId="77777777" w:rsidR="00A14C5D" w:rsidRPr="00716BF0" w:rsidRDefault="00A14C5D" w:rsidP="00A7732F">
      <w:pPr>
        <w:pStyle w:val="Naslov1"/>
        <w:spacing w:before="0" w:after="0" w:line="240" w:lineRule="auto"/>
      </w:pPr>
      <w:r w:rsidRPr="00CF43D8">
        <w:lastRenderedPageBreak/>
        <w:t>8.2</w:t>
      </w:r>
      <w:r w:rsidRPr="00707C19">
        <w:t>. Ostala potraživanja</w:t>
      </w:r>
    </w:p>
    <w:p w14:paraId="0AD3036A" w14:textId="77777777" w:rsidR="00332746" w:rsidRDefault="00332746" w:rsidP="00A7732F">
      <w:pPr>
        <w:spacing w:after="0" w:line="240" w:lineRule="auto"/>
        <w:ind w:left="1843" w:hanging="851"/>
        <w:jc w:val="both"/>
      </w:pPr>
    </w:p>
    <w:p w14:paraId="091D1A37" w14:textId="77777777" w:rsidR="00A14C5D" w:rsidRPr="00716BF0" w:rsidRDefault="00A14C5D" w:rsidP="00B43E3C">
      <w:pPr>
        <w:spacing w:after="0" w:line="240" w:lineRule="auto"/>
        <w:ind w:left="1843" w:hanging="1559"/>
        <w:jc w:val="both"/>
      </w:pPr>
      <w:r w:rsidRPr="00716BF0">
        <w:t>Tablica 7.:</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3"/>
        <w:gridCol w:w="1632"/>
        <w:gridCol w:w="1418"/>
        <w:gridCol w:w="1276"/>
      </w:tblGrid>
      <w:tr w:rsidR="00A14C5D" w:rsidRPr="00FA3F3E" w14:paraId="67660525" w14:textId="77777777" w:rsidTr="00251A01">
        <w:trPr>
          <w:trHeight w:val="312"/>
        </w:trPr>
        <w:tc>
          <w:tcPr>
            <w:tcW w:w="4713" w:type="dxa"/>
            <w:vMerge w:val="restart"/>
            <w:tcBorders>
              <w:top w:val="double" w:sz="4" w:space="0" w:color="auto"/>
              <w:left w:val="nil"/>
              <w:bottom w:val="nil"/>
              <w:right w:val="nil"/>
            </w:tcBorders>
            <w:vAlign w:val="center"/>
          </w:tcPr>
          <w:p w14:paraId="3C835333" w14:textId="77777777" w:rsidR="00A14C5D" w:rsidRPr="00FA3F3E" w:rsidRDefault="00A14C5D" w:rsidP="00A7732F">
            <w:pPr>
              <w:spacing w:after="0" w:line="240" w:lineRule="auto"/>
              <w:jc w:val="center"/>
              <w:rPr>
                <w:b/>
                <w:szCs w:val="24"/>
              </w:rPr>
            </w:pPr>
            <w:r w:rsidRPr="00FA3F3E">
              <w:rPr>
                <w:b/>
                <w:szCs w:val="24"/>
              </w:rPr>
              <w:t>POZICIJA</w:t>
            </w:r>
          </w:p>
        </w:tc>
        <w:tc>
          <w:tcPr>
            <w:tcW w:w="3050" w:type="dxa"/>
            <w:gridSpan w:val="2"/>
            <w:tcBorders>
              <w:top w:val="double" w:sz="4" w:space="0" w:color="auto"/>
              <w:left w:val="nil"/>
              <w:bottom w:val="single" w:sz="4" w:space="0" w:color="000000"/>
              <w:right w:val="nil"/>
            </w:tcBorders>
            <w:vAlign w:val="center"/>
          </w:tcPr>
          <w:p w14:paraId="151B8D3E" w14:textId="77777777" w:rsidR="00A14C5D" w:rsidRPr="00FA3F3E" w:rsidRDefault="00A14C5D" w:rsidP="00A7732F">
            <w:pPr>
              <w:spacing w:after="0" w:line="240" w:lineRule="auto"/>
              <w:jc w:val="center"/>
              <w:rPr>
                <w:b/>
                <w:szCs w:val="24"/>
              </w:rPr>
            </w:pPr>
            <w:r w:rsidRPr="00FA3F3E">
              <w:rPr>
                <w:b/>
                <w:szCs w:val="24"/>
              </w:rPr>
              <w:t>IZNOS U KUNAMA</w:t>
            </w:r>
          </w:p>
        </w:tc>
        <w:tc>
          <w:tcPr>
            <w:tcW w:w="1276" w:type="dxa"/>
            <w:vMerge w:val="restart"/>
            <w:tcBorders>
              <w:top w:val="double" w:sz="4" w:space="0" w:color="auto"/>
              <w:left w:val="nil"/>
              <w:bottom w:val="nil"/>
              <w:right w:val="nil"/>
            </w:tcBorders>
            <w:vAlign w:val="center"/>
          </w:tcPr>
          <w:p w14:paraId="5D064276" w14:textId="77777777" w:rsidR="00A14C5D" w:rsidRPr="00FA3F3E" w:rsidRDefault="00A14C5D" w:rsidP="00A7732F">
            <w:pPr>
              <w:spacing w:after="0" w:line="240" w:lineRule="auto"/>
              <w:jc w:val="center"/>
              <w:rPr>
                <w:b/>
                <w:szCs w:val="24"/>
              </w:rPr>
            </w:pPr>
            <w:r w:rsidRPr="00FA3F3E">
              <w:rPr>
                <w:b/>
                <w:szCs w:val="24"/>
              </w:rPr>
              <w:t>INDEKS</w:t>
            </w:r>
          </w:p>
          <w:p w14:paraId="543098E2" w14:textId="57BEED90" w:rsidR="00A14C5D" w:rsidRPr="00FA3F3E" w:rsidRDefault="008B3A4E" w:rsidP="008B3A4E">
            <w:pPr>
              <w:spacing w:after="0" w:line="240" w:lineRule="auto"/>
              <w:jc w:val="center"/>
              <w:rPr>
                <w:b/>
                <w:szCs w:val="24"/>
              </w:rPr>
            </w:pPr>
            <w:r>
              <w:rPr>
                <w:b/>
                <w:szCs w:val="24"/>
              </w:rPr>
              <w:t>2</w:t>
            </w:r>
            <w:r w:rsidR="00B43E3C">
              <w:rPr>
                <w:b/>
                <w:szCs w:val="24"/>
              </w:rPr>
              <w:t>2</w:t>
            </w:r>
            <w:r w:rsidR="000F4FCF">
              <w:rPr>
                <w:b/>
                <w:szCs w:val="24"/>
              </w:rPr>
              <w:t>./</w:t>
            </w:r>
            <w:r w:rsidR="00455D7F">
              <w:rPr>
                <w:b/>
                <w:szCs w:val="24"/>
              </w:rPr>
              <w:t>2</w:t>
            </w:r>
            <w:r w:rsidR="00B43E3C">
              <w:rPr>
                <w:b/>
                <w:szCs w:val="24"/>
              </w:rPr>
              <w:t>1</w:t>
            </w:r>
            <w:r w:rsidR="00A14C5D" w:rsidRPr="00FA3F3E">
              <w:rPr>
                <w:b/>
                <w:szCs w:val="24"/>
              </w:rPr>
              <w:t>.</w:t>
            </w:r>
          </w:p>
        </w:tc>
      </w:tr>
      <w:tr w:rsidR="00A14C5D" w:rsidRPr="00FA3F3E" w14:paraId="42CA09A4" w14:textId="77777777" w:rsidTr="00251A01">
        <w:trPr>
          <w:trHeight w:val="187"/>
        </w:trPr>
        <w:tc>
          <w:tcPr>
            <w:tcW w:w="4713" w:type="dxa"/>
            <w:vMerge/>
            <w:tcBorders>
              <w:top w:val="nil"/>
              <w:left w:val="nil"/>
              <w:bottom w:val="double" w:sz="4" w:space="0" w:color="auto"/>
              <w:right w:val="nil"/>
            </w:tcBorders>
          </w:tcPr>
          <w:p w14:paraId="4FE03D9F" w14:textId="77777777" w:rsidR="00A14C5D" w:rsidRPr="00FA3F3E" w:rsidRDefault="00A14C5D" w:rsidP="00A7732F">
            <w:pPr>
              <w:spacing w:after="0" w:line="240" w:lineRule="auto"/>
              <w:jc w:val="both"/>
              <w:rPr>
                <w:b/>
                <w:szCs w:val="24"/>
              </w:rPr>
            </w:pPr>
          </w:p>
        </w:tc>
        <w:tc>
          <w:tcPr>
            <w:tcW w:w="1632" w:type="dxa"/>
            <w:tcBorders>
              <w:top w:val="single" w:sz="4" w:space="0" w:color="000000"/>
              <w:left w:val="nil"/>
              <w:bottom w:val="double" w:sz="4" w:space="0" w:color="auto"/>
              <w:right w:val="nil"/>
            </w:tcBorders>
            <w:vAlign w:val="center"/>
          </w:tcPr>
          <w:p w14:paraId="68A8ED27" w14:textId="11445F1A" w:rsidR="00A14C5D" w:rsidRPr="00FA3F3E" w:rsidRDefault="000F4FCF" w:rsidP="008B3A4E">
            <w:pPr>
              <w:spacing w:after="0" w:line="240" w:lineRule="auto"/>
              <w:jc w:val="center"/>
              <w:rPr>
                <w:b/>
                <w:szCs w:val="24"/>
              </w:rPr>
            </w:pPr>
            <w:r>
              <w:rPr>
                <w:b/>
                <w:szCs w:val="24"/>
              </w:rPr>
              <w:t>31.12.20</w:t>
            </w:r>
            <w:r w:rsidR="008B3A4E">
              <w:rPr>
                <w:b/>
                <w:szCs w:val="24"/>
              </w:rPr>
              <w:t>2</w:t>
            </w:r>
            <w:r w:rsidR="00B43E3C">
              <w:rPr>
                <w:b/>
                <w:szCs w:val="24"/>
              </w:rPr>
              <w:t>2</w:t>
            </w:r>
            <w:r w:rsidR="00A14C5D" w:rsidRPr="00FA3F3E">
              <w:rPr>
                <w:b/>
                <w:szCs w:val="24"/>
              </w:rPr>
              <w:t>.</w:t>
            </w:r>
          </w:p>
        </w:tc>
        <w:tc>
          <w:tcPr>
            <w:tcW w:w="1418" w:type="dxa"/>
            <w:tcBorders>
              <w:top w:val="single" w:sz="4" w:space="0" w:color="000000"/>
              <w:left w:val="nil"/>
              <w:bottom w:val="double" w:sz="4" w:space="0" w:color="auto"/>
              <w:right w:val="nil"/>
            </w:tcBorders>
            <w:vAlign w:val="center"/>
          </w:tcPr>
          <w:p w14:paraId="339EDCB1" w14:textId="50E52AFA" w:rsidR="00A14C5D" w:rsidRPr="00FA3F3E" w:rsidRDefault="000F4FCF" w:rsidP="008B3A4E">
            <w:pPr>
              <w:spacing w:after="0" w:line="240" w:lineRule="auto"/>
              <w:jc w:val="center"/>
              <w:rPr>
                <w:b/>
                <w:szCs w:val="24"/>
              </w:rPr>
            </w:pPr>
            <w:r>
              <w:rPr>
                <w:b/>
                <w:szCs w:val="24"/>
              </w:rPr>
              <w:t>31.12.20</w:t>
            </w:r>
            <w:r w:rsidR="00455D7F">
              <w:rPr>
                <w:b/>
                <w:szCs w:val="24"/>
              </w:rPr>
              <w:t>2</w:t>
            </w:r>
            <w:r w:rsidR="00B43E3C">
              <w:rPr>
                <w:b/>
                <w:szCs w:val="24"/>
              </w:rPr>
              <w:t>1</w:t>
            </w:r>
            <w:r w:rsidR="00A14C5D" w:rsidRPr="00FA3F3E">
              <w:rPr>
                <w:b/>
                <w:szCs w:val="24"/>
              </w:rPr>
              <w:t>.</w:t>
            </w:r>
          </w:p>
        </w:tc>
        <w:tc>
          <w:tcPr>
            <w:tcW w:w="1276" w:type="dxa"/>
            <w:vMerge/>
            <w:tcBorders>
              <w:top w:val="nil"/>
              <w:left w:val="nil"/>
              <w:bottom w:val="double" w:sz="4" w:space="0" w:color="auto"/>
              <w:right w:val="nil"/>
            </w:tcBorders>
          </w:tcPr>
          <w:p w14:paraId="70853EE0" w14:textId="77777777" w:rsidR="00A14C5D" w:rsidRPr="00FA3F3E" w:rsidRDefault="00A14C5D" w:rsidP="00A7732F">
            <w:pPr>
              <w:spacing w:after="0" w:line="240" w:lineRule="auto"/>
              <w:jc w:val="both"/>
              <w:rPr>
                <w:b/>
                <w:szCs w:val="24"/>
              </w:rPr>
            </w:pPr>
          </w:p>
        </w:tc>
      </w:tr>
      <w:tr w:rsidR="00B43E3C" w:rsidRPr="00FA3F3E" w14:paraId="22B0B3F1" w14:textId="77777777" w:rsidTr="00760B41">
        <w:trPr>
          <w:trHeight w:val="218"/>
        </w:trPr>
        <w:tc>
          <w:tcPr>
            <w:tcW w:w="4713" w:type="dxa"/>
            <w:tcBorders>
              <w:top w:val="double" w:sz="4" w:space="0" w:color="auto"/>
              <w:left w:val="nil"/>
              <w:bottom w:val="nil"/>
              <w:right w:val="nil"/>
            </w:tcBorders>
            <w:vAlign w:val="center"/>
          </w:tcPr>
          <w:p w14:paraId="5BE0B291" w14:textId="77777777" w:rsidR="00B43E3C" w:rsidRPr="00FA3F3E" w:rsidRDefault="00B43E3C" w:rsidP="00B43E3C">
            <w:pPr>
              <w:spacing w:after="0" w:line="240" w:lineRule="auto"/>
              <w:rPr>
                <w:szCs w:val="24"/>
              </w:rPr>
            </w:pPr>
            <w:r w:rsidRPr="00FA3F3E">
              <w:rPr>
                <w:szCs w:val="24"/>
              </w:rPr>
              <w:t>Potraživanje od zaposlenih</w:t>
            </w:r>
          </w:p>
        </w:tc>
        <w:tc>
          <w:tcPr>
            <w:tcW w:w="1632" w:type="dxa"/>
            <w:tcBorders>
              <w:top w:val="nil"/>
              <w:left w:val="nil"/>
              <w:bottom w:val="nil"/>
              <w:right w:val="nil"/>
            </w:tcBorders>
            <w:shd w:val="clear" w:color="auto" w:fill="auto"/>
            <w:vAlign w:val="center"/>
          </w:tcPr>
          <w:p w14:paraId="562F4449" w14:textId="7D445DE3" w:rsidR="00B43E3C" w:rsidRPr="00FA3F3E" w:rsidRDefault="001F43FB" w:rsidP="00B43E3C">
            <w:pPr>
              <w:spacing w:after="0" w:line="240" w:lineRule="auto"/>
              <w:jc w:val="right"/>
              <w:rPr>
                <w:szCs w:val="24"/>
              </w:rPr>
            </w:pPr>
            <w:r>
              <w:rPr>
                <w:szCs w:val="24"/>
              </w:rPr>
              <w:t>4</w:t>
            </w:r>
            <w:r w:rsidR="00B43E3C">
              <w:rPr>
                <w:szCs w:val="24"/>
              </w:rPr>
              <w:t>.400</w:t>
            </w:r>
          </w:p>
        </w:tc>
        <w:tc>
          <w:tcPr>
            <w:tcW w:w="1418" w:type="dxa"/>
            <w:tcBorders>
              <w:top w:val="double" w:sz="4" w:space="0" w:color="auto"/>
              <w:left w:val="nil"/>
              <w:bottom w:val="nil"/>
              <w:right w:val="nil"/>
            </w:tcBorders>
            <w:vAlign w:val="center"/>
          </w:tcPr>
          <w:p w14:paraId="6E5B75AA" w14:textId="5FFF8831" w:rsidR="00B43E3C" w:rsidRPr="00FA3F3E" w:rsidRDefault="00B43E3C" w:rsidP="00B43E3C">
            <w:pPr>
              <w:spacing w:after="0" w:line="240" w:lineRule="auto"/>
              <w:jc w:val="right"/>
              <w:rPr>
                <w:szCs w:val="24"/>
              </w:rPr>
            </w:pPr>
            <w:r>
              <w:rPr>
                <w:color w:val="000000"/>
              </w:rPr>
              <w:t>11.529</w:t>
            </w:r>
          </w:p>
        </w:tc>
        <w:tc>
          <w:tcPr>
            <w:tcW w:w="1276" w:type="dxa"/>
            <w:tcBorders>
              <w:top w:val="nil"/>
              <w:left w:val="nil"/>
              <w:bottom w:val="nil"/>
              <w:right w:val="nil"/>
            </w:tcBorders>
            <w:shd w:val="clear" w:color="auto" w:fill="auto"/>
            <w:vAlign w:val="center"/>
          </w:tcPr>
          <w:p w14:paraId="45BDF018" w14:textId="40010A55" w:rsidR="00B43E3C" w:rsidRPr="00FA3F3E" w:rsidRDefault="00B43E3C" w:rsidP="00B43E3C">
            <w:pPr>
              <w:spacing w:after="0" w:line="240" w:lineRule="auto"/>
              <w:jc w:val="center"/>
              <w:rPr>
                <w:szCs w:val="24"/>
              </w:rPr>
            </w:pPr>
            <w:r>
              <w:rPr>
                <w:szCs w:val="24"/>
              </w:rPr>
              <w:t>21</w:t>
            </w:r>
          </w:p>
        </w:tc>
      </w:tr>
      <w:tr w:rsidR="00B43E3C" w:rsidRPr="00FA3F3E" w14:paraId="096B6373" w14:textId="77777777" w:rsidTr="00641984">
        <w:trPr>
          <w:trHeight w:val="165"/>
        </w:trPr>
        <w:tc>
          <w:tcPr>
            <w:tcW w:w="4713" w:type="dxa"/>
            <w:tcBorders>
              <w:top w:val="nil"/>
              <w:left w:val="nil"/>
              <w:bottom w:val="nil"/>
              <w:right w:val="nil"/>
            </w:tcBorders>
            <w:vAlign w:val="center"/>
          </w:tcPr>
          <w:p w14:paraId="6FF3FB9D" w14:textId="77777777" w:rsidR="00B43E3C" w:rsidRPr="00FA3F3E" w:rsidRDefault="00B43E3C" w:rsidP="00B43E3C">
            <w:pPr>
              <w:spacing w:after="0" w:line="240" w:lineRule="auto"/>
              <w:rPr>
                <w:szCs w:val="24"/>
              </w:rPr>
            </w:pPr>
            <w:r w:rsidRPr="00FA3F3E">
              <w:rPr>
                <w:szCs w:val="24"/>
              </w:rPr>
              <w:t xml:space="preserve">Potraživanje od države i drugih institucija </w:t>
            </w:r>
          </w:p>
        </w:tc>
        <w:tc>
          <w:tcPr>
            <w:tcW w:w="1632" w:type="dxa"/>
            <w:tcBorders>
              <w:top w:val="nil"/>
              <w:left w:val="nil"/>
              <w:bottom w:val="nil"/>
              <w:right w:val="nil"/>
            </w:tcBorders>
            <w:shd w:val="clear" w:color="auto" w:fill="auto"/>
            <w:vAlign w:val="center"/>
          </w:tcPr>
          <w:p w14:paraId="7E08B8C8" w14:textId="63DF0918" w:rsidR="00B43E3C" w:rsidRPr="00FA3F3E" w:rsidRDefault="00E6128C" w:rsidP="00B43E3C">
            <w:pPr>
              <w:spacing w:after="0" w:line="240" w:lineRule="auto"/>
              <w:jc w:val="right"/>
              <w:rPr>
                <w:szCs w:val="24"/>
              </w:rPr>
            </w:pPr>
            <w:r>
              <w:rPr>
                <w:szCs w:val="24"/>
              </w:rPr>
              <w:t>1.216.210</w:t>
            </w:r>
          </w:p>
        </w:tc>
        <w:tc>
          <w:tcPr>
            <w:tcW w:w="1418" w:type="dxa"/>
            <w:tcBorders>
              <w:top w:val="nil"/>
              <w:left w:val="nil"/>
              <w:bottom w:val="nil"/>
              <w:right w:val="nil"/>
            </w:tcBorders>
            <w:vAlign w:val="center"/>
          </w:tcPr>
          <w:p w14:paraId="2FA5CF83" w14:textId="7462A55A" w:rsidR="00B43E3C" w:rsidRPr="00FA3F3E" w:rsidRDefault="00B43E3C" w:rsidP="00B43E3C">
            <w:pPr>
              <w:spacing w:after="0" w:line="240" w:lineRule="auto"/>
              <w:jc w:val="right"/>
              <w:rPr>
                <w:szCs w:val="24"/>
              </w:rPr>
            </w:pPr>
            <w:r>
              <w:rPr>
                <w:color w:val="000000"/>
              </w:rPr>
              <w:t>1.108.079</w:t>
            </w:r>
          </w:p>
        </w:tc>
        <w:tc>
          <w:tcPr>
            <w:tcW w:w="1276" w:type="dxa"/>
            <w:tcBorders>
              <w:top w:val="nil"/>
              <w:left w:val="nil"/>
              <w:bottom w:val="nil"/>
              <w:right w:val="nil"/>
            </w:tcBorders>
            <w:shd w:val="clear" w:color="auto" w:fill="auto"/>
            <w:vAlign w:val="center"/>
          </w:tcPr>
          <w:p w14:paraId="07169C00" w14:textId="5F408BA0" w:rsidR="00B43E3C" w:rsidRPr="00FA3F3E" w:rsidRDefault="00B43E3C" w:rsidP="00B43E3C">
            <w:pPr>
              <w:spacing w:after="0" w:line="240" w:lineRule="auto"/>
              <w:jc w:val="center"/>
              <w:rPr>
                <w:szCs w:val="24"/>
              </w:rPr>
            </w:pPr>
            <w:r>
              <w:rPr>
                <w:szCs w:val="24"/>
              </w:rPr>
              <w:t>1</w:t>
            </w:r>
            <w:r w:rsidR="00E6128C">
              <w:rPr>
                <w:szCs w:val="24"/>
              </w:rPr>
              <w:t>1</w:t>
            </w:r>
            <w:r>
              <w:rPr>
                <w:szCs w:val="24"/>
              </w:rPr>
              <w:t>0</w:t>
            </w:r>
          </w:p>
        </w:tc>
      </w:tr>
      <w:tr w:rsidR="00B43E3C" w:rsidRPr="00FA3F3E" w14:paraId="28887EA6" w14:textId="77777777" w:rsidTr="00760B41">
        <w:trPr>
          <w:trHeight w:val="82"/>
        </w:trPr>
        <w:tc>
          <w:tcPr>
            <w:tcW w:w="4713" w:type="dxa"/>
            <w:tcBorders>
              <w:top w:val="nil"/>
              <w:left w:val="nil"/>
              <w:bottom w:val="nil"/>
              <w:right w:val="nil"/>
            </w:tcBorders>
            <w:vAlign w:val="center"/>
          </w:tcPr>
          <w:p w14:paraId="77D2F623" w14:textId="77777777" w:rsidR="00B43E3C" w:rsidRPr="00FA3F3E" w:rsidRDefault="00B43E3C" w:rsidP="00B43E3C">
            <w:pPr>
              <w:spacing w:after="0" w:line="240" w:lineRule="auto"/>
              <w:rPr>
                <w:szCs w:val="24"/>
              </w:rPr>
            </w:pPr>
            <w:r w:rsidRPr="00FA3F3E">
              <w:rPr>
                <w:szCs w:val="24"/>
              </w:rPr>
              <w:t>Predujmovi</w:t>
            </w:r>
          </w:p>
        </w:tc>
        <w:tc>
          <w:tcPr>
            <w:tcW w:w="1632" w:type="dxa"/>
            <w:tcBorders>
              <w:top w:val="nil"/>
              <w:left w:val="nil"/>
              <w:bottom w:val="nil"/>
              <w:right w:val="nil"/>
            </w:tcBorders>
            <w:shd w:val="clear" w:color="auto" w:fill="auto"/>
            <w:vAlign w:val="center"/>
          </w:tcPr>
          <w:p w14:paraId="733981DE" w14:textId="5A1C615D" w:rsidR="00B43E3C" w:rsidRPr="00FA3F3E" w:rsidRDefault="00B43E3C" w:rsidP="00B43E3C">
            <w:pPr>
              <w:spacing w:after="0" w:line="240" w:lineRule="auto"/>
              <w:jc w:val="right"/>
              <w:rPr>
                <w:szCs w:val="24"/>
              </w:rPr>
            </w:pPr>
            <w:r>
              <w:rPr>
                <w:szCs w:val="24"/>
              </w:rPr>
              <w:t>496.674</w:t>
            </w:r>
          </w:p>
        </w:tc>
        <w:tc>
          <w:tcPr>
            <w:tcW w:w="1418" w:type="dxa"/>
            <w:tcBorders>
              <w:top w:val="nil"/>
              <w:left w:val="nil"/>
              <w:bottom w:val="nil"/>
              <w:right w:val="nil"/>
            </w:tcBorders>
            <w:vAlign w:val="center"/>
          </w:tcPr>
          <w:p w14:paraId="003803E2" w14:textId="32C87EE3" w:rsidR="00B43E3C" w:rsidRPr="00FA3F3E" w:rsidRDefault="00B43E3C" w:rsidP="00B43E3C">
            <w:pPr>
              <w:spacing w:after="0" w:line="240" w:lineRule="auto"/>
              <w:jc w:val="right"/>
              <w:rPr>
                <w:szCs w:val="24"/>
              </w:rPr>
            </w:pPr>
            <w:r>
              <w:rPr>
                <w:color w:val="000000"/>
              </w:rPr>
              <w:t>532.597</w:t>
            </w:r>
          </w:p>
        </w:tc>
        <w:tc>
          <w:tcPr>
            <w:tcW w:w="1276" w:type="dxa"/>
            <w:tcBorders>
              <w:top w:val="nil"/>
              <w:left w:val="nil"/>
              <w:bottom w:val="nil"/>
              <w:right w:val="nil"/>
            </w:tcBorders>
            <w:shd w:val="clear" w:color="auto" w:fill="auto"/>
            <w:vAlign w:val="center"/>
          </w:tcPr>
          <w:p w14:paraId="7FF9ADAB" w14:textId="2A674599" w:rsidR="00B43E3C" w:rsidRPr="00FA3F3E" w:rsidRDefault="00B43E3C" w:rsidP="00B43E3C">
            <w:pPr>
              <w:spacing w:after="0" w:line="240" w:lineRule="auto"/>
              <w:jc w:val="center"/>
              <w:rPr>
                <w:szCs w:val="24"/>
              </w:rPr>
            </w:pPr>
            <w:r>
              <w:rPr>
                <w:szCs w:val="24"/>
              </w:rPr>
              <w:t>93</w:t>
            </w:r>
          </w:p>
        </w:tc>
      </w:tr>
      <w:tr w:rsidR="00B43E3C" w:rsidRPr="00FA3F3E" w14:paraId="3335500D" w14:textId="77777777" w:rsidTr="00760B41">
        <w:trPr>
          <w:trHeight w:val="58"/>
        </w:trPr>
        <w:tc>
          <w:tcPr>
            <w:tcW w:w="4713" w:type="dxa"/>
            <w:tcBorders>
              <w:top w:val="nil"/>
              <w:left w:val="nil"/>
              <w:bottom w:val="nil"/>
              <w:right w:val="nil"/>
            </w:tcBorders>
            <w:vAlign w:val="center"/>
          </w:tcPr>
          <w:p w14:paraId="176F5C08" w14:textId="77777777" w:rsidR="00B43E3C" w:rsidRPr="00FA3F3E" w:rsidRDefault="00B43E3C" w:rsidP="00B43E3C">
            <w:pPr>
              <w:spacing w:after="0" w:line="240" w:lineRule="auto"/>
              <w:rPr>
                <w:szCs w:val="24"/>
              </w:rPr>
            </w:pPr>
            <w:r w:rsidRPr="00FA3F3E">
              <w:rPr>
                <w:szCs w:val="24"/>
              </w:rPr>
              <w:t>Ostala potraživanja</w:t>
            </w:r>
          </w:p>
        </w:tc>
        <w:tc>
          <w:tcPr>
            <w:tcW w:w="1632" w:type="dxa"/>
            <w:tcBorders>
              <w:top w:val="nil"/>
              <w:left w:val="nil"/>
              <w:bottom w:val="nil"/>
              <w:right w:val="nil"/>
            </w:tcBorders>
            <w:shd w:val="clear" w:color="auto" w:fill="auto"/>
            <w:vAlign w:val="center"/>
          </w:tcPr>
          <w:p w14:paraId="262A5B73" w14:textId="64271AF9" w:rsidR="00B43E3C" w:rsidRPr="00FA3F3E" w:rsidRDefault="00B43E3C" w:rsidP="00B43E3C">
            <w:pPr>
              <w:spacing w:after="0" w:line="240" w:lineRule="auto"/>
              <w:jc w:val="right"/>
              <w:rPr>
                <w:szCs w:val="24"/>
              </w:rPr>
            </w:pPr>
            <w:r>
              <w:rPr>
                <w:szCs w:val="24"/>
              </w:rPr>
              <w:t>146.38</w:t>
            </w:r>
            <w:r w:rsidR="001F43FB">
              <w:rPr>
                <w:szCs w:val="24"/>
              </w:rPr>
              <w:t>7</w:t>
            </w:r>
          </w:p>
        </w:tc>
        <w:tc>
          <w:tcPr>
            <w:tcW w:w="1418" w:type="dxa"/>
            <w:tcBorders>
              <w:top w:val="nil"/>
              <w:left w:val="nil"/>
              <w:bottom w:val="nil"/>
              <w:right w:val="nil"/>
            </w:tcBorders>
            <w:vAlign w:val="center"/>
          </w:tcPr>
          <w:p w14:paraId="42031BA0" w14:textId="535C5A59" w:rsidR="00B43E3C" w:rsidRPr="00FA3F3E" w:rsidRDefault="00B43E3C" w:rsidP="00B43E3C">
            <w:pPr>
              <w:spacing w:after="0" w:line="240" w:lineRule="auto"/>
              <w:jc w:val="right"/>
              <w:rPr>
                <w:szCs w:val="24"/>
              </w:rPr>
            </w:pPr>
            <w:r>
              <w:rPr>
                <w:color w:val="000000"/>
              </w:rPr>
              <w:t>23.337</w:t>
            </w:r>
          </w:p>
        </w:tc>
        <w:tc>
          <w:tcPr>
            <w:tcW w:w="1276" w:type="dxa"/>
            <w:tcBorders>
              <w:top w:val="nil"/>
              <w:left w:val="nil"/>
              <w:bottom w:val="nil"/>
              <w:right w:val="nil"/>
            </w:tcBorders>
            <w:shd w:val="clear" w:color="auto" w:fill="auto"/>
            <w:vAlign w:val="center"/>
          </w:tcPr>
          <w:p w14:paraId="0C47A298" w14:textId="169AA7B5" w:rsidR="00B43E3C" w:rsidRPr="00FA3F3E" w:rsidRDefault="00B43E3C" w:rsidP="00B43E3C">
            <w:pPr>
              <w:spacing w:after="0" w:line="240" w:lineRule="auto"/>
              <w:jc w:val="center"/>
              <w:rPr>
                <w:szCs w:val="24"/>
              </w:rPr>
            </w:pPr>
            <w:r>
              <w:rPr>
                <w:szCs w:val="24"/>
              </w:rPr>
              <w:t>627</w:t>
            </w:r>
          </w:p>
        </w:tc>
      </w:tr>
      <w:tr w:rsidR="00B43E3C" w:rsidRPr="00FA3F3E" w14:paraId="2A25E199" w14:textId="77777777" w:rsidTr="00251A01">
        <w:trPr>
          <w:trHeight w:val="369"/>
        </w:trPr>
        <w:tc>
          <w:tcPr>
            <w:tcW w:w="4713" w:type="dxa"/>
            <w:tcBorders>
              <w:top w:val="single" w:sz="4" w:space="0" w:color="000000"/>
              <w:left w:val="nil"/>
              <w:bottom w:val="double" w:sz="4" w:space="0" w:color="auto"/>
              <w:right w:val="nil"/>
            </w:tcBorders>
            <w:shd w:val="clear" w:color="auto" w:fill="D9D9D9"/>
            <w:vAlign w:val="center"/>
          </w:tcPr>
          <w:p w14:paraId="1F4CCA5B" w14:textId="77777777" w:rsidR="00B43E3C" w:rsidRPr="00FA3F3E" w:rsidRDefault="00B43E3C" w:rsidP="00B43E3C">
            <w:pPr>
              <w:spacing w:after="0" w:line="240" w:lineRule="auto"/>
              <w:jc w:val="center"/>
              <w:rPr>
                <w:b/>
                <w:szCs w:val="24"/>
              </w:rPr>
            </w:pPr>
            <w:r w:rsidRPr="00FA3F3E">
              <w:rPr>
                <w:b/>
                <w:szCs w:val="24"/>
              </w:rPr>
              <w:t>U K U P N O</w:t>
            </w:r>
          </w:p>
        </w:tc>
        <w:tc>
          <w:tcPr>
            <w:tcW w:w="1632" w:type="dxa"/>
            <w:tcBorders>
              <w:top w:val="single" w:sz="4" w:space="0" w:color="000000"/>
              <w:left w:val="nil"/>
              <w:bottom w:val="double" w:sz="4" w:space="0" w:color="auto"/>
              <w:right w:val="nil"/>
            </w:tcBorders>
            <w:shd w:val="clear" w:color="auto" w:fill="D9D9D9"/>
            <w:vAlign w:val="center"/>
          </w:tcPr>
          <w:p w14:paraId="5FFBD169" w14:textId="56F13014" w:rsidR="00B43E3C" w:rsidRPr="00FA3F3E" w:rsidRDefault="00E6128C" w:rsidP="00B43E3C">
            <w:pPr>
              <w:spacing w:after="0" w:line="240" w:lineRule="auto"/>
              <w:jc w:val="right"/>
              <w:rPr>
                <w:b/>
                <w:szCs w:val="24"/>
              </w:rPr>
            </w:pPr>
            <w:r>
              <w:rPr>
                <w:b/>
                <w:szCs w:val="24"/>
              </w:rPr>
              <w:t>1.86</w:t>
            </w:r>
            <w:r w:rsidR="001F43FB">
              <w:rPr>
                <w:b/>
                <w:szCs w:val="24"/>
              </w:rPr>
              <w:t>3</w:t>
            </w:r>
            <w:r>
              <w:rPr>
                <w:b/>
                <w:szCs w:val="24"/>
              </w:rPr>
              <w:t>.67</w:t>
            </w:r>
            <w:r w:rsidR="001F43FB">
              <w:rPr>
                <w:b/>
                <w:szCs w:val="24"/>
              </w:rPr>
              <w:t>1</w:t>
            </w:r>
          </w:p>
        </w:tc>
        <w:tc>
          <w:tcPr>
            <w:tcW w:w="1418" w:type="dxa"/>
            <w:tcBorders>
              <w:top w:val="single" w:sz="4" w:space="0" w:color="000000"/>
              <w:left w:val="nil"/>
              <w:bottom w:val="double" w:sz="4" w:space="0" w:color="auto"/>
              <w:right w:val="nil"/>
            </w:tcBorders>
            <w:shd w:val="clear" w:color="auto" w:fill="D9D9D9"/>
            <w:vAlign w:val="center"/>
          </w:tcPr>
          <w:p w14:paraId="5A9D8681" w14:textId="1FAB5826" w:rsidR="00B43E3C" w:rsidRPr="00FA3F3E" w:rsidRDefault="00B43E3C" w:rsidP="00B43E3C">
            <w:pPr>
              <w:spacing w:after="0" w:line="240" w:lineRule="auto"/>
              <w:jc w:val="right"/>
              <w:rPr>
                <w:b/>
                <w:szCs w:val="24"/>
              </w:rPr>
            </w:pPr>
            <w:r>
              <w:rPr>
                <w:b/>
                <w:szCs w:val="24"/>
              </w:rPr>
              <w:t>1.675.541</w:t>
            </w:r>
          </w:p>
        </w:tc>
        <w:tc>
          <w:tcPr>
            <w:tcW w:w="1276" w:type="dxa"/>
            <w:tcBorders>
              <w:top w:val="single" w:sz="4" w:space="0" w:color="000000"/>
              <w:left w:val="nil"/>
              <w:bottom w:val="double" w:sz="4" w:space="0" w:color="auto"/>
              <w:right w:val="nil"/>
            </w:tcBorders>
            <w:shd w:val="clear" w:color="auto" w:fill="D9D9D9"/>
            <w:vAlign w:val="center"/>
          </w:tcPr>
          <w:p w14:paraId="683DE923" w14:textId="194C8490" w:rsidR="00B43E3C" w:rsidRPr="00FA3F3E" w:rsidRDefault="00B43E3C" w:rsidP="00B43E3C">
            <w:pPr>
              <w:spacing w:after="0" w:line="240" w:lineRule="auto"/>
              <w:jc w:val="center"/>
              <w:rPr>
                <w:b/>
                <w:szCs w:val="24"/>
              </w:rPr>
            </w:pPr>
            <w:r>
              <w:rPr>
                <w:b/>
                <w:szCs w:val="24"/>
              </w:rPr>
              <w:t>1</w:t>
            </w:r>
            <w:r w:rsidR="00E6128C">
              <w:rPr>
                <w:b/>
                <w:szCs w:val="24"/>
              </w:rPr>
              <w:t>1</w:t>
            </w:r>
            <w:r>
              <w:rPr>
                <w:b/>
                <w:szCs w:val="24"/>
              </w:rPr>
              <w:t>1</w:t>
            </w:r>
          </w:p>
        </w:tc>
      </w:tr>
    </w:tbl>
    <w:p w14:paraId="0A4C640E" w14:textId="77777777" w:rsidR="00775950" w:rsidRDefault="00775950" w:rsidP="00A7732F">
      <w:pPr>
        <w:tabs>
          <w:tab w:val="left" w:pos="1020"/>
        </w:tabs>
        <w:spacing w:after="0" w:line="240" w:lineRule="auto"/>
        <w:jc w:val="both"/>
      </w:pPr>
    </w:p>
    <w:p w14:paraId="2FA72CC7" w14:textId="71DF540D" w:rsidR="00A14C5D" w:rsidRPr="00716BF0" w:rsidRDefault="00A14C5D" w:rsidP="00A7732F">
      <w:pPr>
        <w:tabs>
          <w:tab w:val="left" w:pos="1020"/>
        </w:tabs>
        <w:spacing w:after="0" w:line="240" w:lineRule="auto"/>
        <w:jc w:val="both"/>
      </w:pPr>
      <w:r w:rsidRPr="00716BF0">
        <w:t xml:space="preserve">Potraživanja od zaposlenih odnose se na isplaćene akontacije za službena putovanja te potraživanja za pomorski dodatak II dio i ostalo u iznosu od </w:t>
      </w:r>
      <w:r w:rsidR="001F43FB">
        <w:t>4</w:t>
      </w:r>
      <w:r w:rsidR="00B43E3C">
        <w:t>.400</w:t>
      </w:r>
      <w:r w:rsidRPr="00716BF0">
        <w:t xml:space="preserve"> HRK. </w:t>
      </w:r>
    </w:p>
    <w:p w14:paraId="0067DF52" w14:textId="77777777" w:rsidR="00332746" w:rsidRDefault="00332746" w:rsidP="00A7732F">
      <w:pPr>
        <w:tabs>
          <w:tab w:val="left" w:pos="1020"/>
        </w:tabs>
        <w:spacing w:after="0" w:line="240" w:lineRule="auto"/>
        <w:jc w:val="both"/>
      </w:pPr>
    </w:p>
    <w:p w14:paraId="3B6D90E8" w14:textId="4DAD8668" w:rsidR="00A14C5D" w:rsidRPr="00716BF0" w:rsidRDefault="00A14C5D" w:rsidP="00A7732F">
      <w:pPr>
        <w:tabs>
          <w:tab w:val="left" w:pos="1020"/>
        </w:tabs>
        <w:spacing w:after="0" w:line="240" w:lineRule="auto"/>
        <w:jc w:val="both"/>
      </w:pPr>
      <w:r w:rsidRPr="00716BF0">
        <w:t xml:space="preserve">Potraživanja od države i drugih institucija u iznosu od </w:t>
      </w:r>
      <w:r w:rsidR="00E6128C">
        <w:t>1.216.210</w:t>
      </w:r>
      <w:r w:rsidRPr="00716BF0">
        <w:t xml:space="preserve"> HRK odnose se na porez na dodanu vrijednost u iznosu od </w:t>
      </w:r>
      <w:r w:rsidR="00B43E3C">
        <w:t>859.085</w:t>
      </w:r>
      <w:r w:rsidRPr="00716BF0">
        <w:t xml:space="preserve"> HRK, potraživanja za više plaćeni doprinos za turističku članarinu</w:t>
      </w:r>
      <w:r w:rsidR="008A32AD">
        <w:t xml:space="preserve"> 49</w:t>
      </w:r>
      <w:r w:rsidR="00F630A2">
        <w:t>.</w:t>
      </w:r>
      <w:r w:rsidR="008A32AD">
        <w:t>738</w:t>
      </w:r>
      <w:r w:rsidRPr="00716BF0">
        <w:t xml:space="preserve"> HRK i ostala potraživanja u iznosu od </w:t>
      </w:r>
      <w:r w:rsidR="00E6128C">
        <w:t>307.387</w:t>
      </w:r>
      <w:r w:rsidRPr="00716BF0">
        <w:t xml:space="preserve"> HRK (naknada za bolovanje od HZZO, </w:t>
      </w:r>
      <w:r w:rsidR="00F630A2">
        <w:t xml:space="preserve">potraživanja od fonda – Projekt Med </w:t>
      </w:r>
      <w:proofErr w:type="spellStart"/>
      <w:r w:rsidR="00F630A2">
        <w:t>OSMoSIS</w:t>
      </w:r>
      <w:proofErr w:type="spellEnd"/>
      <w:r w:rsidR="00F630A2">
        <w:t>, potraživanja od državnih institucija)</w:t>
      </w:r>
      <w:r w:rsidRPr="00716BF0">
        <w:t>.</w:t>
      </w:r>
    </w:p>
    <w:p w14:paraId="755CDA1D" w14:textId="5C36B586" w:rsidR="00A7732F" w:rsidRDefault="00A7732F" w:rsidP="00A7732F">
      <w:pPr>
        <w:pStyle w:val="Naslov"/>
        <w:spacing w:before="0" w:after="0"/>
        <w:jc w:val="left"/>
      </w:pPr>
    </w:p>
    <w:p w14:paraId="06286F78" w14:textId="77777777" w:rsidR="00775950" w:rsidRDefault="00775950" w:rsidP="00A7732F">
      <w:pPr>
        <w:pStyle w:val="Naslov"/>
        <w:spacing w:before="0" w:after="0"/>
        <w:jc w:val="left"/>
      </w:pPr>
    </w:p>
    <w:p w14:paraId="5848F57B" w14:textId="77777777" w:rsidR="00A14C5D" w:rsidRPr="00853C5C" w:rsidRDefault="00A14C5D" w:rsidP="00A7732F">
      <w:pPr>
        <w:pStyle w:val="Naslov"/>
        <w:spacing w:before="0" w:after="0"/>
        <w:jc w:val="left"/>
      </w:pPr>
      <w:r w:rsidRPr="00853C5C">
        <w:t xml:space="preserve">BILJEŠKA 9. - </w:t>
      </w:r>
      <w:proofErr w:type="spellStart"/>
      <w:r w:rsidRPr="00853C5C">
        <w:t>Kratkotrajna</w:t>
      </w:r>
      <w:proofErr w:type="spellEnd"/>
      <w:r w:rsidRPr="00853C5C">
        <w:t xml:space="preserve"> </w:t>
      </w:r>
      <w:proofErr w:type="spellStart"/>
      <w:r w:rsidRPr="00853C5C">
        <w:t>financijska</w:t>
      </w:r>
      <w:proofErr w:type="spellEnd"/>
      <w:r w:rsidRPr="00853C5C">
        <w:t xml:space="preserve"> </w:t>
      </w:r>
      <w:proofErr w:type="spellStart"/>
      <w:r w:rsidRPr="00853C5C">
        <w:t>imovina</w:t>
      </w:r>
      <w:proofErr w:type="spellEnd"/>
    </w:p>
    <w:p w14:paraId="01FE53F1" w14:textId="77777777" w:rsidR="009B4EC4" w:rsidRPr="00853C5C" w:rsidRDefault="009B4EC4" w:rsidP="00A7732F">
      <w:pPr>
        <w:pStyle w:val="Naslov"/>
        <w:spacing w:before="0" w:after="0"/>
        <w:jc w:val="left"/>
      </w:pPr>
    </w:p>
    <w:p w14:paraId="14E6F961" w14:textId="77777777" w:rsidR="00A14C5D" w:rsidRPr="00853C5C" w:rsidRDefault="00A14C5D" w:rsidP="00CD7D8F">
      <w:pPr>
        <w:tabs>
          <w:tab w:val="left" w:pos="993"/>
        </w:tabs>
        <w:spacing w:after="0" w:line="240" w:lineRule="auto"/>
        <w:ind w:left="1985" w:hanging="1418"/>
        <w:jc w:val="both"/>
      </w:pPr>
      <w:r w:rsidRPr="00853C5C">
        <w:t>Tablica 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
        <w:gridCol w:w="4356"/>
        <w:gridCol w:w="1459"/>
        <w:gridCol w:w="38"/>
        <w:gridCol w:w="1332"/>
        <w:gridCol w:w="1209"/>
        <w:gridCol w:w="8"/>
        <w:gridCol w:w="40"/>
      </w:tblGrid>
      <w:tr w:rsidR="00A14C5D" w:rsidRPr="00853C5C" w14:paraId="19586DD6" w14:textId="77777777" w:rsidTr="008A79BC">
        <w:trPr>
          <w:gridAfter w:val="1"/>
          <w:wAfter w:w="40" w:type="dxa"/>
          <w:trHeight w:val="379"/>
          <w:jc w:val="center"/>
        </w:trPr>
        <w:tc>
          <w:tcPr>
            <w:tcW w:w="4395" w:type="dxa"/>
            <w:gridSpan w:val="2"/>
            <w:tcBorders>
              <w:top w:val="double" w:sz="4" w:space="0" w:color="auto"/>
              <w:left w:val="nil"/>
              <w:bottom w:val="nil"/>
              <w:right w:val="nil"/>
            </w:tcBorders>
            <w:vAlign w:val="center"/>
          </w:tcPr>
          <w:p w14:paraId="7BF9B3E3" w14:textId="77777777" w:rsidR="00A14C5D" w:rsidRPr="00853C5C" w:rsidRDefault="00A14C5D" w:rsidP="00A7732F">
            <w:pPr>
              <w:spacing w:after="0" w:line="240" w:lineRule="auto"/>
              <w:jc w:val="center"/>
              <w:rPr>
                <w:b/>
                <w:szCs w:val="24"/>
              </w:rPr>
            </w:pPr>
            <w:r w:rsidRPr="00853C5C">
              <w:rPr>
                <w:b/>
                <w:szCs w:val="24"/>
              </w:rPr>
              <w:t>POZICIJA</w:t>
            </w:r>
          </w:p>
        </w:tc>
        <w:tc>
          <w:tcPr>
            <w:tcW w:w="2829" w:type="dxa"/>
            <w:gridSpan w:val="3"/>
            <w:tcBorders>
              <w:top w:val="double" w:sz="4" w:space="0" w:color="auto"/>
              <w:left w:val="nil"/>
              <w:bottom w:val="single" w:sz="4" w:space="0" w:color="000000"/>
              <w:right w:val="nil"/>
            </w:tcBorders>
            <w:vAlign w:val="center"/>
          </w:tcPr>
          <w:p w14:paraId="3576FE68" w14:textId="77777777" w:rsidR="00A14C5D" w:rsidRPr="00853C5C" w:rsidRDefault="00A14C5D" w:rsidP="00A7732F">
            <w:pPr>
              <w:spacing w:after="0" w:line="240" w:lineRule="auto"/>
              <w:jc w:val="center"/>
              <w:rPr>
                <w:b/>
                <w:szCs w:val="24"/>
              </w:rPr>
            </w:pPr>
            <w:r w:rsidRPr="00853C5C">
              <w:rPr>
                <w:b/>
                <w:szCs w:val="24"/>
              </w:rPr>
              <w:t>IZNOS U KUNAMA</w:t>
            </w:r>
          </w:p>
        </w:tc>
        <w:tc>
          <w:tcPr>
            <w:tcW w:w="1217" w:type="dxa"/>
            <w:gridSpan w:val="2"/>
            <w:tcBorders>
              <w:top w:val="double" w:sz="4" w:space="0" w:color="auto"/>
              <w:left w:val="nil"/>
              <w:right w:val="nil"/>
            </w:tcBorders>
            <w:vAlign w:val="center"/>
          </w:tcPr>
          <w:p w14:paraId="310AA7D6" w14:textId="77777777" w:rsidR="00A14C5D" w:rsidRPr="00853C5C" w:rsidRDefault="00A14C5D" w:rsidP="00A7732F">
            <w:pPr>
              <w:spacing w:after="0" w:line="240" w:lineRule="auto"/>
              <w:jc w:val="center"/>
              <w:rPr>
                <w:b/>
                <w:szCs w:val="24"/>
              </w:rPr>
            </w:pPr>
            <w:r w:rsidRPr="00853C5C">
              <w:rPr>
                <w:b/>
                <w:szCs w:val="24"/>
              </w:rPr>
              <w:t>INDEKS</w:t>
            </w:r>
          </w:p>
          <w:p w14:paraId="00D57E3C" w14:textId="5EC0AD6C" w:rsidR="00A14C5D" w:rsidRPr="00853C5C" w:rsidRDefault="008B3A4E" w:rsidP="008B3A4E">
            <w:pPr>
              <w:spacing w:after="0" w:line="240" w:lineRule="auto"/>
              <w:jc w:val="center"/>
              <w:rPr>
                <w:b/>
                <w:szCs w:val="24"/>
              </w:rPr>
            </w:pPr>
            <w:r w:rsidRPr="00853C5C">
              <w:rPr>
                <w:b/>
                <w:szCs w:val="24"/>
              </w:rPr>
              <w:t>2</w:t>
            </w:r>
            <w:r w:rsidR="00CD7D8F" w:rsidRPr="00853C5C">
              <w:rPr>
                <w:b/>
                <w:szCs w:val="24"/>
              </w:rPr>
              <w:t>2</w:t>
            </w:r>
            <w:r w:rsidR="00A06288" w:rsidRPr="00853C5C">
              <w:rPr>
                <w:b/>
                <w:szCs w:val="24"/>
              </w:rPr>
              <w:t>.</w:t>
            </w:r>
            <w:r w:rsidR="00A14C5D" w:rsidRPr="00853C5C">
              <w:rPr>
                <w:b/>
                <w:szCs w:val="24"/>
              </w:rPr>
              <w:t>/</w:t>
            </w:r>
            <w:r w:rsidR="00E92399" w:rsidRPr="00853C5C">
              <w:rPr>
                <w:b/>
                <w:szCs w:val="24"/>
              </w:rPr>
              <w:t>2</w:t>
            </w:r>
            <w:r w:rsidR="00CD7D8F" w:rsidRPr="00853C5C">
              <w:rPr>
                <w:b/>
                <w:szCs w:val="24"/>
              </w:rPr>
              <w:t>1</w:t>
            </w:r>
            <w:r w:rsidR="00A06288" w:rsidRPr="00853C5C">
              <w:rPr>
                <w:b/>
                <w:szCs w:val="24"/>
              </w:rPr>
              <w:t>.</w:t>
            </w:r>
          </w:p>
        </w:tc>
      </w:tr>
      <w:tr w:rsidR="00A14C5D" w:rsidRPr="00853C5C" w14:paraId="60C490B5" w14:textId="77777777" w:rsidTr="008A79BC">
        <w:trPr>
          <w:gridBefore w:val="1"/>
          <w:wBefore w:w="39" w:type="dxa"/>
          <w:trHeight w:val="277"/>
          <w:jc w:val="center"/>
        </w:trPr>
        <w:tc>
          <w:tcPr>
            <w:tcW w:w="4356" w:type="dxa"/>
            <w:tcBorders>
              <w:top w:val="nil"/>
              <w:left w:val="nil"/>
              <w:bottom w:val="double" w:sz="4" w:space="0" w:color="auto"/>
              <w:right w:val="nil"/>
            </w:tcBorders>
          </w:tcPr>
          <w:p w14:paraId="707A5A65" w14:textId="77777777" w:rsidR="00A14C5D" w:rsidRPr="00853C5C" w:rsidRDefault="00A14C5D" w:rsidP="00A7732F">
            <w:pPr>
              <w:spacing w:after="0" w:line="240" w:lineRule="auto"/>
              <w:jc w:val="both"/>
              <w:rPr>
                <w:b/>
                <w:szCs w:val="24"/>
              </w:rPr>
            </w:pPr>
          </w:p>
        </w:tc>
        <w:tc>
          <w:tcPr>
            <w:tcW w:w="1459" w:type="dxa"/>
            <w:tcBorders>
              <w:top w:val="single" w:sz="4" w:space="0" w:color="000000"/>
              <w:left w:val="nil"/>
              <w:bottom w:val="double" w:sz="4" w:space="0" w:color="auto"/>
              <w:right w:val="nil"/>
            </w:tcBorders>
            <w:vAlign w:val="center"/>
          </w:tcPr>
          <w:p w14:paraId="20EACE1D" w14:textId="18087659" w:rsidR="00A14C5D" w:rsidRPr="00853C5C" w:rsidRDefault="00A14C5D" w:rsidP="008B3A4E">
            <w:pPr>
              <w:spacing w:after="0" w:line="240" w:lineRule="auto"/>
              <w:jc w:val="center"/>
              <w:rPr>
                <w:b/>
                <w:szCs w:val="24"/>
              </w:rPr>
            </w:pPr>
            <w:r w:rsidRPr="00853C5C">
              <w:rPr>
                <w:b/>
                <w:szCs w:val="24"/>
              </w:rPr>
              <w:t>31.12.20</w:t>
            </w:r>
            <w:r w:rsidR="008B3A4E" w:rsidRPr="00853C5C">
              <w:rPr>
                <w:b/>
                <w:szCs w:val="24"/>
              </w:rPr>
              <w:t>2</w:t>
            </w:r>
            <w:r w:rsidR="00CD7D8F" w:rsidRPr="00853C5C">
              <w:rPr>
                <w:b/>
                <w:szCs w:val="24"/>
              </w:rPr>
              <w:t>2</w:t>
            </w:r>
            <w:r w:rsidRPr="00853C5C">
              <w:rPr>
                <w:b/>
                <w:szCs w:val="24"/>
              </w:rPr>
              <w:t>.</w:t>
            </w:r>
          </w:p>
        </w:tc>
        <w:tc>
          <w:tcPr>
            <w:tcW w:w="1370" w:type="dxa"/>
            <w:gridSpan w:val="2"/>
            <w:tcBorders>
              <w:top w:val="single" w:sz="4" w:space="0" w:color="000000"/>
              <w:left w:val="nil"/>
              <w:bottom w:val="double" w:sz="4" w:space="0" w:color="auto"/>
              <w:right w:val="nil"/>
            </w:tcBorders>
            <w:vAlign w:val="center"/>
          </w:tcPr>
          <w:p w14:paraId="6AF202AD" w14:textId="7B0CC719" w:rsidR="00A14C5D" w:rsidRPr="00853C5C" w:rsidRDefault="00A14C5D" w:rsidP="008B3A4E">
            <w:pPr>
              <w:spacing w:after="0" w:line="240" w:lineRule="auto"/>
              <w:jc w:val="center"/>
              <w:rPr>
                <w:b/>
                <w:szCs w:val="24"/>
              </w:rPr>
            </w:pPr>
            <w:r w:rsidRPr="00853C5C">
              <w:rPr>
                <w:b/>
                <w:szCs w:val="24"/>
              </w:rPr>
              <w:t>3</w:t>
            </w:r>
            <w:r w:rsidR="003A6375" w:rsidRPr="00853C5C">
              <w:rPr>
                <w:b/>
                <w:szCs w:val="24"/>
              </w:rPr>
              <w:t>1.12.20</w:t>
            </w:r>
            <w:r w:rsidR="00E92399" w:rsidRPr="00853C5C">
              <w:rPr>
                <w:b/>
                <w:szCs w:val="24"/>
              </w:rPr>
              <w:t>2</w:t>
            </w:r>
            <w:r w:rsidR="00CD7D8F" w:rsidRPr="00853C5C">
              <w:rPr>
                <w:b/>
                <w:szCs w:val="24"/>
              </w:rPr>
              <w:t>1</w:t>
            </w:r>
            <w:r w:rsidRPr="00853C5C">
              <w:rPr>
                <w:b/>
                <w:szCs w:val="24"/>
              </w:rPr>
              <w:t>.</w:t>
            </w:r>
          </w:p>
        </w:tc>
        <w:tc>
          <w:tcPr>
            <w:tcW w:w="1257" w:type="dxa"/>
            <w:gridSpan w:val="3"/>
            <w:tcBorders>
              <w:left w:val="nil"/>
              <w:bottom w:val="double" w:sz="4" w:space="0" w:color="auto"/>
              <w:right w:val="nil"/>
            </w:tcBorders>
          </w:tcPr>
          <w:p w14:paraId="615DA660" w14:textId="77777777" w:rsidR="00A14C5D" w:rsidRPr="00853C5C" w:rsidRDefault="00A14C5D" w:rsidP="00A7732F">
            <w:pPr>
              <w:spacing w:after="0" w:line="240" w:lineRule="auto"/>
              <w:jc w:val="both"/>
              <w:rPr>
                <w:b/>
                <w:szCs w:val="24"/>
              </w:rPr>
            </w:pPr>
          </w:p>
        </w:tc>
      </w:tr>
      <w:tr w:rsidR="008B3A4E" w:rsidRPr="00853C5C" w14:paraId="1A3138D7" w14:textId="77777777" w:rsidTr="008A79BC">
        <w:trPr>
          <w:gridAfter w:val="2"/>
          <w:wAfter w:w="48" w:type="dxa"/>
          <w:trHeight w:val="543"/>
          <w:jc w:val="center"/>
        </w:trPr>
        <w:tc>
          <w:tcPr>
            <w:tcW w:w="4395" w:type="dxa"/>
            <w:gridSpan w:val="2"/>
            <w:tcBorders>
              <w:top w:val="double" w:sz="4" w:space="0" w:color="auto"/>
              <w:left w:val="nil"/>
              <w:bottom w:val="single" w:sz="4" w:space="0" w:color="auto"/>
              <w:right w:val="nil"/>
            </w:tcBorders>
            <w:vAlign w:val="center"/>
          </w:tcPr>
          <w:p w14:paraId="6FF055CE" w14:textId="27F0DACF" w:rsidR="008B3A4E" w:rsidRPr="00853C5C" w:rsidRDefault="008B3A4E" w:rsidP="008B3A4E">
            <w:pPr>
              <w:spacing w:after="0" w:line="240" w:lineRule="auto"/>
              <w:rPr>
                <w:szCs w:val="24"/>
              </w:rPr>
            </w:pPr>
          </w:p>
          <w:p w14:paraId="7218A8CF" w14:textId="77777777" w:rsidR="008B3A4E" w:rsidRPr="00853C5C" w:rsidRDefault="008B3A4E" w:rsidP="008B3A4E">
            <w:pPr>
              <w:spacing w:after="0" w:line="240" w:lineRule="auto"/>
              <w:rPr>
                <w:szCs w:val="24"/>
              </w:rPr>
            </w:pPr>
            <w:r w:rsidRPr="00853C5C">
              <w:rPr>
                <w:szCs w:val="24"/>
              </w:rPr>
              <w:t>Depoziti</w:t>
            </w:r>
          </w:p>
        </w:tc>
        <w:tc>
          <w:tcPr>
            <w:tcW w:w="1497" w:type="dxa"/>
            <w:gridSpan w:val="2"/>
            <w:tcBorders>
              <w:top w:val="double" w:sz="4" w:space="0" w:color="auto"/>
              <w:left w:val="nil"/>
              <w:bottom w:val="single" w:sz="4" w:space="0" w:color="auto"/>
              <w:right w:val="nil"/>
            </w:tcBorders>
            <w:vAlign w:val="bottom"/>
          </w:tcPr>
          <w:p w14:paraId="3710F979" w14:textId="77777777" w:rsidR="008B3A4E" w:rsidRPr="00853C5C" w:rsidRDefault="008B3A4E" w:rsidP="008B3A4E">
            <w:pPr>
              <w:spacing w:after="0" w:line="240" w:lineRule="auto"/>
              <w:jc w:val="right"/>
              <w:rPr>
                <w:szCs w:val="24"/>
              </w:rPr>
            </w:pPr>
            <w:r w:rsidRPr="00853C5C">
              <w:rPr>
                <w:szCs w:val="24"/>
              </w:rPr>
              <w:t>0</w:t>
            </w:r>
          </w:p>
        </w:tc>
        <w:tc>
          <w:tcPr>
            <w:tcW w:w="1332" w:type="dxa"/>
            <w:tcBorders>
              <w:top w:val="double" w:sz="4" w:space="0" w:color="auto"/>
              <w:left w:val="nil"/>
              <w:bottom w:val="single" w:sz="4" w:space="0" w:color="auto"/>
              <w:right w:val="nil"/>
            </w:tcBorders>
            <w:vAlign w:val="center"/>
          </w:tcPr>
          <w:p w14:paraId="213F5C91" w14:textId="77777777" w:rsidR="008B3A4E" w:rsidRPr="00853C5C" w:rsidRDefault="008B3A4E" w:rsidP="008B3A4E">
            <w:pPr>
              <w:spacing w:after="0" w:line="240" w:lineRule="auto"/>
              <w:jc w:val="right"/>
              <w:rPr>
                <w:szCs w:val="24"/>
              </w:rPr>
            </w:pPr>
          </w:p>
          <w:p w14:paraId="16CEF6B4" w14:textId="2893B50A" w:rsidR="008B3A4E" w:rsidRPr="00853C5C" w:rsidRDefault="00E92399" w:rsidP="008B3A4E">
            <w:pPr>
              <w:spacing w:after="0" w:line="240" w:lineRule="auto"/>
              <w:jc w:val="right"/>
              <w:rPr>
                <w:szCs w:val="24"/>
              </w:rPr>
            </w:pPr>
            <w:r w:rsidRPr="00853C5C">
              <w:rPr>
                <w:szCs w:val="24"/>
              </w:rPr>
              <w:t>0</w:t>
            </w:r>
          </w:p>
        </w:tc>
        <w:tc>
          <w:tcPr>
            <w:tcW w:w="1209" w:type="dxa"/>
            <w:tcBorders>
              <w:top w:val="double" w:sz="4" w:space="0" w:color="auto"/>
              <w:left w:val="nil"/>
              <w:bottom w:val="single" w:sz="4" w:space="0" w:color="auto"/>
              <w:right w:val="nil"/>
            </w:tcBorders>
            <w:vAlign w:val="center"/>
          </w:tcPr>
          <w:p w14:paraId="1CDB0A92" w14:textId="45950B7C" w:rsidR="008B3A4E" w:rsidRPr="00853C5C" w:rsidRDefault="008A32AD" w:rsidP="008B3A4E">
            <w:pPr>
              <w:spacing w:after="0" w:line="240" w:lineRule="auto"/>
              <w:jc w:val="center"/>
              <w:rPr>
                <w:szCs w:val="24"/>
              </w:rPr>
            </w:pPr>
            <w:r w:rsidRPr="00853C5C">
              <w:rPr>
                <w:szCs w:val="24"/>
              </w:rPr>
              <w:t>-</w:t>
            </w:r>
          </w:p>
        </w:tc>
      </w:tr>
      <w:tr w:rsidR="00A35093" w:rsidRPr="00853C5C" w14:paraId="170E774F" w14:textId="77777777" w:rsidTr="008A79BC">
        <w:trPr>
          <w:gridAfter w:val="2"/>
          <w:wAfter w:w="48" w:type="dxa"/>
          <w:trHeight w:val="221"/>
          <w:jc w:val="center"/>
        </w:trPr>
        <w:tc>
          <w:tcPr>
            <w:tcW w:w="4395" w:type="dxa"/>
            <w:gridSpan w:val="2"/>
            <w:tcBorders>
              <w:top w:val="single" w:sz="4" w:space="0" w:color="auto"/>
              <w:left w:val="nil"/>
              <w:bottom w:val="nil"/>
              <w:right w:val="nil"/>
            </w:tcBorders>
            <w:vAlign w:val="center"/>
          </w:tcPr>
          <w:p w14:paraId="6D5E539D" w14:textId="77777777" w:rsidR="00A35093" w:rsidRPr="00853C5C" w:rsidRDefault="00A35093" w:rsidP="008B3A4E">
            <w:pPr>
              <w:spacing w:after="0" w:line="240" w:lineRule="auto"/>
              <w:rPr>
                <w:szCs w:val="24"/>
              </w:rPr>
            </w:pPr>
            <w:r w:rsidRPr="00853C5C">
              <w:rPr>
                <w:szCs w:val="24"/>
              </w:rPr>
              <w:t>Dani zajmovi poduzetnicima unutar grupe</w:t>
            </w:r>
          </w:p>
        </w:tc>
        <w:tc>
          <w:tcPr>
            <w:tcW w:w="1497" w:type="dxa"/>
            <w:gridSpan w:val="2"/>
            <w:tcBorders>
              <w:top w:val="single" w:sz="4" w:space="0" w:color="auto"/>
              <w:left w:val="nil"/>
              <w:bottom w:val="nil"/>
              <w:right w:val="nil"/>
            </w:tcBorders>
            <w:vAlign w:val="bottom"/>
          </w:tcPr>
          <w:p w14:paraId="62F41DFF" w14:textId="77777777" w:rsidR="008A79BC" w:rsidRPr="00853C5C" w:rsidRDefault="008A79BC" w:rsidP="008A32AD">
            <w:pPr>
              <w:spacing w:after="0" w:line="240" w:lineRule="auto"/>
              <w:jc w:val="right"/>
              <w:rPr>
                <w:szCs w:val="24"/>
              </w:rPr>
            </w:pPr>
          </w:p>
          <w:p w14:paraId="56BAA120" w14:textId="46AFA331" w:rsidR="008A79BC" w:rsidRPr="00853C5C" w:rsidRDefault="008A32AD" w:rsidP="008A79BC">
            <w:pPr>
              <w:spacing w:after="0" w:line="240" w:lineRule="auto"/>
              <w:jc w:val="right"/>
              <w:rPr>
                <w:szCs w:val="24"/>
              </w:rPr>
            </w:pPr>
            <w:r w:rsidRPr="00853C5C">
              <w:rPr>
                <w:szCs w:val="24"/>
              </w:rPr>
              <w:t>0</w:t>
            </w:r>
          </w:p>
        </w:tc>
        <w:tc>
          <w:tcPr>
            <w:tcW w:w="1332" w:type="dxa"/>
            <w:tcBorders>
              <w:top w:val="single" w:sz="4" w:space="0" w:color="auto"/>
              <w:left w:val="nil"/>
              <w:bottom w:val="nil"/>
              <w:right w:val="nil"/>
            </w:tcBorders>
            <w:vAlign w:val="center"/>
          </w:tcPr>
          <w:p w14:paraId="6FE046D3" w14:textId="77777777" w:rsidR="008A79BC" w:rsidRPr="00853C5C" w:rsidRDefault="008A79BC" w:rsidP="008B3A4E">
            <w:pPr>
              <w:spacing w:after="0" w:line="240" w:lineRule="auto"/>
              <w:jc w:val="right"/>
              <w:rPr>
                <w:szCs w:val="24"/>
              </w:rPr>
            </w:pPr>
          </w:p>
          <w:p w14:paraId="50C42277" w14:textId="7FB5B93F" w:rsidR="00A35093" w:rsidRPr="00853C5C" w:rsidRDefault="00CD7D8F" w:rsidP="008B3A4E">
            <w:pPr>
              <w:spacing w:after="0" w:line="240" w:lineRule="auto"/>
              <w:jc w:val="right"/>
              <w:rPr>
                <w:szCs w:val="24"/>
              </w:rPr>
            </w:pPr>
            <w:r w:rsidRPr="00853C5C">
              <w:rPr>
                <w:szCs w:val="24"/>
              </w:rPr>
              <w:t>0</w:t>
            </w:r>
          </w:p>
        </w:tc>
        <w:tc>
          <w:tcPr>
            <w:tcW w:w="1209" w:type="dxa"/>
            <w:tcBorders>
              <w:top w:val="single" w:sz="4" w:space="0" w:color="auto"/>
              <w:left w:val="nil"/>
              <w:bottom w:val="nil"/>
              <w:right w:val="nil"/>
            </w:tcBorders>
            <w:vAlign w:val="center"/>
          </w:tcPr>
          <w:p w14:paraId="71697CAB" w14:textId="77777777" w:rsidR="008A79BC" w:rsidRPr="00853C5C" w:rsidRDefault="008A79BC" w:rsidP="008B3A4E">
            <w:pPr>
              <w:spacing w:after="0" w:line="240" w:lineRule="auto"/>
              <w:jc w:val="center"/>
              <w:rPr>
                <w:szCs w:val="24"/>
              </w:rPr>
            </w:pPr>
          </w:p>
          <w:p w14:paraId="0F6B00E8" w14:textId="3C10F3E5" w:rsidR="00A35093" w:rsidRPr="00853C5C" w:rsidRDefault="008A32AD" w:rsidP="008B3A4E">
            <w:pPr>
              <w:spacing w:after="0" w:line="240" w:lineRule="auto"/>
              <w:jc w:val="center"/>
              <w:rPr>
                <w:szCs w:val="24"/>
              </w:rPr>
            </w:pPr>
            <w:r w:rsidRPr="00853C5C">
              <w:rPr>
                <w:szCs w:val="24"/>
              </w:rPr>
              <w:t>0</w:t>
            </w:r>
          </w:p>
        </w:tc>
      </w:tr>
      <w:tr w:rsidR="008B3A4E" w:rsidRPr="00251A01" w14:paraId="4B29BA2B" w14:textId="77777777" w:rsidTr="008A79BC">
        <w:trPr>
          <w:gridAfter w:val="2"/>
          <w:wAfter w:w="48" w:type="dxa"/>
          <w:trHeight w:val="123"/>
          <w:jc w:val="center"/>
        </w:trPr>
        <w:tc>
          <w:tcPr>
            <w:tcW w:w="4395" w:type="dxa"/>
            <w:gridSpan w:val="2"/>
            <w:tcBorders>
              <w:top w:val="single" w:sz="4" w:space="0" w:color="000000"/>
              <w:left w:val="nil"/>
              <w:bottom w:val="double" w:sz="4" w:space="0" w:color="auto"/>
              <w:right w:val="nil"/>
            </w:tcBorders>
            <w:shd w:val="clear" w:color="auto" w:fill="D9D9D9"/>
            <w:vAlign w:val="center"/>
          </w:tcPr>
          <w:p w14:paraId="2103DFED" w14:textId="77777777" w:rsidR="008B3A4E" w:rsidRPr="00853C5C" w:rsidRDefault="008B3A4E" w:rsidP="008B3A4E">
            <w:pPr>
              <w:spacing w:after="0" w:line="240" w:lineRule="auto"/>
              <w:jc w:val="center"/>
              <w:rPr>
                <w:b/>
                <w:szCs w:val="24"/>
              </w:rPr>
            </w:pPr>
            <w:r w:rsidRPr="00853C5C">
              <w:rPr>
                <w:b/>
                <w:szCs w:val="24"/>
              </w:rPr>
              <w:t>U K U P N O</w:t>
            </w:r>
          </w:p>
        </w:tc>
        <w:tc>
          <w:tcPr>
            <w:tcW w:w="1497" w:type="dxa"/>
            <w:gridSpan w:val="2"/>
            <w:tcBorders>
              <w:top w:val="single" w:sz="4" w:space="0" w:color="000000"/>
              <w:left w:val="nil"/>
              <w:bottom w:val="double" w:sz="4" w:space="0" w:color="auto"/>
              <w:right w:val="nil"/>
            </w:tcBorders>
            <w:shd w:val="clear" w:color="auto" w:fill="D9D9D9"/>
            <w:vAlign w:val="center"/>
          </w:tcPr>
          <w:p w14:paraId="2CB252DA" w14:textId="22AD6FAF" w:rsidR="008B3A4E" w:rsidRPr="00853C5C" w:rsidRDefault="008A32AD" w:rsidP="008B3A4E">
            <w:pPr>
              <w:spacing w:after="0" w:line="240" w:lineRule="auto"/>
              <w:jc w:val="right"/>
              <w:rPr>
                <w:b/>
                <w:szCs w:val="24"/>
              </w:rPr>
            </w:pPr>
            <w:r w:rsidRPr="00853C5C">
              <w:rPr>
                <w:b/>
                <w:szCs w:val="24"/>
              </w:rPr>
              <w:t>0</w:t>
            </w:r>
          </w:p>
        </w:tc>
        <w:tc>
          <w:tcPr>
            <w:tcW w:w="1332" w:type="dxa"/>
            <w:tcBorders>
              <w:top w:val="single" w:sz="4" w:space="0" w:color="000000"/>
              <w:left w:val="nil"/>
              <w:bottom w:val="double" w:sz="4" w:space="0" w:color="auto"/>
              <w:right w:val="nil"/>
            </w:tcBorders>
            <w:shd w:val="clear" w:color="auto" w:fill="D9D9D9"/>
            <w:vAlign w:val="center"/>
          </w:tcPr>
          <w:p w14:paraId="5021412C" w14:textId="3D4371E6" w:rsidR="008B3A4E" w:rsidRPr="00853C5C" w:rsidRDefault="00CD7D8F" w:rsidP="008B3A4E">
            <w:pPr>
              <w:spacing w:after="0" w:line="240" w:lineRule="auto"/>
              <w:jc w:val="right"/>
              <w:rPr>
                <w:b/>
                <w:szCs w:val="24"/>
              </w:rPr>
            </w:pPr>
            <w:r w:rsidRPr="00853C5C">
              <w:rPr>
                <w:b/>
                <w:szCs w:val="24"/>
              </w:rPr>
              <w:t>0</w:t>
            </w:r>
          </w:p>
        </w:tc>
        <w:tc>
          <w:tcPr>
            <w:tcW w:w="1209" w:type="dxa"/>
            <w:tcBorders>
              <w:top w:val="single" w:sz="4" w:space="0" w:color="000000"/>
              <w:left w:val="nil"/>
              <w:bottom w:val="double" w:sz="4" w:space="0" w:color="auto"/>
              <w:right w:val="nil"/>
            </w:tcBorders>
            <w:shd w:val="clear" w:color="auto" w:fill="D9D9D9"/>
            <w:vAlign w:val="center"/>
          </w:tcPr>
          <w:p w14:paraId="26CE15DE" w14:textId="591892F5" w:rsidR="008B3A4E" w:rsidRPr="00251A01" w:rsidRDefault="008A32AD" w:rsidP="008B3A4E">
            <w:pPr>
              <w:spacing w:after="0" w:line="240" w:lineRule="auto"/>
              <w:jc w:val="center"/>
              <w:rPr>
                <w:b/>
                <w:szCs w:val="24"/>
              </w:rPr>
            </w:pPr>
            <w:r w:rsidRPr="00853C5C">
              <w:rPr>
                <w:b/>
                <w:szCs w:val="24"/>
              </w:rPr>
              <w:t>0</w:t>
            </w:r>
          </w:p>
        </w:tc>
      </w:tr>
    </w:tbl>
    <w:p w14:paraId="1AD7D944" w14:textId="31D79245" w:rsidR="00251A01" w:rsidRPr="00CD7D8F" w:rsidRDefault="00251A01" w:rsidP="00A7732F">
      <w:pPr>
        <w:tabs>
          <w:tab w:val="left" w:pos="0"/>
        </w:tabs>
        <w:spacing w:after="0" w:line="240" w:lineRule="auto"/>
        <w:jc w:val="both"/>
        <w:rPr>
          <w:b/>
          <w:bCs/>
          <w:sz w:val="26"/>
          <w:szCs w:val="26"/>
        </w:rPr>
      </w:pPr>
    </w:p>
    <w:p w14:paraId="65B6D0C8" w14:textId="77777777" w:rsidR="00251A01" w:rsidRPr="00CD7D8F" w:rsidRDefault="00251A01" w:rsidP="00A7732F">
      <w:pPr>
        <w:tabs>
          <w:tab w:val="left" w:pos="0"/>
        </w:tabs>
        <w:spacing w:after="0" w:line="240" w:lineRule="auto"/>
        <w:jc w:val="both"/>
        <w:rPr>
          <w:b/>
          <w:bCs/>
          <w:sz w:val="26"/>
          <w:szCs w:val="26"/>
        </w:rPr>
      </w:pPr>
    </w:p>
    <w:p w14:paraId="317462A5" w14:textId="77777777" w:rsidR="00A14C5D" w:rsidRPr="00716BF0" w:rsidRDefault="00A14C5D" w:rsidP="00A7732F">
      <w:pPr>
        <w:pStyle w:val="Naslov"/>
        <w:spacing w:before="0" w:after="0"/>
        <w:jc w:val="left"/>
        <w:rPr>
          <w:lang w:val="hr-HR"/>
        </w:rPr>
      </w:pPr>
      <w:r w:rsidRPr="00707C19">
        <w:rPr>
          <w:lang w:val="hr-HR"/>
        </w:rPr>
        <w:t>BILJEŠKA 10. - Novac u banci i blagajni</w:t>
      </w:r>
    </w:p>
    <w:p w14:paraId="58F9338C" w14:textId="77777777" w:rsidR="00775950" w:rsidRDefault="00775950" w:rsidP="00A7732F">
      <w:pPr>
        <w:spacing w:after="0" w:line="240" w:lineRule="auto"/>
        <w:ind w:left="1843" w:hanging="283"/>
        <w:jc w:val="both"/>
      </w:pPr>
    </w:p>
    <w:p w14:paraId="6B3B795E" w14:textId="77777777" w:rsidR="00A14C5D" w:rsidRPr="00716BF0" w:rsidRDefault="00A14C5D" w:rsidP="00CD7D8F">
      <w:pPr>
        <w:spacing w:after="0" w:line="240" w:lineRule="auto"/>
        <w:ind w:left="1843" w:hanging="992"/>
        <w:jc w:val="both"/>
      </w:pPr>
      <w:r w:rsidRPr="00716BF0">
        <w:t>Tablica 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
        <w:gridCol w:w="3466"/>
        <w:gridCol w:w="1476"/>
        <w:gridCol w:w="1596"/>
        <w:gridCol w:w="1243"/>
      </w:tblGrid>
      <w:tr w:rsidR="00A14C5D" w:rsidRPr="00251A01" w14:paraId="06196D14" w14:textId="77777777" w:rsidTr="007757A1">
        <w:trPr>
          <w:jc w:val="center"/>
        </w:trPr>
        <w:tc>
          <w:tcPr>
            <w:tcW w:w="3524" w:type="dxa"/>
            <w:gridSpan w:val="2"/>
            <w:tcBorders>
              <w:top w:val="double" w:sz="4" w:space="0" w:color="auto"/>
              <w:left w:val="nil"/>
              <w:bottom w:val="nil"/>
              <w:right w:val="nil"/>
            </w:tcBorders>
            <w:vAlign w:val="center"/>
          </w:tcPr>
          <w:p w14:paraId="63AC007C" w14:textId="77777777" w:rsidR="00A14C5D" w:rsidRPr="00251A01" w:rsidRDefault="00A14C5D" w:rsidP="00A7732F">
            <w:pPr>
              <w:spacing w:after="0" w:line="240" w:lineRule="auto"/>
              <w:jc w:val="center"/>
              <w:rPr>
                <w:b/>
                <w:szCs w:val="24"/>
              </w:rPr>
            </w:pPr>
            <w:r w:rsidRPr="00251A01">
              <w:rPr>
                <w:b/>
                <w:szCs w:val="24"/>
              </w:rPr>
              <w:t>POZICIJA</w:t>
            </w:r>
          </w:p>
        </w:tc>
        <w:tc>
          <w:tcPr>
            <w:tcW w:w="3072" w:type="dxa"/>
            <w:gridSpan w:val="2"/>
            <w:tcBorders>
              <w:top w:val="double" w:sz="4" w:space="0" w:color="auto"/>
              <w:left w:val="nil"/>
              <w:bottom w:val="single" w:sz="4" w:space="0" w:color="000000"/>
              <w:right w:val="nil"/>
            </w:tcBorders>
            <w:vAlign w:val="center"/>
          </w:tcPr>
          <w:p w14:paraId="589B8045" w14:textId="77777777" w:rsidR="00A14C5D" w:rsidRPr="00251A01" w:rsidRDefault="00A14C5D" w:rsidP="00A7732F">
            <w:pPr>
              <w:spacing w:after="0" w:line="240" w:lineRule="auto"/>
              <w:jc w:val="center"/>
              <w:rPr>
                <w:b/>
                <w:szCs w:val="24"/>
              </w:rPr>
            </w:pPr>
            <w:r w:rsidRPr="00251A01">
              <w:rPr>
                <w:b/>
                <w:szCs w:val="24"/>
              </w:rPr>
              <w:t>IZNOS U KUNAMA</w:t>
            </w:r>
          </w:p>
        </w:tc>
        <w:tc>
          <w:tcPr>
            <w:tcW w:w="1243" w:type="dxa"/>
            <w:vMerge w:val="restart"/>
            <w:tcBorders>
              <w:top w:val="double" w:sz="4" w:space="0" w:color="auto"/>
              <w:left w:val="nil"/>
              <w:bottom w:val="nil"/>
              <w:right w:val="nil"/>
            </w:tcBorders>
            <w:vAlign w:val="center"/>
          </w:tcPr>
          <w:p w14:paraId="6094AE22" w14:textId="77777777" w:rsidR="00A14C5D" w:rsidRPr="00251A01" w:rsidRDefault="00A14C5D" w:rsidP="00A7732F">
            <w:pPr>
              <w:spacing w:after="0" w:line="240" w:lineRule="auto"/>
              <w:jc w:val="center"/>
              <w:rPr>
                <w:b/>
                <w:szCs w:val="24"/>
              </w:rPr>
            </w:pPr>
            <w:r w:rsidRPr="00251A01">
              <w:rPr>
                <w:b/>
                <w:szCs w:val="24"/>
              </w:rPr>
              <w:t>INDEKS</w:t>
            </w:r>
          </w:p>
          <w:p w14:paraId="42E92ABD" w14:textId="31A88DAA" w:rsidR="00A14C5D" w:rsidRPr="00251A01" w:rsidRDefault="008B3A4E" w:rsidP="00A06288">
            <w:pPr>
              <w:spacing w:after="0" w:line="240" w:lineRule="auto"/>
              <w:jc w:val="center"/>
              <w:rPr>
                <w:b/>
                <w:szCs w:val="24"/>
              </w:rPr>
            </w:pPr>
            <w:r>
              <w:rPr>
                <w:b/>
                <w:szCs w:val="24"/>
              </w:rPr>
              <w:t>2</w:t>
            </w:r>
            <w:r w:rsidR="00CD7D8F">
              <w:rPr>
                <w:b/>
                <w:szCs w:val="24"/>
              </w:rPr>
              <w:t>2</w:t>
            </w:r>
            <w:r w:rsidR="00A06288">
              <w:rPr>
                <w:b/>
                <w:szCs w:val="24"/>
              </w:rPr>
              <w:t>.</w:t>
            </w:r>
            <w:r w:rsidR="00A14C5D" w:rsidRPr="00251A01">
              <w:rPr>
                <w:b/>
                <w:szCs w:val="24"/>
              </w:rPr>
              <w:t>/</w:t>
            </w:r>
            <w:r w:rsidR="00337481">
              <w:rPr>
                <w:b/>
                <w:szCs w:val="24"/>
              </w:rPr>
              <w:t>2</w:t>
            </w:r>
            <w:r w:rsidR="00CD7D8F">
              <w:rPr>
                <w:b/>
                <w:szCs w:val="24"/>
              </w:rPr>
              <w:t>1</w:t>
            </w:r>
            <w:r w:rsidR="00A06288">
              <w:rPr>
                <w:b/>
                <w:szCs w:val="24"/>
              </w:rPr>
              <w:t>.</w:t>
            </w:r>
          </w:p>
        </w:tc>
      </w:tr>
      <w:tr w:rsidR="00A14C5D" w:rsidRPr="00251A01" w14:paraId="6B764A48" w14:textId="77777777" w:rsidTr="007757A1">
        <w:trPr>
          <w:gridBefore w:val="1"/>
          <w:wBefore w:w="58" w:type="dxa"/>
          <w:jc w:val="center"/>
        </w:trPr>
        <w:tc>
          <w:tcPr>
            <w:tcW w:w="3466" w:type="dxa"/>
            <w:tcBorders>
              <w:top w:val="nil"/>
              <w:left w:val="nil"/>
              <w:bottom w:val="double" w:sz="4" w:space="0" w:color="auto"/>
              <w:right w:val="nil"/>
            </w:tcBorders>
          </w:tcPr>
          <w:p w14:paraId="187A58A2" w14:textId="77777777" w:rsidR="00A14C5D" w:rsidRPr="00251A01" w:rsidRDefault="00A14C5D" w:rsidP="00A7732F">
            <w:pPr>
              <w:spacing w:after="0" w:line="240" w:lineRule="auto"/>
              <w:jc w:val="both"/>
              <w:rPr>
                <w:b/>
                <w:szCs w:val="24"/>
              </w:rPr>
            </w:pPr>
          </w:p>
        </w:tc>
        <w:tc>
          <w:tcPr>
            <w:tcW w:w="1476" w:type="dxa"/>
            <w:tcBorders>
              <w:top w:val="single" w:sz="4" w:space="0" w:color="000000"/>
              <w:left w:val="nil"/>
              <w:bottom w:val="double" w:sz="4" w:space="0" w:color="auto"/>
              <w:right w:val="nil"/>
            </w:tcBorders>
            <w:vAlign w:val="center"/>
          </w:tcPr>
          <w:p w14:paraId="28A6F374" w14:textId="2B9497A4" w:rsidR="00A14C5D" w:rsidRPr="00251A01" w:rsidRDefault="00A14C5D" w:rsidP="008B3A4E">
            <w:pPr>
              <w:spacing w:after="0" w:line="240" w:lineRule="auto"/>
              <w:jc w:val="center"/>
              <w:rPr>
                <w:b/>
                <w:szCs w:val="24"/>
              </w:rPr>
            </w:pPr>
            <w:r w:rsidRPr="00251A01">
              <w:rPr>
                <w:b/>
                <w:szCs w:val="24"/>
              </w:rPr>
              <w:t>31.12.20</w:t>
            </w:r>
            <w:r w:rsidR="008B3A4E">
              <w:rPr>
                <w:b/>
                <w:szCs w:val="24"/>
              </w:rPr>
              <w:t>2</w:t>
            </w:r>
            <w:r w:rsidR="00CD7D8F">
              <w:rPr>
                <w:b/>
                <w:szCs w:val="24"/>
              </w:rPr>
              <w:t>2</w:t>
            </w:r>
            <w:r w:rsidRPr="00251A01">
              <w:rPr>
                <w:b/>
                <w:szCs w:val="24"/>
              </w:rPr>
              <w:t>.</w:t>
            </w:r>
          </w:p>
        </w:tc>
        <w:tc>
          <w:tcPr>
            <w:tcW w:w="1596" w:type="dxa"/>
            <w:tcBorders>
              <w:top w:val="single" w:sz="4" w:space="0" w:color="000000"/>
              <w:left w:val="nil"/>
              <w:bottom w:val="double" w:sz="4" w:space="0" w:color="auto"/>
              <w:right w:val="nil"/>
            </w:tcBorders>
            <w:vAlign w:val="center"/>
          </w:tcPr>
          <w:p w14:paraId="27D67040" w14:textId="4836623D" w:rsidR="00A14C5D" w:rsidRPr="00251A01" w:rsidRDefault="00A14C5D" w:rsidP="008B3A4E">
            <w:pPr>
              <w:spacing w:after="0" w:line="240" w:lineRule="auto"/>
              <w:jc w:val="center"/>
              <w:rPr>
                <w:b/>
                <w:szCs w:val="24"/>
              </w:rPr>
            </w:pPr>
            <w:r w:rsidRPr="00251A01">
              <w:rPr>
                <w:b/>
                <w:szCs w:val="24"/>
              </w:rPr>
              <w:t>3</w:t>
            </w:r>
            <w:r w:rsidR="00A06288">
              <w:rPr>
                <w:b/>
                <w:szCs w:val="24"/>
              </w:rPr>
              <w:t>1.12.20</w:t>
            </w:r>
            <w:r w:rsidR="00337481">
              <w:rPr>
                <w:b/>
                <w:szCs w:val="24"/>
              </w:rPr>
              <w:t>2</w:t>
            </w:r>
            <w:r w:rsidR="00CD7D8F">
              <w:rPr>
                <w:b/>
                <w:szCs w:val="24"/>
              </w:rPr>
              <w:t>1</w:t>
            </w:r>
            <w:r w:rsidRPr="00251A01">
              <w:rPr>
                <w:b/>
                <w:szCs w:val="24"/>
              </w:rPr>
              <w:t>.</w:t>
            </w:r>
          </w:p>
        </w:tc>
        <w:tc>
          <w:tcPr>
            <w:tcW w:w="1243" w:type="dxa"/>
            <w:vMerge/>
            <w:tcBorders>
              <w:top w:val="nil"/>
              <w:left w:val="nil"/>
              <w:bottom w:val="double" w:sz="4" w:space="0" w:color="auto"/>
              <w:right w:val="nil"/>
            </w:tcBorders>
          </w:tcPr>
          <w:p w14:paraId="689D092F" w14:textId="77777777" w:rsidR="00A14C5D" w:rsidRPr="00251A01" w:rsidRDefault="00A14C5D" w:rsidP="00A7732F">
            <w:pPr>
              <w:spacing w:after="0" w:line="240" w:lineRule="auto"/>
              <w:jc w:val="both"/>
              <w:rPr>
                <w:b/>
                <w:szCs w:val="24"/>
              </w:rPr>
            </w:pPr>
          </w:p>
        </w:tc>
      </w:tr>
      <w:tr w:rsidR="00CD7D8F" w:rsidRPr="00251A01" w14:paraId="3ABE22A0" w14:textId="77777777" w:rsidTr="007757A1">
        <w:trPr>
          <w:trHeight w:val="262"/>
          <w:jc w:val="center"/>
        </w:trPr>
        <w:tc>
          <w:tcPr>
            <w:tcW w:w="3524" w:type="dxa"/>
            <w:gridSpan w:val="2"/>
            <w:tcBorders>
              <w:top w:val="double" w:sz="4" w:space="0" w:color="auto"/>
              <w:left w:val="nil"/>
              <w:bottom w:val="nil"/>
              <w:right w:val="nil"/>
            </w:tcBorders>
            <w:vAlign w:val="center"/>
          </w:tcPr>
          <w:p w14:paraId="340C8FD0" w14:textId="77777777" w:rsidR="00CD7D8F" w:rsidRPr="00251A01" w:rsidRDefault="00CD7D8F" w:rsidP="00CD7D8F">
            <w:pPr>
              <w:spacing w:after="0" w:line="240" w:lineRule="auto"/>
              <w:rPr>
                <w:szCs w:val="24"/>
              </w:rPr>
            </w:pPr>
            <w:r w:rsidRPr="00251A01">
              <w:rPr>
                <w:szCs w:val="24"/>
              </w:rPr>
              <w:t xml:space="preserve">Stanje na računima banaka </w:t>
            </w:r>
          </w:p>
        </w:tc>
        <w:tc>
          <w:tcPr>
            <w:tcW w:w="1476" w:type="dxa"/>
            <w:tcBorders>
              <w:top w:val="double" w:sz="4" w:space="0" w:color="auto"/>
              <w:left w:val="nil"/>
              <w:bottom w:val="nil"/>
              <w:right w:val="nil"/>
            </w:tcBorders>
            <w:vAlign w:val="center"/>
          </w:tcPr>
          <w:p w14:paraId="60F5E884" w14:textId="58E5184D" w:rsidR="00CD7D8F" w:rsidRPr="00251A01" w:rsidRDefault="00CD7D8F" w:rsidP="00CD7D8F">
            <w:pPr>
              <w:spacing w:after="0" w:line="240" w:lineRule="auto"/>
              <w:jc w:val="right"/>
              <w:rPr>
                <w:szCs w:val="24"/>
              </w:rPr>
            </w:pPr>
            <w:r>
              <w:rPr>
                <w:szCs w:val="24"/>
              </w:rPr>
              <w:t>28.863.1</w:t>
            </w:r>
            <w:r w:rsidR="00545E91">
              <w:rPr>
                <w:szCs w:val="24"/>
              </w:rPr>
              <w:t>06</w:t>
            </w:r>
          </w:p>
        </w:tc>
        <w:tc>
          <w:tcPr>
            <w:tcW w:w="1596" w:type="dxa"/>
            <w:tcBorders>
              <w:top w:val="double" w:sz="4" w:space="0" w:color="auto"/>
              <w:left w:val="nil"/>
              <w:bottom w:val="nil"/>
              <w:right w:val="nil"/>
            </w:tcBorders>
            <w:vAlign w:val="center"/>
          </w:tcPr>
          <w:p w14:paraId="54E5F482" w14:textId="12975943" w:rsidR="00CD7D8F" w:rsidRPr="00251A01" w:rsidRDefault="00CD7D8F" w:rsidP="00CD7D8F">
            <w:pPr>
              <w:spacing w:after="0" w:line="240" w:lineRule="auto"/>
              <w:jc w:val="right"/>
              <w:rPr>
                <w:szCs w:val="24"/>
              </w:rPr>
            </w:pPr>
            <w:r>
              <w:rPr>
                <w:szCs w:val="24"/>
              </w:rPr>
              <w:t>25.280.770</w:t>
            </w:r>
          </w:p>
        </w:tc>
        <w:tc>
          <w:tcPr>
            <w:tcW w:w="1243" w:type="dxa"/>
            <w:tcBorders>
              <w:top w:val="double" w:sz="4" w:space="0" w:color="auto"/>
              <w:left w:val="nil"/>
              <w:bottom w:val="nil"/>
              <w:right w:val="nil"/>
            </w:tcBorders>
            <w:vAlign w:val="center"/>
          </w:tcPr>
          <w:p w14:paraId="14E1EFED" w14:textId="6472CDC8" w:rsidR="00CD7D8F" w:rsidRPr="00251A01" w:rsidRDefault="00CD7D8F" w:rsidP="00CD7D8F">
            <w:pPr>
              <w:spacing w:after="0" w:line="240" w:lineRule="auto"/>
              <w:jc w:val="center"/>
              <w:rPr>
                <w:szCs w:val="24"/>
              </w:rPr>
            </w:pPr>
            <w:r>
              <w:rPr>
                <w:szCs w:val="24"/>
              </w:rPr>
              <w:t>114</w:t>
            </w:r>
          </w:p>
        </w:tc>
      </w:tr>
      <w:tr w:rsidR="00CD7D8F" w:rsidRPr="00251A01" w14:paraId="1A339811" w14:textId="77777777" w:rsidTr="007757A1">
        <w:trPr>
          <w:trHeight w:val="284"/>
          <w:jc w:val="center"/>
        </w:trPr>
        <w:tc>
          <w:tcPr>
            <w:tcW w:w="3524" w:type="dxa"/>
            <w:gridSpan w:val="2"/>
            <w:tcBorders>
              <w:top w:val="nil"/>
              <w:left w:val="nil"/>
              <w:bottom w:val="single" w:sz="4" w:space="0" w:color="000000"/>
              <w:right w:val="nil"/>
            </w:tcBorders>
            <w:vAlign w:val="center"/>
          </w:tcPr>
          <w:p w14:paraId="2B433190" w14:textId="77777777" w:rsidR="00CD7D8F" w:rsidRPr="00251A01" w:rsidRDefault="00CD7D8F" w:rsidP="00CD7D8F">
            <w:pPr>
              <w:spacing w:after="0" w:line="240" w:lineRule="auto"/>
              <w:rPr>
                <w:szCs w:val="24"/>
              </w:rPr>
            </w:pPr>
            <w:r w:rsidRPr="00251A01">
              <w:rPr>
                <w:szCs w:val="24"/>
              </w:rPr>
              <w:t>Novac u blagajni</w:t>
            </w:r>
          </w:p>
        </w:tc>
        <w:tc>
          <w:tcPr>
            <w:tcW w:w="1476" w:type="dxa"/>
            <w:tcBorders>
              <w:top w:val="nil"/>
              <w:left w:val="nil"/>
              <w:bottom w:val="single" w:sz="4" w:space="0" w:color="000000"/>
              <w:right w:val="nil"/>
            </w:tcBorders>
            <w:vAlign w:val="center"/>
          </w:tcPr>
          <w:p w14:paraId="4BD12832" w14:textId="106C7175" w:rsidR="00CD7D8F" w:rsidRPr="00251A01" w:rsidRDefault="00CD7D8F" w:rsidP="00CD7D8F">
            <w:pPr>
              <w:spacing w:after="0" w:line="240" w:lineRule="auto"/>
              <w:jc w:val="right"/>
              <w:rPr>
                <w:szCs w:val="24"/>
              </w:rPr>
            </w:pPr>
            <w:r>
              <w:rPr>
                <w:szCs w:val="24"/>
              </w:rPr>
              <w:t>40.452</w:t>
            </w:r>
          </w:p>
        </w:tc>
        <w:tc>
          <w:tcPr>
            <w:tcW w:w="1596" w:type="dxa"/>
            <w:tcBorders>
              <w:top w:val="nil"/>
              <w:left w:val="nil"/>
              <w:bottom w:val="single" w:sz="4" w:space="0" w:color="000000"/>
              <w:right w:val="nil"/>
            </w:tcBorders>
            <w:vAlign w:val="center"/>
          </w:tcPr>
          <w:p w14:paraId="31FFD98F" w14:textId="12A443F5" w:rsidR="00CD7D8F" w:rsidRPr="00251A01" w:rsidRDefault="00CD7D8F" w:rsidP="00CD7D8F">
            <w:pPr>
              <w:spacing w:after="0" w:line="240" w:lineRule="auto"/>
              <w:jc w:val="right"/>
              <w:rPr>
                <w:szCs w:val="24"/>
              </w:rPr>
            </w:pPr>
            <w:r>
              <w:rPr>
                <w:szCs w:val="24"/>
              </w:rPr>
              <w:t>48.840</w:t>
            </w:r>
          </w:p>
        </w:tc>
        <w:tc>
          <w:tcPr>
            <w:tcW w:w="1243" w:type="dxa"/>
            <w:tcBorders>
              <w:top w:val="nil"/>
              <w:left w:val="nil"/>
              <w:bottom w:val="single" w:sz="4" w:space="0" w:color="000000"/>
              <w:right w:val="nil"/>
            </w:tcBorders>
            <w:vAlign w:val="center"/>
          </w:tcPr>
          <w:p w14:paraId="3F4A2328" w14:textId="6B77E937" w:rsidR="00CD7D8F" w:rsidRPr="00251A01" w:rsidRDefault="00CD7D8F" w:rsidP="00CD7D8F">
            <w:pPr>
              <w:spacing w:after="0" w:line="240" w:lineRule="auto"/>
              <w:jc w:val="center"/>
              <w:rPr>
                <w:szCs w:val="24"/>
              </w:rPr>
            </w:pPr>
            <w:r>
              <w:rPr>
                <w:szCs w:val="24"/>
              </w:rPr>
              <w:t>83</w:t>
            </w:r>
          </w:p>
        </w:tc>
      </w:tr>
      <w:tr w:rsidR="00CD7D8F" w:rsidRPr="00251A01" w14:paraId="5C49C519" w14:textId="77777777" w:rsidTr="007757A1">
        <w:trPr>
          <w:trHeight w:val="275"/>
          <w:jc w:val="center"/>
        </w:trPr>
        <w:tc>
          <w:tcPr>
            <w:tcW w:w="3524" w:type="dxa"/>
            <w:gridSpan w:val="2"/>
            <w:tcBorders>
              <w:top w:val="single" w:sz="4" w:space="0" w:color="000000"/>
              <w:left w:val="nil"/>
              <w:bottom w:val="double" w:sz="4" w:space="0" w:color="auto"/>
              <w:right w:val="nil"/>
            </w:tcBorders>
            <w:shd w:val="clear" w:color="auto" w:fill="D9D9D9"/>
            <w:vAlign w:val="center"/>
          </w:tcPr>
          <w:p w14:paraId="485D722E" w14:textId="77777777" w:rsidR="00CD7D8F" w:rsidRPr="00251A01" w:rsidRDefault="00CD7D8F" w:rsidP="00CD7D8F">
            <w:pPr>
              <w:spacing w:after="0" w:line="240" w:lineRule="auto"/>
              <w:jc w:val="center"/>
              <w:rPr>
                <w:b/>
                <w:szCs w:val="24"/>
              </w:rPr>
            </w:pPr>
            <w:r w:rsidRPr="00251A01">
              <w:rPr>
                <w:b/>
                <w:szCs w:val="24"/>
              </w:rPr>
              <w:t>U K U P N O</w:t>
            </w:r>
          </w:p>
        </w:tc>
        <w:tc>
          <w:tcPr>
            <w:tcW w:w="1476" w:type="dxa"/>
            <w:tcBorders>
              <w:top w:val="single" w:sz="4" w:space="0" w:color="000000"/>
              <w:left w:val="nil"/>
              <w:bottom w:val="double" w:sz="4" w:space="0" w:color="auto"/>
              <w:right w:val="nil"/>
            </w:tcBorders>
            <w:shd w:val="clear" w:color="auto" w:fill="D9D9D9"/>
            <w:vAlign w:val="center"/>
          </w:tcPr>
          <w:p w14:paraId="43F23CC8" w14:textId="3EBD9B94" w:rsidR="00CD7D8F" w:rsidRPr="00251A01" w:rsidRDefault="00CD7D8F" w:rsidP="00CD7D8F">
            <w:pPr>
              <w:spacing w:after="0" w:line="240" w:lineRule="auto"/>
              <w:jc w:val="right"/>
              <w:rPr>
                <w:b/>
                <w:szCs w:val="24"/>
              </w:rPr>
            </w:pPr>
            <w:r>
              <w:rPr>
                <w:b/>
                <w:szCs w:val="24"/>
              </w:rPr>
              <w:t>28.903.5</w:t>
            </w:r>
            <w:r w:rsidR="00545E91">
              <w:rPr>
                <w:b/>
                <w:szCs w:val="24"/>
              </w:rPr>
              <w:t>58</w:t>
            </w:r>
          </w:p>
        </w:tc>
        <w:tc>
          <w:tcPr>
            <w:tcW w:w="1596" w:type="dxa"/>
            <w:tcBorders>
              <w:top w:val="single" w:sz="4" w:space="0" w:color="000000"/>
              <w:left w:val="nil"/>
              <w:bottom w:val="double" w:sz="4" w:space="0" w:color="auto"/>
              <w:right w:val="nil"/>
            </w:tcBorders>
            <w:shd w:val="clear" w:color="auto" w:fill="D9D9D9"/>
            <w:vAlign w:val="center"/>
          </w:tcPr>
          <w:p w14:paraId="3F1297FA" w14:textId="3988C2F9" w:rsidR="00CD7D8F" w:rsidRPr="00251A01" w:rsidRDefault="00CD7D8F" w:rsidP="00CD7D8F">
            <w:pPr>
              <w:spacing w:after="0" w:line="240" w:lineRule="auto"/>
              <w:jc w:val="right"/>
              <w:rPr>
                <w:b/>
                <w:szCs w:val="24"/>
              </w:rPr>
            </w:pPr>
            <w:r>
              <w:rPr>
                <w:b/>
                <w:szCs w:val="24"/>
              </w:rPr>
              <w:t>25.329.610</w:t>
            </w:r>
          </w:p>
        </w:tc>
        <w:tc>
          <w:tcPr>
            <w:tcW w:w="1243" w:type="dxa"/>
            <w:tcBorders>
              <w:top w:val="single" w:sz="4" w:space="0" w:color="000000"/>
              <w:left w:val="nil"/>
              <w:bottom w:val="double" w:sz="4" w:space="0" w:color="auto"/>
              <w:right w:val="nil"/>
            </w:tcBorders>
            <w:shd w:val="clear" w:color="auto" w:fill="D9D9D9"/>
            <w:vAlign w:val="center"/>
          </w:tcPr>
          <w:p w14:paraId="475D2B0F" w14:textId="2A67821E" w:rsidR="00CD7D8F" w:rsidRPr="00251A01" w:rsidRDefault="00CD7D8F" w:rsidP="00CD7D8F">
            <w:pPr>
              <w:spacing w:after="0" w:line="240" w:lineRule="auto"/>
              <w:jc w:val="center"/>
              <w:rPr>
                <w:b/>
                <w:szCs w:val="24"/>
              </w:rPr>
            </w:pPr>
            <w:r>
              <w:rPr>
                <w:b/>
                <w:szCs w:val="24"/>
              </w:rPr>
              <w:t>114</w:t>
            </w:r>
          </w:p>
        </w:tc>
      </w:tr>
    </w:tbl>
    <w:p w14:paraId="151B4A71" w14:textId="77777777" w:rsidR="009B0D16" w:rsidRDefault="009B0D16" w:rsidP="00A7732F">
      <w:pPr>
        <w:tabs>
          <w:tab w:val="left" w:pos="0"/>
        </w:tabs>
        <w:spacing w:after="0" w:line="240" w:lineRule="auto"/>
        <w:jc w:val="both"/>
      </w:pPr>
    </w:p>
    <w:p w14:paraId="437F7119" w14:textId="7BC4B12E" w:rsidR="001322BF" w:rsidRDefault="00A06288" w:rsidP="00A7732F">
      <w:pPr>
        <w:tabs>
          <w:tab w:val="left" w:pos="0"/>
        </w:tabs>
        <w:spacing w:after="0" w:line="240" w:lineRule="auto"/>
        <w:jc w:val="both"/>
      </w:pPr>
      <w:r>
        <w:t>Na dan 31.12.20</w:t>
      </w:r>
      <w:r w:rsidR="007056B0">
        <w:t>2</w:t>
      </w:r>
      <w:r w:rsidR="00CD7D8F">
        <w:t>2</w:t>
      </w:r>
      <w:r w:rsidR="00A14C5D" w:rsidRPr="00716BF0">
        <w:t xml:space="preserve">. godine stanje novca u banci i blagajni </w:t>
      </w:r>
      <w:r w:rsidR="007056B0">
        <w:t>veće</w:t>
      </w:r>
      <w:r w:rsidR="00A14C5D" w:rsidRPr="00716BF0">
        <w:t xml:space="preserve"> je </w:t>
      </w:r>
      <w:r w:rsidR="00A14C5D" w:rsidRPr="00A03EB7">
        <w:t xml:space="preserve">za </w:t>
      </w:r>
      <w:r w:rsidR="00CD7D8F">
        <w:t>14</w:t>
      </w:r>
      <w:r w:rsidRPr="00A03EB7">
        <w:t>%</w:t>
      </w:r>
      <w:r>
        <w:t xml:space="preserve"> u odnosu na 20</w:t>
      </w:r>
      <w:r w:rsidR="00337481">
        <w:t>2</w:t>
      </w:r>
      <w:r w:rsidR="00CD7D8F">
        <w:t>1</w:t>
      </w:r>
      <w:r w:rsidR="00A14C5D" w:rsidRPr="00716BF0">
        <w:t>. godinu. Stanje na deviznim računima iskazano je po sredn</w:t>
      </w:r>
      <w:r>
        <w:t>jem tečaju HNB na dan 31.12.20</w:t>
      </w:r>
      <w:r w:rsidR="007056B0">
        <w:t>2</w:t>
      </w:r>
      <w:r w:rsidR="00CD7D8F">
        <w:t>2</w:t>
      </w:r>
      <w:r w:rsidR="00A14C5D" w:rsidRPr="00716BF0">
        <w:t xml:space="preserve">. godine </w:t>
      </w:r>
    </w:p>
    <w:p w14:paraId="53039C47" w14:textId="640127C9" w:rsidR="00A14C5D" w:rsidRDefault="00A14C5D" w:rsidP="00A7732F">
      <w:pPr>
        <w:tabs>
          <w:tab w:val="left" w:pos="0"/>
        </w:tabs>
        <w:spacing w:after="0" w:line="240" w:lineRule="auto"/>
        <w:jc w:val="both"/>
      </w:pPr>
      <w:r w:rsidRPr="00716BF0">
        <w:t>(</w:t>
      </w:r>
      <w:r w:rsidRPr="00716BF0">
        <w:rPr>
          <w:rFonts w:eastAsia="Times New Roman"/>
          <w:color w:val="000000"/>
          <w:lang w:eastAsia="hr-HR"/>
        </w:rPr>
        <w:t>1 EUR</w:t>
      </w:r>
      <w:r w:rsidRPr="00A03EB7">
        <w:rPr>
          <w:rFonts w:eastAsia="Times New Roman"/>
          <w:color w:val="000000"/>
          <w:lang w:eastAsia="hr-HR"/>
        </w:rPr>
        <w:t xml:space="preserve">= </w:t>
      </w:r>
      <w:r w:rsidR="00CD7D8F">
        <w:rPr>
          <w:rFonts w:eastAsia="Times New Roman"/>
          <w:color w:val="000000"/>
          <w:lang w:eastAsia="hr-HR"/>
        </w:rPr>
        <w:t>7,5345</w:t>
      </w:r>
      <w:r w:rsidRPr="00A03EB7">
        <w:rPr>
          <w:rFonts w:eastAsia="Times New Roman"/>
          <w:color w:val="000000"/>
          <w:lang w:eastAsia="hr-HR"/>
        </w:rPr>
        <w:t xml:space="preserve"> HRK</w:t>
      </w:r>
      <w:r w:rsidRPr="00A03EB7">
        <w:t>).</w:t>
      </w:r>
    </w:p>
    <w:p w14:paraId="55885B59" w14:textId="77777777" w:rsidR="00CD7D8F" w:rsidRPr="00CD7D8F" w:rsidRDefault="00CD7D8F" w:rsidP="00A7732F">
      <w:pPr>
        <w:tabs>
          <w:tab w:val="left" w:pos="0"/>
        </w:tabs>
        <w:spacing w:after="0" w:line="240" w:lineRule="auto"/>
        <w:jc w:val="both"/>
        <w:rPr>
          <w:sz w:val="26"/>
          <w:szCs w:val="26"/>
        </w:rPr>
      </w:pPr>
    </w:p>
    <w:p w14:paraId="0F40094C" w14:textId="6E7A3D61" w:rsidR="00CD7D8F" w:rsidRDefault="00CD7D8F" w:rsidP="00A7732F">
      <w:pPr>
        <w:tabs>
          <w:tab w:val="left" w:pos="0"/>
        </w:tabs>
        <w:spacing w:after="0" w:line="240" w:lineRule="auto"/>
        <w:jc w:val="both"/>
        <w:rPr>
          <w:sz w:val="26"/>
          <w:szCs w:val="26"/>
        </w:rPr>
      </w:pPr>
    </w:p>
    <w:p w14:paraId="6291A3FA" w14:textId="731AD790" w:rsidR="00E05AB5" w:rsidRDefault="00E05AB5" w:rsidP="00A7732F">
      <w:pPr>
        <w:tabs>
          <w:tab w:val="left" w:pos="0"/>
        </w:tabs>
        <w:spacing w:after="0" w:line="240" w:lineRule="auto"/>
        <w:jc w:val="both"/>
        <w:rPr>
          <w:sz w:val="26"/>
          <w:szCs w:val="26"/>
        </w:rPr>
      </w:pPr>
    </w:p>
    <w:p w14:paraId="67CCAEB0" w14:textId="77777777" w:rsidR="000D1DF5" w:rsidRPr="00CD7D8F" w:rsidRDefault="000D1DF5" w:rsidP="00A7732F">
      <w:pPr>
        <w:tabs>
          <w:tab w:val="left" w:pos="0"/>
        </w:tabs>
        <w:spacing w:after="0" w:line="240" w:lineRule="auto"/>
        <w:jc w:val="both"/>
        <w:rPr>
          <w:sz w:val="26"/>
          <w:szCs w:val="26"/>
        </w:rPr>
      </w:pPr>
    </w:p>
    <w:p w14:paraId="021081E3" w14:textId="58EFAAD8" w:rsidR="00A14C5D" w:rsidRPr="00716BF0" w:rsidRDefault="00A14C5D" w:rsidP="00A7732F">
      <w:pPr>
        <w:pStyle w:val="Naslov"/>
        <w:spacing w:before="0" w:after="0"/>
        <w:jc w:val="left"/>
        <w:rPr>
          <w:lang w:val="hr-HR"/>
        </w:rPr>
      </w:pPr>
      <w:r w:rsidRPr="00707C19">
        <w:rPr>
          <w:lang w:val="hr-HR"/>
        </w:rPr>
        <w:lastRenderedPageBreak/>
        <w:t>BILJEŠKA 11. - Plaćeni</w:t>
      </w:r>
      <w:r w:rsidRPr="00AE5E56">
        <w:rPr>
          <w:lang w:val="hr-HR"/>
        </w:rPr>
        <w:t xml:space="preserve"> troškovi</w:t>
      </w:r>
      <w:r w:rsidRPr="00716BF0">
        <w:rPr>
          <w:lang w:val="hr-HR"/>
        </w:rPr>
        <w:t xml:space="preserve"> budućeg razdoblja</w:t>
      </w:r>
    </w:p>
    <w:p w14:paraId="4E53A354" w14:textId="77777777" w:rsidR="009B0D16" w:rsidRDefault="009B0D16" w:rsidP="00A7732F">
      <w:pPr>
        <w:spacing w:after="0" w:line="240" w:lineRule="auto"/>
        <w:ind w:left="1843" w:hanging="283"/>
        <w:jc w:val="both"/>
      </w:pPr>
    </w:p>
    <w:p w14:paraId="1408ED1C" w14:textId="26B16394" w:rsidR="009B0D16" w:rsidRDefault="00A14C5D" w:rsidP="00CD7D8F">
      <w:pPr>
        <w:spacing w:after="0" w:line="240" w:lineRule="auto"/>
        <w:ind w:left="1843" w:hanging="709"/>
        <w:jc w:val="both"/>
      </w:pPr>
      <w:r w:rsidRPr="00716BF0">
        <w:t>Tablica 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
        <w:gridCol w:w="3290"/>
        <w:gridCol w:w="1418"/>
        <w:gridCol w:w="1387"/>
        <w:gridCol w:w="1137"/>
      </w:tblGrid>
      <w:tr w:rsidR="00A14C5D" w:rsidRPr="00FA3F3E" w14:paraId="41A5B1B0" w14:textId="77777777" w:rsidTr="00A06288">
        <w:trPr>
          <w:jc w:val="center"/>
        </w:trPr>
        <w:tc>
          <w:tcPr>
            <w:tcW w:w="3329" w:type="dxa"/>
            <w:gridSpan w:val="2"/>
            <w:tcBorders>
              <w:top w:val="double" w:sz="4" w:space="0" w:color="auto"/>
              <w:left w:val="nil"/>
              <w:bottom w:val="nil"/>
              <w:right w:val="nil"/>
            </w:tcBorders>
            <w:vAlign w:val="center"/>
          </w:tcPr>
          <w:p w14:paraId="357D0B89" w14:textId="77777777" w:rsidR="00A14C5D" w:rsidRPr="00FA3F3E" w:rsidRDefault="00A14C5D" w:rsidP="00A7732F">
            <w:pPr>
              <w:spacing w:after="0" w:line="240" w:lineRule="auto"/>
              <w:jc w:val="center"/>
              <w:rPr>
                <w:b/>
                <w:szCs w:val="24"/>
              </w:rPr>
            </w:pPr>
            <w:r w:rsidRPr="00FA3F3E">
              <w:rPr>
                <w:b/>
                <w:szCs w:val="24"/>
              </w:rPr>
              <w:t>POZICIJA</w:t>
            </w:r>
          </w:p>
        </w:tc>
        <w:tc>
          <w:tcPr>
            <w:tcW w:w="2805" w:type="dxa"/>
            <w:gridSpan w:val="2"/>
            <w:tcBorders>
              <w:top w:val="double" w:sz="4" w:space="0" w:color="auto"/>
              <w:left w:val="nil"/>
              <w:bottom w:val="single" w:sz="4" w:space="0" w:color="000000"/>
              <w:right w:val="nil"/>
            </w:tcBorders>
            <w:vAlign w:val="center"/>
          </w:tcPr>
          <w:p w14:paraId="193061BC" w14:textId="77777777" w:rsidR="00A14C5D" w:rsidRPr="00FA3F3E" w:rsidRDefault="00A14C5D" w:rsidP="00A7732F">
            <w:pPr>
              <w:spacing w:after="0" w:line="240" w:lineRule="auto"/>
              <w:jc w:val="center"/>
              <w:rPr>
                <w:b/>
                <w:szCs w:val="24"/>
              </w:rPr>
            </w:pPr>
            <w:r w:rsidRPr="00FA3F3E">
              <w:rPr>
                <w:b/>
                <w:szCs w:val="24"/>
              </w:rPr>
              <w:t>IZNOS U KUNAMA</w:t>
            </w:r>
          </w:p>
        </w:tc>
        <w:tc>
          <w:tcPr>
            <w:tcW w:w="1137" w:type="dxa"/>
            <w:vMerge w:val="restart"/>
            <w:tcBorders>
              <w:top w:val="double" w:sz="4" w:space="0" w:color="auto"/>
              <w:left w:val="nil"/>
              <w:bottom w:val="nil"/>
              <w:right w:val="nil"/>
            </w:tcBorders>
            <w:vAlign w:val="center"/>
          </w:tcPr>
          <w:p w14:paraId="70223067" w14:textId="77777777" w:rsidR="00A14C5D" w:rsidRPr="00FA3F3E" w:rsidRDefault="00A14C5D" w:rsidP="00A7732F">
            <w:pPr>
              <w:spacing w:after="0" w:line="240" w:lineRule="auto"/>
              <w:jc w:val="center"/>
              <w:rPr>
                <w:b/>
                <w:szCs w:val="24"/>
              </w:rPr>
            </w:pPr>
            <w:r w:rsidRPr="00FA3F3E">
              <w:rPr>
                <w:b/>
                <w:szCs w:val="24"/>
              </w:rPr>
              <w:t>INDEKS</w:t>
            </w:r>
          </w:p>
          <w:p w14:paraId="6AA7C7B7" w14:textId="26AB9220" w:rsidR="00A14C5D" w:rsidRPr="00FA3F3E" w:rsidRDefault="008B3A4E" w:rsidP="00403F99">
            <w:pPr>
              <w:spacing w:after="0" w:line="240" w:lineRule="auto"/>
              <w:jc w:val="center"/>
              <w:rPr>
                <w:b/>
                <w:szCs w:val="24"/>
              </w:rPr>
            </w:pPr>
            <w:r>
              <w:rPr>
                <w:b/>
                <w:szCs w:val="24"/>
              </w:rPr>
              <w:t>2</w:t>
            </w:r>
            <w:r w:rsidR="00CD7D8F">
              <w:rPr>
                <w:b/>
                <w:szCs w:val="24"/>
              </w:rPr>
              <w:t>2</w:t>
            </w:r>
            <w:r w:rsidR="00403F99">
              <w:rPr>
                <w:b/>
                <w:szCs w:val="24"/>
              </w:rPr>
              <w:t>.</w:t>
            </w:r>
            <w:r w:rsidR="00A14C5D" w:rsidRPr="00FA3F3E">
              <w:rPr>
                <w:b/>
                <w:szCs w:val="24"/>
              </w:rPr>
              <w:t>/</w:t>
            </w:r>
            <w:r w:rsidR="00337481">
              <w:rPr>
                <w:b/>
                <w:szCs w:val="24"/>
              </w:rPr>
              <w:t>2</w:t>
            </w:r>
            <w:r w:rsidR="00CD7D8F">
              <w:rPr>
                <w:b/>
                <w:szCs w:val="24"/>
              </w:rPr>
              <w:t>1</w:t>
            </w:r>
            <w:r w:rsidR="00403F99">
              <w:rPr>
                <w:b/>
                <w:szCs w:val="24"/>
              </w:rPr>
              <w:t>.</w:t>
            </w:r>
          </w:p>
        </w:tc>
      </w:tr>
      <w:tr w:rsidR="00A14C5D" w:rsidRPr="00FA3F3E" w14:paraId="7EA89D7F" w14:textId="77777777" w:rsidTr="00A06288">
        <w:trPr>
          <w:gridBefore w:val="1"/>
          <w:wBefore w:w="39" w:type="dxa"/>
          <w:jc w:val="center"/>
        </w:trPr>
        <w:tc>
          <w:tcPr>
            <w:tcW w:w="3290" w:type="dxa"/>
            <w:tcBorders>
              <w:top w:val="nil"/>
              <w:left w:val="nil"/>
              <w:bottom w:val="double" w:sz="4" w:space="0" w:color="auto"/>
              <w:right w:val="nil"/>
            </w:tcBorders>
          </w:tcPr>
          <w:p w14:paraId="0C9E9098" w14:textId="77777777" w:rsidR="00A14C5D" w:rsidRPr="00FA3F3E" w:rsidRDefault="00A14C5D" w:rsidP="00A7732F">
            <w:pPr>
              <w:spacing w:after="0" w:line="240" w:lineRule="auto"/>
              <w:jc w:val="both"/>
              <w:rPr>
                <w:b/>
                <w:szCs w:val="24"/>
              </w:rPr>
            </w:pPr>
          </w:p>
        </w:tc>
        <w:tc>
          <w:tcPr>
            <w:tcW w:w="1418" w:type="dxa"/>
            <w:tcBorders>
              <w:top w:val="single" w:sz="4" w:space="0" w:color="000000"/>
              <w:left w:val="nil"/>
              <w:bottom w:val="double" w:sz="4" w:space="0" w:color="auto"/>
              <w:right w:val="nil"/>
            </w:tcBorders>
            <w:vAlign w:val="center"/>
          </w:tcPr>
          <w:p w14:paraId="3A1DE106" w14:textId="33380B88" w:rsidR="00A14C5D" w:rsidRPr="00FA3F3E" w:rsidRDefault="00A14C5D" w:rsidP="008B3A4E">
            <w:pPr>
              <w:spacing w:after="0" w:line="240" w:lineRule="auto"/>
              <w:jc w:val="center"/>
              <w:rPr>
                <w:b/>
                <w:szCs w:val="24"/>
              </w:rPr>
            </w:pPr>
            <w:r w:rsidRPr="00FA3F3E">
              <w:rPr>
                <w:b/>
                <w:szCs w:val="24"/>
              </w:rPr>
              <w:t>31.12 20</w:t>
            </w:r>
            <w:r w:rsidR="008B3A4E">
              <w:rPr>
                <w:b/>
                <w:szCs w:val="24"/>
              </w:rPr>
              <w:t>2</w:t>
            </w:r>
            <w:r w:rsidR="00CD7D8F">
              <w:rPr>
                <w:b/>
                <w:szCs w:val="24"/>
              </w:rPr>
              <w:t>2</w:t>
            </w:r>
            <w:r w:rsidRPr="00FA3F3E">
              <w:rPr>
                <w:b/>
                <w:szCs w:val="24"/>
              </w:rPr>
              <w:t>.</w:t>
            </w:r>
          </w:p>
        </w:tc>
        <w:tc>
          <w:tcPr>
            <w:tcW w:w="1387" w:type="dxa"/>
            <w:tcBorders>
              <w:top w:val="single" w:sz="4" w:space="0" w:color="000000"/>
              <w:left w:val="nil"/>
              <w:bottom w:val="double" w:sz="4" w:space="0" w:color="auto"/>
              <w:right w:val="nil"/>
            </w:tcBorders>
            <w:vAlign w:val="center"/>
          </w:tcPr>
          <w:p w14:paraId="274E79CC" w14:textId="2CC325D5" w:rsidR="00A14C5D" w:rsidRPr="00FA3F3E" w:rsidRDefault="00A14C5D" w:rsidP="008B3A4E">
            <w:pPr>
              <w:spacing w:after="0" w:line="240" w:lineRule="auto"/>
              <w:jc w:val="center"/>
              <w:rPr>
                <w:b/>
                <w:szCs w:val="24"/>
              </w:rPr>
            </w:pPr>
            <w:r w:rsidRPr="00FA3F3E">
              <w:rPr>
                <w:b/>
                <w:szCs w:val="24"/>
              </w:rPr>
              <w:t>31.12 20</w:t>
            </w:r>
            <w:r w:rsidR="00337481">
              <w:rPr>
                <w:b/>
                <w:szCs w:val="24"/>
              </w:rPr>
              <w:t>2</w:t>
            </w:r>
            <w:r w:rsidR="00CD7D8F">
              <w:rPr>
                <w:b/>
                <w:szCs w:val="24"/>
              </w:rPr>
              <w:t>1</w:t>
            </w:r>
            <w:r w:rsidRPr="00FA3F3E">
              <w:rPr>
                <w:b/>
                <w:szCs w:val="24"/>
              </w:rPr>
              <w:t>.</w:t>
            </w:r>
          </w:p>
        </w:tc>
        <w:tc>
          <w:tcPr>
            <w:tcW w:w="1137" w:type="dxa"/>
            <w:vMerge/>
            <w:tcBorders>
              <w:top w:val="nil"/>
              <w:left w:val="nil"/>
              <w:bottom w:val="double" w:sz="4" w:space="0" w:color="auto"/>
              <w:right w:val="nil"/>
            </w:tcBorders>
          </w:tcPr>
          <w:p w14:paraId="08A3600E" w14:textId="77777777" w:rsidR="00A14C5D" w:rsidRPr="00FA3F3E" w:rsidRDefault="00A14C5D" w:rsidP="00A7732F">
            <w:pPr>
              <w:spacing w:after="0" w:line="240" w:lineRule="auto"/>
              <w:jc w:val="both"/>
              <w:rPr>
                <w:b/>
                <w:szCs w:val="24"/>
              </w:rPr>
            </w:pPr>
          </w:p>
        </w:tc>
      </w:tr>
      <w:tr w:rsidR="00CD7D8F" w:rsidRPr="00FA3F3E" w14:paraId="031F3E67" w14:textId="77777777" w:rsidTr="00403F99">
        <w:trPr>
          <w:trHeight w:val="335"/>
          <w:jc w:val="center"/>
        </w:trPr>
        <w:tc>
          <w:tcPr>
            <w:tcW w:w="3329" w:type="dxa"/>
            <w:gridSpan w:val="2"/>
            <w:tcBorders>
              <w:top w:val="nil"/>
              <w:left w:val="nil"/>
              <w:bottom w:val="nil"/>
              <w:right w:val="nil"/>
            </w:tcBorders>
            <w:vAlign w:val="center"/>
          </w:tcPr>
          <w:p w14:paraId="25AF1BFB" w14:textId="77777777" w:rsidR="00CD7D8F" w:rsidRPr="00FA3F3E" w:rsidRDefault="00CD7D8F" w:rsidP="00CD7D8F">
            <w:pPr>
              <w:spacing w:after="0" w:line="240" w:lineRule="auto"/>
              <w:rPr>
                <w:szCs w:val="24"/>
              </w:rPr>
            </w:pPr>
            <w:r w:rsidRPr="00FA3F3E">
              <w:rPr>
                <w:szCs w:val="24"/>
              </w:rPr>
              <w:t>Unaprijed plaćeni troškovi</w:t>
            </w:r>
          </w:p>
        </w:tc>
        <w:tc>
          <w:tcPr>
            <w:tcW w:w="1418" w:type="dxa"/>
            <w:tcBorders>
              <w:top w:val="nil"/>
              <w:left w:val="nil"/>
              <w:bottom w:val="nil"/>
              <w:right w:val="nil"/>
            </w:tcBorders>
            <w:vAlign w:val="center"/>
          </w:tcPr>
          <w:p w14:paraId="49D135FD" w14:textId="4A895816" w:rsidR="00CD7D8F" w:rsidRPr="00FA3F3E" w:rsidRDefault="00B42E6E" w:rsidP="00CD7D8F">
            <w:pPr>
              <w:spacing w:after="0" w:line="240" w:lineRule="auto"/>
              <w:jc w:val="right"/>
              <w:rPr>
                <w:szCs w:val="24"/>
              </w:rPr>
            </w:pPr>
            <w:r>
              <w:rPr>
                <w:szCs w:val="24"/>
              </w:rPr>
              <w:t>343.74</w:t>
            </w:r>
            <w:r w:rsidR="00E6128C">
              <w:rPr>
                <w:szCs w:val="24"/>
              </w:rPr>
              <w:t>2</w:t>
            </w:r>
          </w:p>
        </w:tc>
        <w:tc>
          <w:tcPr>
            <w:tcW w:w="1387" w:type="dxa"/>
            <w:tcBorders>
              <w:top w:val="nil"/>
              <w:left w:val="nil"/>
              <w:bottom w:val="nil"/>
              <w:right w:val="nil"/>
            </w:tcBorders>
            <w:vAlign w:val="center"/>
          </w:tcPr>
          <w:p w14:paraId="7A110186" w14:textId="11DFBB1A" w:rsidR="00CD7D8F" w:rsidRPr="00FA3F3E" w:rsidRDefault="00CD7D8F" w:rsidP="00CD7D8F">
            <w:pPr>
              <w:spacing w:after="0" w:line="240" w:lineRule="auto"/>
              <w:jc w:val="right"/>
              <w:rPr>
                <w:szCs w:val="24"/>
              </w:rPr>
            </w:pPr>
            <w:r>
              <w:rPr>
                <w:szCs w:val="24"/>
              </w:rPr>
              <w:t>382.737</w:t>
            </w:r>
          </w:p>
        </w:tc>
        <w:tc>
          <w:tcPr>
            <w:tcW w:w="1137" w:type="dxa"/>
            <w:tcBorders>
              <w:top w:val="nil"/>
              <w:left w:val="nil"/>
              <w:bottom w:val="nil"/>
              <w:right w:val="nil"/>
            </w:tcBorders>
            <w:vAlign w:val="center"/>
          </w:tcPr>
          <w:p w14:paraId="797470FB" w14:textId="151B23D4" w:rsidR="00CD7D8F" w:rsidRPr="00FA3F3E" w:rsidRDefault="00B42E6E" w:rsidP="00CD7D8F">
            <w:pPr>
              <w:spacing w:after="0" w:line="240" w:lineRule="auto"/>
              <w:jc w:val="center"/>
              <w:rPr>
                <w:szCs w:val="24"/>
              </w:rPr>
            </w:pPr>
            <w:r>
              <w:rPr>
                <w:szCs w:val="24"/>
              </w:rPr>
              <w:t>90</w:t>
            </w:r>
          </w:p>
        </w:tc>
      </w:tr>
      <w:tr w:rsidR="00CD7D8F" w:rsidRPr="00FA3F3E" w14:paraId="2FA2DC2C" w14:textId="77777777" w:rsidTr="00403F99">
        <w:trPr>
          <w:trHeight w:val="335"/>
          <w:jc w:val="center"/>
        </w:trPr>
        <w:tc>
          <w:tcPr>
            <w:tcW w:w="3329" w:type="dxa"/>
            <w:gridSpan w:val="2"/>
            <w:tcBorders>
              <w:top w:val="nil"/>
              <w:left w:val="nil"/>
              <w:bottom w:val="nil"/>
              <w:right w:val="nil"/>
            </w:tcBorders>
            <w:vAlign w:val="center"/>
          </w:tcPr>
          <w:p w14:paraId="60A9BA93" w14:textId="77777777" w:rsidR="00CD7D8F" w:rsidRPr="00FA3F3E" w:rsidRDefault="00CD7D8F" w:rsidP="00CD7D8F">
            <w:pPr>
              <w:spacing w:after="0" w:line="240" w:lineRule="auto"/>
              <w:rPr>
                <w:szCs w:val="24"/>
              </w:rPr>
            </w:pPr>
            <w:r w:rsidRPr="00FA3F3E">
              <w:rPr>
                <w:szCs w:val="24"/>
              </w:rPr>
              <w:t>Plaćene jamčevine</w:t>
            </w:r>
          </w:p>
        </w:tc>
        <w:tc>
          <w:tcPr>
            <w:tcW w:w="1418" w:type="dxa"/>
            <w:tcBorders>
              <w:top w:val="nil"/>
              <w:left w:val="nil"/>
              <w:bottom w:val="nil"/>
              <w:right w:val="nil"/>
            </w:tcBorders>
            <w:vAlign w:val="center"/>
          </w:tcPr>
          <w:p w14:paraId="6A678C58" w14:textId="45115A45" w:rsidR="00CD7D8F" w:rsidRPr="00FA3F3E" w:rsidRDefault="00B42E6E" w:rsidP="00CD7D8F">
            <w:pPr>
              <w:spacing w:after="0" w:line="240" w:lineRule="auto"/>
              <w:jc w:val="right"/>
              <w:rPr>
                <w:szCs w:val="24"/>
              </w:rPr>
            </w:pPr>
            <w:r>
              <w:rPr>
                <w:szCs w:val="24"/>
              </w:rPr>
              <w:t>22.284</w:t>
            </w:r>
          </w:p>
        </w:tc>
        <w:tc>
          <w:tcPr>
            <w:tcW w:w="1387" w:type="dxa"/>
            <w:tcBorders>
              <w:top w:val="nil"/>
              <w:left w:val="nil"/>
              <w:bottom w:val="nil"/>
              <w:right w:val="nil"/>
            </w:tcBorders>
            <w:vAlign w:val="center"/>
          </w:tcPr>
          <w:p w14:paraId="217FEEE0" w14:textId="21385DA4" w:rsidR="00CD7D8F" w:rsidRPr="00FA3F3E" w:rsidRDefault="00CD7D8F" w:rsidP="00CD7D8F">
            <w:pPr>
              <w:spacing w:after="0" w:line="240" w:lineRule="auto"/>
              <w:jc w:val="right"/>
              <w:rPr>
                <w:szCs w:val="24"/>
              </w:rPr>
            </w:pPr>
            <w:r>
              <w:rPr>
                <w:szCs w:val="24"/>
              </w:rPr>
              <w:t>25.764</w:t>
            </w:r>
          </w:p>
        </w:tc>
        <w:tc>
          <w:tcPr>
            <w:tcW w:w="1137" w:type="dxa"/>
            <w:tcBorders>
              <w:top w:val="nil"/>
              <w:left w:val="nil"/>
              <w:bottom w:val="nil"/>
              <w:right w:val="nil"/>
            </w:tcBorders>
            <w:vAlign w:val="center"/>
          </w:tcPr>
          <w:p w14:paraId="43FBD839" w14:textId="4E9B4B28" w:rsidR="00CD7D8F" w:rsidRPr="00FA3F3E" w:rsidRDefault="00B42E6E" w:rsidP="00CD7D8F">
            <w:pPr>
              <w:spacing w:after="0" w:line="240" w:lineRule="auto"/>
              <w:jc w:val="center"/>
              <w:rPr>
                <w:szCs w:val="24"/>
              </w:rPr>
            </w:pPr>
            <w:r>
              <w:rPr>
                <w:szCs w:val="24"/>
              </w:rPr>
              <w:t>86</w:t>
            </w:r>
          </w:p>
        </w:tc>
      </w:tr>
      <w:tr w:rsidR="00CD7D8F" w:rsidRPr="00FA3F3E" w14:paraId="1A41A416" w14:textId="77777777" w:rsidTr="00A06288">
        <w:trPr>
          <w:trHeight w:val="275"/>
          <w:jc w:val="center"/>
        </w:trPr>
        <w:tc>
          <w:tcPr>
            <w:tcW w:w="3329" w:type="dxa"/>
            <w:gridSpan w:val="2"/>
            <w:tcBorders>
              <w:top w:val="single" w:sz="4" w:space="0" w:color="000000"/>
              <w:left w:val="nil"/>
              <w:bottom w:val="double" w:sz="4" w:space="0" w:color="auto"/>
              <w:right w:val="nil"/>
            </w:tcBorders>
            <w:shd w:val="clear" w:color="auto" w:fill="D9D9D9"/>
            <w:vAlign w:val="center"/>
          </w:tcPr>
          <w:p w14:paraId="15E5592E" w14:textId="77777777" w:rsidR="00CD7D8F" w:rsidRPr="00FA3F3E" w:rsidRDefault="00CD7D8F" w:rsidP="00CD7D8F">
            <w:pPr>
              <w:spacing w:after="0" w:line="240" w:lineRule="auto"/>
              <w:jc w:val="center"/>
              <w:rPr>
                <w:b/>
                <w:szCs w:val="24"/>
              </w:rPr>
            </w:pPr>
            <w:r w:rsidRPr="00FA3F3E">
              <w:rPr>
                <w:b/>
                <w:szCs w:val="24"/>
              </w:rPr>
              <w:t>U K U P N O</w:t>
            </w:r>
          </w:p>
        </w:tc>
        <w:tc>
          <w:tcPr>
            <w:tcW w:w="1418" w:type="dxa"/>
            <w:tcBorders>
              <w:top w:val="single" w:sz="4" w:space="0" w:color="000000"/>
              <w:left w:val="nil"/>
              <w:bottom w:val="double" w:sz="4" w:space="0" w:color="auto"/>
              <w:right w:val="nil"/>
            </w:tcBorders>
            <w:shd w:val="clear" w:color="auto" w:fill="D9D9D9"/>
            <w:vAlign w:val="center"/>
          </w:tcPr>
          <w:p w14:paraId="1A9B0158" w14:textId="6A253CBD" w:rsidR="00CD7D8F" w:rsidRPr="00FA3F3E" w:rsidRDefault="00B42E6E" w:rsidP="00CD7D8F">
            <w:pPr>
              <w:spacing w:after="0" w:line="240" w:lineRule="auto"/>
              <w:jc w:val="right"/>
              <w:rPr>
                <w:b/>
                <w:szCs w:val="24"/>
              </w:rPr>
            </w:pPr>
            <w:r>
              <w:rPr>
                <w:b/>
                <w:szCs w:val="24"/>
              </w:rPr>
              <w:t>366.02</w:t>
            </w:r>
            <w:r w:rsidR="00E6128C">
              <w:rPr>
                <w:b/>
                <w:szCs w:val="24"/>
              </w:rPr>
              <w:t>6</w:t>
            </w:r>
          </w:p>
        </w:tc>
        <w:tc>
          <w:tcPr>
            <w:tcW w:w="1387" w:type="dxa"/>
            <w:tcBorders>
              <w:top w:val="single" w:sz="4" w:space="0" w:color="000000"/>
              <w:left w:val="nil"/>
              <w:bottom w:val="double" w:sz="4" w:space="0" w:color="auto"/>
              <w:right w:val="nil"/>
            </w:tcBorders>
            <w:shd w:val="clear" w:color="auto" w:fill="D9D9D9"/>
            <w:vAlign w:val="center"/>
          </w:tcPr>
          <w:p w14:paraId="478F5952" w14:textId="18ED6E25" w:rsidR="00CD7D8F" w:rsidRPr="00FA3F3E" w:rsidRDefault="00CD7D8F" w:rsidP="00CD7D8F">
            <w:pPr>
              <w:spacing w:after="0" w:line="240" w:lineRule="auto"/>
              <w:jc w:val="right"/>
              <w:rPr>
                <w:b/>
                <w:szCs w:val="24"/>
              </w:rPr>
            </w:pPr>
            <w:r>
              <w:rPr>
                <w:b/>
                <w:szCs w:val="24"/>
              </w:rPr>
              <w:t>408.502</w:t>
            </w:r>
          </w:p>
        </w:tc>
        <w:tc>
          <w:tcPr>
            <w:tcW w:w="1137" w:type="dxa"/>
            <w:tcBorders>
              <w:top w:val="single" w:sz="4" w:space="0" w:color="000000"/>
              <w:left w:val="nil"/>
              <w:bottom w:val="double" w:sz="4" w:space="0" w:color="auto"/>
              <w:right w:val="nil"/>
            </w:tcBorders>
            <w:shd w:val="clear" w:color="auto" w:fill="D9D9D9"/>
            <w:vAlign w:val="center"/>
          </w:tcPr>
          <w:p w14:paraId="61627C26" w14:textId="122AB3D9" w:rsidR="00CD7D8F" w:rsidRPr="00FA3F3E" w:rsidRDefault="00B42E6E" w:rsidP="00CD7D8F">
            <w:pPr>
              <w:spacing w:after="0" w:line="240" w:lineRule="auto"/>
              <w:jc w:val="center"/>
              <w:rPr>
                <w:b/>
                <w:szCs w:val="24"/>
              </w:rPr>
            </w:pPr>
            <w:r>
              <w:rPr>
                <w:b/>
                <w:szCs w:val="24"/>
              </w:rPr>
              <w:t>90</w:t>
            </w:r>
          </w:p>
        </w:tc>
      </w:tr>
    </w:tbl>
    <w:p w14:paraId="63409125" w14:textId="77777777" w:rsidR="00775950" w:rsidRDefault="00775950" w:rsidP="00A7732F">
      <w:pPr>
        <w:spacing w:after="0" w:line="240" w:lineRule="auto"/>
        <w:jc w:val="both"/>
      </w:pPr>
    </w:p>
    <w:p w14:paraId="3F0D1846" w14:textId="77777777" w:rsidR="009B0D16" w:rsidRDefault="009B0D16" w:rsidP="00A7732F">
      <w:pPr>
        <w:spacing w:after="0" w:line="240" w:lineRule="auto"/>
        <w:jc w:val="both"/>
      </w:pPr>
    </w:p>
    <w:p w14:paraId="74691B7B" w14:textId="2F9AC75C" w:rsidR="00A14C5D" w:rsidRPr="00716BF0" w:rsidRDefault="00A14C5D" w:rsidP="00A7732F">
      <w:pPr>
        <w:spacing w:after="0" w:line="240" w:lineRule="auto"/>
        <w:jc w:val="both"/>
      </w:pPr>
      <w:r w:rsidRPr="00716BF0">
        <w:t xml:space="preserve">Unaprijed plaćeni troškovi odnose se na </w:t>
      </w:r>
      <w:r w:rsidRPr="00AF3CC4">
        <w:t xml:space="preserve">troškove budućeg obračunskog razdoblja. Iznos od </w:t>
      </w:r>
      <w:r w:rsidR="00B42E6E">
        <w:t>22.284</w:t>
      </w:r>
      <w:r w:rsidR="00403F99" w:rsidRPr="00AF3CC4">
        <w:t xml:space="preserve"> HRK</w:t>
      </w:r>
      <w:r w:rsidRPr="00AF3CC4">
        <w:t xml:space="preserve"> odnosi se na plaćene jamčevine</w:t>
      </w:r>
      <w:r w:rsidR="00775950" w:rsidRPr="00AF3CC4">
        <w:t>,</w:t>
      </w:r>
      <w:r w:rsidRPr="00AF3CC4">
        <w:t xml:space="preserve"> a iznos od </w:t>
      </w:r>
      <w:r w:rsidR="00B42E6E">
        <w:t>343.74</w:t>
      </w:r>
      <w:r w:rsidR="00E6128C">
        <w:t>2</w:t>
      </w:r>
      <w:r w:rsidRPr="00AF3CC4">
        <w:t xml:space="preserve"> HRK odnosi </w:t>
      </w:r>
      <w:r w:rsidR="00775950" w:rsidRPr="00AF3CC4">
        <w:t xml:space="preserve">se </w:t>
      </w:r>
      <w:r w:rsidRPr="00AF3CC4">
        <w:t>na troškove premija osiguranja, kasko osiguranja, kurative Croatia osiguranja te na razne mjesečne članarine, licence i najmove.</w:t>
      </w:r>
    </w:p>
    <w:p w14:paraId="7F5026A8" w14:textId="77777777" w:rsidR="009B0D16" w:rsidRDefault="009B0D16" w:rsidP="00A7732F">
      <w:pPr>
        <w:pStyle w:val="Naslov"/>
        <w:spacing w:before="0" w:after="0"/>
        <w:jc w:val="left"/>
        <w:rPr>
          <w:lang w:val="hr-HR"/>
        </w:rPr>
      </w:pPr>
    </w:p>
    <w:p w14:paraId="40E7E74E" w14:textId="77777777" w:rsidR="003D7778" w:rsidRDefault="003D7778" w:rsidP="00A7732F">
      <w:pPr>
        <w:pStyle w:val="Naslov"/>
        <w:spacing w:before="0" w:after="0"/>
        <w:jc w:val="left"/>
        <w:rPr>
          <w:lang w:val="hr-HR"/>
        </w:rPr>
      </w:pPr>
    </w:p>
    <w:p w14:paraId="1BA160F2" w14:textId="77777777" w:rsidR="00A14C5D" w:rsidRPr="00716BF0" w:rsidRDefault="00A14C5D" w:rsidP="00A7732F">
      <w:pPr>
        <w:pStyle w:val="Naslov"/>
        <w:spacing w:before="0" w:after="0"/>
        <w:jc w:val="left"/>
        <w:rPr>
          <w:lang w:val="hr-HR"/>
        </w:rPr>
      </w:pPr>
      <w:r w:rsidRPr="00716BF0">
        <w:rPr>
          <w:lang w:val="hr-HR"/>
        </w:rPr>
        <w:t>BILJ</w:t>
      </w:r>
      <w:r w:rsidRPr="00AE5E56">
        <w:rPr>
          <w:lang w:val="hr-HR"/>
        </w:rPr>
        <w:t xml:space="preserve">EŠKA 12. - </w:t>
      </w:r>
      <w:r w:rsidRPr="00707C19">
        <w:rPr>
          <w:lang w:val="hr-HR"/>
        </w:rPr>
        <w:t>Kapital i rezerve</w:t>
      </w:r>
    </w:p>
    <w:p w14:paraId="1910F3F1" w14:textId="77777777" w:rsidR="003D7778" w:rsidRDefault="003D7778" w:rsidP="00A7732F">
      <w:pPr>
        <w:spacing w:after="0" w:line="240" w:lineRule="auto"/>
        <w:ind w:left="1843" w:firstLine="142"/>
        <w:jc w:val="both"/>
      </w:pPr>
    </w:p>
    <w:p w14:paraId="397A16BC" w14:textId="780ED555" w:rsidR="009B0D16" w:rsidRPr="00716BF0" w:rsidRDefault="00A14C5D" w:rsidP="00A466C6">
      <w:pPr>
        <w:spacing w:after="0" w:line="240" w:lineRule="auto"/>
        <w:ind w:left="1843" w:hanging="425"/>
        <w:jc w:val="both"/>
      </w:pPr>
      <w:r w:rsidRPr="00716BF0">
        <w:t>Tablica 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5"/>
        <w:gridCol w:w="2620"/>
        <w:gridCol w:w="1416"/>
        <w:gridCol w:w="139"/>
        <w:gridCol w:w="1416"/>
      </w:tblGrid>
      <w:tr w:rsidR="00A14C5D" w:rsidRPr="003E3C15" w14:paraId="7A4A5FEF" w14:textId="77777777" w:rsidTr="00033ACD">
        <w:trPr>
          <w:trHeight w:val="287"/>
          <w:jc w:val="center"/>
        </w:trPr>
        <w:tc>
          <w:tcPr>
            <w:tcW w:w="3805" w:type="dxa"/>
            <w:gridSpan w:val="2"/>
            <w:tcBorders>
              <w:top w:val="double" w:sz="4" w:space="0" w:color="auto"/>
              <w:left w:val="nil"/>
              <w:right w:val="nil"/>
            </w:tcBorders>
            <w:vAlign w:val="bottom"/>
          </w:tcPr>
          <w:p w14:paraId="1BC6EDCF" w14:textId="77777777" w:rsidR="00A14C5D" w:rsidRPr="003E3C15" w:rsidRDefault="00A14C5D" w:rsidP="00A7732F">
            <w:pPr>
              <w:spacing w:after="0" w:line="240" w:lineRule="auto"/>
              <w:jc w:val="center"/>
              <w:rPr>
                <w:b/>
                <w:szCs w:val="24"/>
              </w:rPr>
            </w:pPr>
            <w:r w:rsidRPr="003E3C15">
              <w:rPr>
                <w:b/>
                <w:szCs w:val="24"/>
              </w:rPr>
              <w:t>POZICIJA</w:t>
            </w:r>
          </w:p>
        </w:tc>
        <w:tc>
          <w:tcPr>
            <w:tcW w:w="2971" w:type="dxa"/>
            <w:gridSpan w:val="3"/>
            <w:tcBorders>
              <w:top w:val="double" w:sz="4" w:space="0" w:color="auto"/>
              <w:left w:val="nil"/>
              <w:bottom w:val="single" w:sz="4" w:space="0" w:color="000000"/>
              <w:right w:val="nil"/>
            </w:tcBorders>
            <w:vAlign w:val="center"/>
          </w:tcPr>
          <w:p w14:paraId="399DEAED" w14:textId="77777777" w:rsidR="00A14C5D" w:rsidRPr="003E3C15" w:rsidRDefault="00A14C5D" w:rsidP="00A7732F">
            <w:pPr>
              <w:spacing w:after="0" w:line="240" w:lineRule="auto"/>
              <w:jc w:val="center"/>
              <w:rPr>
                <w:b/>
                <w:szCs w:val="24"/>
                <w:u w:val="single"/>
              </w:rPr>
            </w:pPr>
            <w:r w:rsidRPr="003E3C15">
              <w:rPr>
                <w:b/>
                <w:szCs w:val="24"/>
              </w:rPr>
              <w:t>IZNOS U KUNAMA</w:t>
            </w:r>
          </w:p>
        </w:tc>
      </w:tr>
      <w:tr w:rsidR="00A14C5D" w:rsidRPr="003E3C15" w14:paraId="3633056B" w14:textId="77777777" w:rsidTr="00033ACD">
        <w:trPr>
          <w:gridBefore w:val="1"/>
          <w:wBefore w:w="1185" w:type="dxa"/>
          <w:trHeight w:val="285"/>
          <w:jc w:val="center"/>
        </w:trPr>
        <w:tc>
          <w:tcPr>
            <w:tcW w:w="2620" w:type="dxa"/>
            <w:tcBorders>
              <w:left w:val="nil"/>
              <w:bottom w:val="double" w:sz="4" w:space="0" w:color="auto"/>
              <w:right w:val="nil"/>
            </w:tcBorders>
            <w:vAlign w:val="center"/>
          </w:tcPr>
          <w:p w14:paraId="124F4BDD" w14:textId="77777777" w:rsidR="00A14C5D" w:rsidRPr="003E3C15" w:rsidRDefault="00A14C5D" w:rsidP="00A7732F">
            <w:pPr>
              <w:spacing w:after="0" w:line="240" w:lineRule="auto"/>
              <w:jc w:val="center"/>
              <w:rPr>
                <w:b/>
                <w:szCs w:val="24"/>
              </w:rPr>
            </w:pPr>
          </w:p>
        </w:tc>
        <w:tc>
          <w:tcPr>
            <w:tcW w:w="1416" w:type="dxa"/>
            <w:tcBorders>
              <w:top w:val="single" w:sz="4" w:space="0" w:color="000000"/>
              <w:left w:val="nil"/>
              <w:bottom w:val="double" w:sz="4" w:space="0" w:color="auto"/>
              <w:right w:val="nil"/>
            </w:tcBorders>
            <w:vAlign w:val="center"/>
          </w:tcPr>
          <w:p w14:paraId="071E1077" w14:textId="5345D263" w:rsidR="00A14C5D" w:rsidRPr="003E3C15" w:rsidRDefault="00033ACD" w:rsidP="00AF3CC4">
            <w:pPr>
              <w:spacing w:after="0" w:line="240" w:lineRule="auto"/>
              <w:jc w:val="right"/>
              <w:rPr>
                <w:b/>
                <w:szCs w:val="24"/>
                <w:u w:val="single"/>
              </w:rPr>
            </w:pPr>
            <w:r>
              <w:rPr>
                <w:b/>
                <w:szCs w:val="24"/>
              </w:rPr>
              <w:t>31.12.20</w:t>
            </w:r>
            <w:r w:rsidR="008B3A4E">
              <w:rPr>
                <w:b/>
                <w:szCs w:val="24"/>
              </w:rPr>
              <w:t>2</w:t>
            </w:r>
            <w:r w:rsidR="00A466C6">
              <w:rPr>
                <w:b/>
                <w:szCs w:val="24"/>
              </w:rPr>
              <w:t>2</w:t>
            </w:r>
            <w:r w:rsidR="00A14C5D" w:rsidRPr="003E3C15">
              <w:rPr>
                <w:b/>
                <w:szCs w:val="24"/>
              </w:rPr>
              <w:t>.</w:t>
            </w:r>
          </w:p>
        </w:tc>
        <w:tc>
          <w:tcPr>
            <w:tcW w:w="1555" w:type="dxa"/>
            <w:gridSpan w:val="2"/>
            <w:tcBorders>
              <w:top w:val="single" w:sz="4" w:space="0" w:color="000000"/>
              <w:left w:val="nil"/>
              <w:bottom w:val="double" w:sz="4" w:space="0" w:color="auto"/>
              <w:right w:val="nil"/>
            </w:tcBorders>
            <w:vAlign w:val="center"/>
          </w:tcPr>
          <w:p w14:paraId="276A5B08" w14:textId="3020B6B1" w:rsidR="00A14C5D" w:rsidRPr="003E3C15" w:rsidRDefault="00A14C5D" w:rsidP="00AF3CC4">
            <w:pPr>
              <w:spacing w:after="0" w:line="240" w:lineRule="auto"/>
              <w:jc w:val="right"/>
              <w:rPr>
                <w:b/>
                <w:szCs w:val="24"/>
                <w:u w:val="single"/>
              </w:rPr>
            </w:pPr>
            <w:r w:rsidRPr="003E3C15">
              <w:rPr>
                <w:b/>
                <w:szCs w:val="24"/>
              </w:rPr>
              <w:t>31.12.20</w:t>
            </w:r>
            <w:r w:rsidR="00CF39BE">
              <w:rPr>
                <w:b/>
                <w:szCs w:val="24"/>
              </w:rPr>
              <w:t>2</w:t>
            </w:r>
            <w:r w:rsidR="00A466C6">
              <w:rPr>
                <w:b/>
                <w:szCs w:val="24"/>
              </w:rPr>
              <w:t>1</w:t>
            </w:r>
            <w:r w:rsidRPr="003E3C15">
              <w:rPr>
                <w:b/>
                <w:szCs w:val="24"/>
              </w:rPr>
              <w:t>.</w:t>
            </w:r>
          </w:p>
        </w:tc>
      </w:tr>
      <w:tr w:rsidR="00A466C6" w:rsidRPr="003E3C15" w14:paraId="785D1AAB" w14:textId="77777777" w:rsidTr="00033ACD">
        <w:trPr>
          <w:jc w:val="center"/>
        </w:trPr>
        <w:tc>
          <w:tcPr>
            <w:tcW w:w="3805" w:type="dxa"/>
            <w:gridSpan w:val="2"/>
            <w:tcBorders>
              <w:top w:val="double" w:sz="4" w:space="0" w:color="auto"/>
              <w:left w:val="nil"/>
              <w:bottom w:val="nil"/>
              <w:right w:val="nil"/>
            </w:tcBorders>
          </w:tcPr>
          <w:p w14:paraId="5E63A699" w14:textId="77777777" w:rsidR="00A466C6" w:rsidRPr="003E3C15" w:rsidRDefault="00A466C6" w:rsidP="00A466C6">
            <w:pPr>
              <w:spacing w:after="0" w:line="240" w:lineRule="auto"/>
              <w:jc w:val="both"/>
              <w:rPr>
                <w:szCs w:val="24"/>
              </w:rPr>
            </w:pPr>
            <w:r w:rsidRPr="003E3C15">
              <w:rPr>
                <w:szCs w:val="24"/>
              </w:rPr>
              <w:t xml:space="preserve">Upisani temeljni kapital </w:t>
            </w:r>
          </w:p>
        </w:tc>
        <w:tc>
          <w:tcPr>
            <w:tcW w:w="1555" w:type="dxa"/>
            <w:gridSpan w:val="2"/>
            <w:tcBorders>
              <w:top w:val="double" w:sz="4" w:space="0" w:color="auto"/>
              <w:left w:val="nil"/>
              <w:bottom w:val="nil"/>
              <w:right w:val="nil"/>
            </w:tcBorders>
          </w:tcPr>
          <w:p w14:paraId="2FFB156C" w14:textId="74D44A95" w:rsidR="00A466C6" w:rsidRPr="003E3C15" w:rsidRDefault="00A466C6" w:rsidP="00A466C6">
            <w:pPr>
              <w:spacing w:after="0" w:line="240" w:lineRule="auto"/>
              <w:jc w:val="right"/>
              <w:rPr>
                <w:szCs w:val="24"/>
              </w:rPr>
            </w:pPr>
            <w:r>
              <w:rPr>
                <w:szCs w:val="24"/>
              </w:rPr>
              <w:t>111.546.200</w:t>
            </w:r>
          </w:p>
        </w:tc>
        <w:tc>
          <w:tcPr>
            <w:tcW w:w="1416" w:type="dxa"/>
            <w:tcBorders>
              <w:top w:val="double" w:sz="4" w:space="0" w:color="auto"/>
              <w:left w:val="nil"/>
              <w:bottom w:val="nil"/>
              <w:right w:val="nil"/>
            </w:tcBorders>
          </w:tcPr>
          <w:p w14:paraId="4E71A1E8" w14:textId="78F83DFE" w:rsidR="00A466C6" w:rsidRPr="003E3C15" w:rsidRDefault="00A466C6" w:rsidP="00A466C6">
            <w:pPr>
              <w:spacing w:after="0" w:line="240" w:lineRule="auto"/>
              <w:jc w:val="right"/>
              <w:rPr>
                <w:szCs w:val="24"/>
              </w:rPr>
            </w:pPr>
            <w:r>
              <w:rPr>
                <w:szCs w:val="24"/>
              </w:rPr>
              <w:t>111.546.200</w:t>
            </w:r>
          </w:p>
        </w:tc>
      </w:tr>
      <w:tr w:rsidR="00A466C6" w:rsidRPr="003E3C15" w14:paraId="0DDBDFCC" w14:textId="77777777" w:rsidTr="00033ACD">
        <w:trPr>
          <w:jc w:val="center"/>
        </w:trPr>
        <w:tc>
          <w:tcPr>
            <w:tcW w:w="3805" w:type="dxa"/>
            <w:gridSpan w:val="2"/>
            <w:tcBorders>
              <w:top w:val="nil"/>
              <w:left w:val="nil"/>
              <w:bottom w:val="nil"/>
              <w:right w:val="nil"/>
            </w:tcBorders>
          </w:tcPr>
          <w:p w14:paraId="26D506B6" w14:textId="77777777" w:rsidR="00A466C6" w:rsidRPr="003E3C15" w:rsidRDefault="00A466C6" w:rsidP="00A466C6">
            <w:pPr>
              <w:spacing w:after="0" w:line="240" w:lineRule="auto"/>
              <w:jc w:val="both"/>
              <w:rPr>
                <w:szCs w:val="24"/>
              </w:rPr>
            </w:pPr>
            <w:r w:rsidRPr="003E3C15">
              <w:rPr>
                <w:szCs w:val="24"/>
              </w:rPr>
              <w:t>Revalorizacijske  rezerve</w:t>
            </w:r>
          </w:p>
        </w:tc>
        <w:tc>
          <w:tcPr>
            <w:tcW w:w="1555" w:type="dxa"/>
            <w:gridSpan w:val="2"/>
            <w:tcBorders>
              <w:top w:val="nil"/>
              <w:left w:val="nil"/>
              <w:bottom w:val="nil"/>
              <w:right w:val="nil"/>
            </w:tcBorders>
          </w:tcPr>
          <w:p w14:paraId="556F3FDE" w14:textId="5715CF61" w:rsidR="00A466C6" w:rsidRPr="003E3C15" w:rsidRDefault="00A466C6" w:rsidP="00A466C6">
            <w:pPr>
              <w:spacing w:after="0" w:line="240" w:lineRule="auto"/>
              <w:jc w:val="right"/>
              <w:rPr>
                <w:szCs w:val="24"/>
              </w:rPr>
            </w:pPr>
            <w:r>
              <w:rPr>
                <w:szCs w:val="24"/>
              </w:rPr>
              <w:t>649.605</w:t>
            </w:r>
          </w:p>
        </w:tc>
        <w:tc>
          <w:tcPr>
            <w:tcW w:w="1416" w:type="dxa"/>
            <w:tcBorders>
              <w:top w:val="nil"/>
              <w:left w:val="nil"/>
              <w:bottom w:val="nil"/>
              <w:right w:val="nil"/>
            </w:tcBorders>
          </w:tcPr>
          <w:p w14:paraId="27F219FE" w14:textId="51E3472D" w:rsidR="00A466C6" w:rsidRPr="003E3C15" w:rsidRDefault="00A466C6" w:rsidP="00A466C6">
            <w:pPr>
              <w:spacing w:after="0" w:line="240" w:lineRule="auto"/>
              <w:jc w:val="right"/>
              <w:rPr>
                <w:szCs w:val="24"/>
              </w:rPr>
            </w:pPr>
            <w:r>
              <w:rPr>
                <w:szCs w:val="24"/>
              </w:rPr>
              <w:t>496.239</w:t>
            </w:r>
          </w:p>
        </w:tc>
      </w:tr>
      <w:tr w:rsidR="00A466C6" w:rsidRPr="00297E78" w14:paraId="4C149848" w14:textId="77777777" w:rsidTr="00033ACD">
        <w:trPr>
          <w:jc w:val="center"/>
        </w:trPr>
        <w:tc>
          <w:tcPr>
            <w:tcW w:w="3805" w:type="dxa"/>
            <w:gridSpan w:val="2"/>
            <w:tcBorders>
              <w:top w:val="nil"/>
              <w:left w:val="nil"/>
              <w:bottom w:val="nil"/>
              <w:right w:val="nil"/>
            </w:tcBorders>
          </w:tcPr>
          <w:p w14:paraId="47254344" w14:textId="77777777" w:rsidR="00A466C6" w:rsidRPr="00297E78" w:rsidRDefault="00A466C6" w:rsidP="00A466C6">
            <w:pPr>
              <w:spacing w:after="0" w:line="240" w:lineRule="auto"/>
              <w:jc w:val="both"/>
              <w:rPr>
                <w:szCs w:val="24"/>
              </w:rPr>
            </w:pPr>
            <w:r w:rsidRPr="00297E78">
              <w:rPr>
                <w:szCs w:val="24"/>
              </w:rPr>
              <w:t>Zadržana dobit</w:t>
            </w:r>
          </w:p>
        </w:tc>
        <w:tc>
          <w:tcPr>
            <w:tcW w:w="1555" w:type="dxa"/>
            <w:gridSpan w:val="2"/>
            <w:tcBorders>
              <w:top w:val="nil"/>
              <w:left w:val="nil"/>
              <w:bottom w:val="nil"/>
              <w:right w:val="nil"/>
            </w:tcBorders>
          </w:tcPr>
          <w:p w14:paraId="7B925D58" w14:textId="29B8419D" w:rsidR="00A466C6" w:rsidRPr="00297E78" w:rsidRDefault="00A466C6" w:rsidP="00A466C6">
            <w:pPr>
              <w:spacing w:after="0" w:line="240" w:lineRule="auto"/>
              <w:jc w:val="right"/>
              <w:rPr>
                <w:szCs w:val="24"/>
              </w:rPr>
            </w:pPr>
            <w:r>
              <w:rPr>
                <w:szCs w:val="24"/>
              </w:rPr>
              <w:t>20.638.540</w:t>
            </w:r>
          </w:p>
        </w:tc>
        <w:tc>
          <w:tcPr>
            <w:tcW w:w="1416" w:type="dxa"/>
            <w:tcBorders>
              <w:top w:val="nil"/>
              <w:left w:val="nil"/>
              <w:bottom w:val="nil"/>
              <w:right w:val="nil"/>
            </w:tcBorders>
          </w:tcPr>
          <w:p w14:paraId="3913EA69" w14:textId="6A101510" w:rsidR="00A466C6" w:rsidRPr="00297E78" w:rsidRDefault="00A466C6" w:rsidP="00A466C6">
            <w:pPr>
              <w:spacing w:after="0" w:line="240" w:lineRule="auto"/>
              <w:jc w:val="right"/>
              <w:rPr>
                <w:szCs w:val="24"/>
              </w:rPr>
            </w:pPr>
            <w:r>
              <w:rPr>
                <w:szCs w:val="24"/>
              </w:rPr>
              <w:t>19.835.994</w:t>
            </w:r>
          </w:p>
        </w:tc>
      </w:tr>
      <w:tr w:rsidR="00A466C6" w:rsidRPr="00297E78" w14:paraId="3E4E24E9" w14:textId="77777777" w:rsidTr="00033ACD">
        <w:trPr>
          <w:jc w:val="center"/>
        </w:trPr>
        <w:tc>
          <w:tcPr>
            <w:tcW w:w="3805" w:type="dxa"/>
            <w:gridSpan w:val="2"/>
            <w:tcBorders>
              <w:top w:val="nil"/>
              <w:left w:val="nil"/>
              <w:bottom w:val="single" w:sz="4" w:space="0" w:color="000000"/>
              <w:right w:val="nil"/>
            </w:tcBorders>
          </w:tcPr>
          <w:p w14:paraId="4D22EFB3" w14:textId="77777777" w:rsidR="00A466C6" w:rsidRPr="00297E78" w:rsidRDefault="00A466C6" w:rsidP="00A466C6">
            <w:pPr>
              <w:spacing w:after="0" w:line="240" w:lineRule="auto"/>
              <w:jc w:val="both"/>
              <w:rPr>
                <w:szCs w:val="24"/>
              </w:rPr>
            </w:pPr>
            <w:r w:rsidRPr="00297E78">
              <w:rPr>
                <w:szCs w:val="24"/>
              </w:rPr>
              <w:t>Dobit / gubitak tekuće godine</w:t>
            </w:r>
          </w:p>
        </w:tc>
        <w:tc>
          <w:tcPr>
            <w:tcW w:w="1555" w:type="dxa"/>
            <w:gridSpan w:val="2"/>
            <w:tcBorders>
              <w:top w:val="nil"/>
              <w:left w:val="nil"/>
              <w:bottom w:val="single" w:sz="4" w:space="0" w:color="000000"/>
              <w:right w:val="nil"/>
            </w:tcBorders>
          </w:tcPr>
          <w:p w14:paraId="5052954C" w14:textId="4F6ECE6E" w:rsidR="00A466C6" w:rsidRPr="00297E78" w:rsidRDefault="00A466C6" w:rsidP="00A466C6">
            <w:pPr>
              <w:spacing w:after="0" w:line="240" w:lineRule="auto"/>
              <w:jc w:val="right"/>
              <w:rPr>
                <w:szCs w:val="24"/>
              </w:rPr>
            </w:pPr>
            <w:r>
              <w:rPr>
                <w:szCs w:val="24"/>
              </w:rPr>
              <w:t>8.00</w:t>
            </w:r>
            <w:r w:rsidR="001F43FB">
              <w:rPr>
                <w:szCs w:val="24"/>
              </w:rPr>
              <w:t>7</w:t>
            </w:r>
            <w:r>
              <w:rPr>
                <w:szCs w:val="24"/>
              </w:rPr>
              <w:t>.</w:t>
            </w:r>
            <w:r w:rsidR="001F43FB">
              <w:rPr>
                <w:szCs w:val="24"/>
              </w:rPr>
              <w:t>57</w:t>
            </w:r>
            <w:r w:rsidR="005043ED">
              <w:rPr>
                <w:szCs w:val="24"/>
              </w:rPr>
              <w:t>7</w:t>
            </w:r>
          </w:p>
        </w:tc>
        <w:tc>
          <w:tcPr>
            <w:tcW w:w="1416" w:type="dxa"/>
            <w:tcBorders>
              <w:top w:val="nil"/>
              <w:left w:val="nil"/>
              <w:bottom w:val="single" w:sz="4" w:space="0" w:color="000000"/>
              <w:right w:val="nil"/>
            </w:tcBorders>
          </w:tcPr>
          <w:p w14:paraId="0B365456" w14:textId="08C2E373" w:rsidR="00A466C6" w:rsidRPr="00297E78" w:rsidRDefault="00A466C6" w:rsidP="00A466C6">
            <w:pPr>
              <w:spacing w:after="0" w:line="240" w:lineRule="auto"/>
              <w:jc w:val="right"/>
              <w:rPr>
                <w:szCs w:val="24"/>
              </w:rPr>
            </w:pPr>
            <w:r>
              <w:rPr>
                <w:szCs w:val="24"/>
              </w:rPr>
              <w:t>6.341.662</w:t>
            </w:r>
          </w:p>
        </w:tc>
      </w:tr>
      <w:tr w:rsidR="00A466C6" w:rsidRPr="003E3C15" w14:paraId="634A9119" w14:textId="77777777" w:rsidTr="00033ACD">
        <w:trPr>
          <w:trHeight w:val="420"/>
          <w:jc w:val="center"/>
        </w:trPr>
        <w:tc>
          <w:tcPr>
            <w:tcW w:w="3805" w:type="dxa"/>
            <w:gridSpan w:val="2"/>
            <w:tcBorders>
              <w:top w:val="nil"/>
              <w:left w:val="nil"/>
              <w:bottom w:val="double" w:sz="4" w:space="0" w:color="auto"/>
              <w:right w:val="nil"/>
            </w:tcBorders>
            <w:shd w:val="clear" w:color="auto" w:fill="D9D9D9"/>
            <w:vAlign w:val="center"/>
          </w:tcPr>
          <w:p w14:paraId="56EAC4ED" w14:textId="77777777" w:rsidR="00A466C6" w:rsidRPr="00297E78" w:rsidRDefault="00A466C6" w:rsidP="00A466C6">
            <w:pPr>
              <w:spacing w:after="0" w:line="240" w:lineRule="auto"/>
              <w:jc w:val="center"/>
              <w:rPr>
                <w:b/>
                <w:szCs w:val="24"/>
              </w:rPr>
            </w:pPr>
            <w:r w:rsidRPr="00297E78">
              <w:rPr>
                <w:b/>
                <w:szCs w:val="24"/>
              </w:rPr>
              <w:t>UKUPNO</w:t>
            </w:r>
          </w:p>
        </w:tc>
        <w:tc>
          <w:tcPr>
            <w:tcW w:w="1555" w:type="dxa"/>
            <w:gridSpan w:val="2"/>
            <w:tcBorders>
              <w:top w:val="nil"/>
              <w:left w:val="nil"/>
              <w:bottom w:val="double" w:sz="4" w:space="0" w:color="auto"/>
              <w:right w:val="nil"/>
            </w:tcBorders>
            <w:shd w:val="clear" w:color="auto" w:fill="D9D9D9"/>
            <w:vAlign w:val="center"/>
          </w:tcPr>
          <w:p w14:paraId="0791A07A" w14:textId="2FE88DBB" w:rsidR="00A466C6" w:rsidRPr="00297E78" w:rsidRDefault="001F43FB" w:rsidP="00A466C6">
            <w:pPr>
              <w:spacing w:after="0" w:line="240" w:lineRule="auto"/>
              <w:jc w:val="right"/>
              <w:rPr>
                <w:b/>
                <w:szCs w:val="24"/>
              </w:rPr>
            </w:pPr>
            <w:r>
              <w:rPr>
                <w:b/>
                <w:szCs w:val="24"/>
              </w:rPr>
              <w:t>140.841.92</w:t>
            </w:r>
            <w:r w:rsidR="005043ED">
              <w:rPr>
                <w:b/>
                <w:szCs w:val="24"/>
              </w:rPr>
              <w:t>2</w:t>
            </w:r>
          </w:p>
        </w:tc>
        <w:tc>
          <w:tcPr>
            <w:tcW w:w="1416" w:type="dxa"/>
            <w:tcBorders>
              <w:top w:val="nil"/>
              <w:left w:val="nil"/>
              <w:bottom w:val="double" w:sz="4" w:space="0" w:color="auto"/>
              <w:right w:val="nil"/>
            </w:tcBorders>
            <w:shd w:val="clear" w:color="auto" w:fill="D9D9D9"/>
            <w:vAlign w:val="center"/>
          </w:tcPr>
          <w:p w14:paraId="78C61CC4" w14:textId="065939CC" w:rsidR="00A466C6" w:rsidRPr="00297E78" w:rsidRDefault="00A466C6" w:rsidP="00A466C6">
            <w:pPr>
              <w:spacing w:after="0" w:line="240" w:lineRule="auto"/>
              <w:jc w:val="right"/>
              <w:rPr>
                <w:b/>
                <w:szCs w:val="24"/>
              </w:rPr>
            </w:pPr>
            <w:r>
              <w:rPr>
                <w:b/>
                <w:szCs w:val="24"/>
              </w:rPr>
              <w:t>138.220.095</w:t>
            </w:r>
          </w:p>
        </w:tc>
      </w:tr>
    </w:tbl>
    <w:p w14:paraId="3EAD5CB3" w14:textId="77777777" w:rsidR="00775950" w:rsidRDefault="00775950" w:rsidP="00A7732F">
      <w:pPr>
        <w:spacing w:after="0" w:line="240" w:lineRule="auto"/>
        <w:jc w:val="both"/>
      </w:pPr>
    </w:p>
    <w:p w14:paraId="1BCA1918" w14:textId="77777777" w:rsidR="00A14C5D" w:rsidRPr="00716BF0" w:rsidRDefault="00A14C5D" w:rsidP="00A7732F">
      <w:pPr>
        <w:spacing w:after="0" w:line="240" w:lineRule="auto"/>
        <w:jc w:val="both"/>
      </w:pPr>
      <w:r w:rsidRPr="00716BF0">
        <w:t xml:space="preserve">Prema rješenju Trgovačkog suda u Splitu broj T-98/105-3 od 21. svibnja 1998. godine temeljni kapital društva </w:t>
      </w:r>
      <w:proofErr w:type="spellStart"/>
      <w:r w:rsidRPr="00716BF0">
        <w:t>Plovput</w:t>
      </w:r>
      <w:proofErr w:type="spellEnd"/>
      <w:r w:rsidRPr="00716BF0">
        <w:t xml:space="preserve"> d.o.o. je 111.546.200 HRK.</w:t>
      </w:r>
    </w:p>
    <w:p w14:paraId="33316DEF" w14:textId="0D2176BB" w:rsidR="003D7778" w:rsidRDefault="003D7778" w:rsidP="00A7732F">
      <w:pPr>
        <w:tabs>
          <w:tab w:val="left" w:pos="1020"/>
        </w:tabs>
        <w:spacing w:after="0" w:line="240" w:lineRule="auto"/>
        <w:jc w:val="both"/>
      </w:pPr>
    </w:p>
    <w:p w14:paraId="439F7CFF" w14:textId="0A4871D2" w:rsidR="008A79BC" w:rsidRPr="00EF6442" w:rsidRDefault="008A79BC" w:rsidP="008A79BC">
      <w:pPr>
        <w:keepNext/>
        <w:jc w:val="both"/>
        <w:rPr>
          <w:b/>
          <w:color w:val="FF0000"/>
          <w:highlight w:val="yellow"/>
        </w:rPr>
      </w:pPr>
      <w:r w:rsidRPr="00EF6442">
        <w:rPr>
          <w:b/>
        </w:rPr>
        <w:t>U tekućoj 202</w:t>
      </w:r>
      <w:r w:rsidR="00A466C6">
        <w:rPr>
          <w:b/>
        </w:rPr>
        <w:t>2</w:t>
      </w:r>
      <w:r w:rsidRPr="00EF6442">
        <w:rPr>
          <w:b/>
        </w:rPr>
        <w:t>. godini nije bilo povećanja temeljnog kapitala.</w:t>
      </w:r>
    </w:p>
    <w:p w14:paraId="0A5336DB" w14:textId="14E69208" w:rsidR="00A14C5D" w:rsidRPr="00716BF0" w:rsidRDefault="00A14C5D" w:rsidP="00212BC6">
      <w:r w:rsidRPr="00716BF0">
        <w:t xml:space="preserve">Revalorizacijske rezerve odnose </w:t>
      </w:r>
      <w:r w:rsidR="003A72BF">
        <w:t xml:space="preserve">se </w:t>
      </w:r>
      <w:r w:rsidRPr="00716BF0">
        <w:t xml:space="preserve">na efekt promjene vrijednosti financijske imovine raspoložive za prodaju </w:t>
      </w:r>
      <w:r w:rsidRPr="00853C5C">
        <w:rPr>
          <w:i/>
        </w:rPr>
        <w:t>(bilješka 5.2)</w:t>
      </w:r>
      <w:r w:rsidR="00A466C6">
        <w:t xml:space="preserve"> te </w:t>
      </w:r>
      <w:proofErr w:type="spellStart"/>
      <w:r w:rsidR="00212BC6" w:rsidRPr="00212BC6">
        <w:rPr>
          <w:bCs/>
        </w:rPr>
        <w:t>aktuarske</w:t>
      </w:r>
      <w:proofErr w:type="spellEnd"/>
      <w:r w:rsidR="00212BC6" w:rsidRPr="00212BC6">
        <w:rPr>
          <w:bCs/>
        </w:rPr>
        <w:t xml:space="preserve"> gubitke po MRS-u 19 u iznosu od 161.</w:t>
      </w:r>
      <w:r w:rsidR="00212BC6">
        <w:rPr>
          <w:bCs/>
        </w:rPr>
        <w:t>722 HRK.</w:t>
      </w:r>
    </w:p>
    <w:p w14:paraId="356C188C" w14:textId="77777777" w:rsidR="003D7778" w:rsidRDefault="003D7778" w:rsidP="00A7732F">
      <w:pPr>
        <w:spacing w:after="0" w:line="240" w:lineRule="auto"/>
        <w:jc w:val="both"/>
      </w:pPr>
    </w:p>
    <w:p w14:paraId="0EF6740D" w14:textId="2EA91E68" w:rsidR="00A14C5D" w:rsidRPr="00C63A26" w:rsidRDefault="00A14C5D" w:rsidP="00A7732F">
      <w:pPr>
        <w:spacing w:after="0" w:line="240" w:lineRule="auto"/>
        <w:jc w:val="both"/>
      </w:pPr>
      <w:r w:rsidRPr="00C63A26">
        <w:t xml:space="preserve">Odlukom Skupštine Društva od </w:t>
      </w:r>
      <w:r w:rsidR="00097B87">
        <w:t>08</w:t>
      </w:r>
      <w:r w:rsidR="009449A1" w:rsidRPr="00C63A26">
        <w:t xml:space="preserve">. </w:t>
      </w:r>
      <w:r w:rsidR="00097B87">
        <w:t>studenog</w:t>
      </w:r>
      <w:r w:rsidR="009449A1" w:rsidRPr="00C63A26">
        <w:t xml:space="preserve"> </w:t>
      </w:r>
      <w:r w:rsidRPr="00C63A26">
        <w:t>20</w:t>
      </w:r>
      <w:r w:rsidR="00B70CDD" w:rsidRPr="00C63A26">
        <w:t>2</w:t>
      </w:r>
      <w:r w:rsidR="00097B87">
        <w:t>2</w:t>
      </w:r>
      <w:r w:rsidRPr="00C63A26">
        <w:t>. godine, dobit 20</w:t>
      </w:r>
      <w:r w:rsidR="00CE33FA" w:rsidRPr="00C63A26">
        <w:t>2</w:t>
      </w:r>
      <w:r w:rsidR="00097B87">
        <w:t>1</w:t>
      </w:r>
      <w:r w:rsidRPr="00C63A26">
        <w:t xml:space="preserve">. godine nakon oporezivanja u iznosu od </w:t>
      </w:r>
      <w:r w:rsidR="00097B87">
        <w:t>6.341.662</w:t>
      </w:r>
      <w:r w:rsidR="00C63A26" w:rsidRPr="00F02C7A">
        <w:t xml:space="preserve"> </w:t>
      </w:r>
      <w:r w:rsidRPr="00C63A26">
        <w:t>HRK raspoređena je na način da je:</w:t>
      </w:r>
    </w:p>
    <w:p w14:paraId="1FCECB40" w14:textId="77777777" w:rsidR="00153D5A" w:rsidRPr="00C63A26" w:rsidRDefault="00153D5A" w:rsidP="00A7732F">
      <w:pPr>
        <w:spacing w:after="0" w:line="240" w:lineRule="auto"/>
        <w:jc w:val="both"/>
      </w:pPr>
    </w:p>
    <w:p w14:paraId="5B581663" w14:textId="02F805D7" w:rsidR="00A14C5D" w:rsidRPr="00C63A26" w:rsidRDefault="00A14C5D" w:rsidP="00A7732F">
      <w:pPr>
        <w:spacing w:after="0" w:line="240" w:lineRule="auto"/>
        <w:ind w:left="714" w:hanging="288"/>
        <w:jc w:val="both"/>
      </w:pPr>
      <w:r w:rsidRPr="00C63A26">
        <w:t>-</w:t>
      </w:r>
      <w:r w:rsidRPr="00C63A26">
        <w:tab/>
      </w:r>
      <w:r w:rsidR="00097B87">
        <w:t>3.804.997</w:t>
      </w:r>
      <w:r w:rsidRPr="00C63A26">
        <w:t xml:space="preserve"> HRK odnosno 60 % dobiti uplaćeno izravno u državni proračun Republike Hrvatske sukladno Odluci Vlade RH o visini, načinu i rokovima uplate sredstava trgovačkih društava i drugih pravnih osoba od strateškog i posebnog interesa za RH </w:t>
      </w:r>
    </w:p>
    <w:p w14:paraId="5D5FC062" w14:textId="1E1055B5" w:rsidR="00A14C5D" w:rsidRPr="00C63A26" w:rsidRDefault="00097B87" w:rsidP="00A7732F">
      <w:pPr>
        <w:numPr>
          <w:ilvl w:val="0"/>
          <w:numId w:val="2"/>
        </w:numPr>
        <w:spacing w:after="0" w:line="240" w:lineRule="auto"/>
        <w:ind w:left="714" w:hanging="357"/>
        <w:jc w:val="both"/>
      </w:pPr>
      <w:r>
        <w:t>2.536.665</w:t>
      </w:r>
      <w:r w:rsidR="00A14C5D" w:rsidRPr="00C63A26">
        <w:t xml:space="preserve"> HRK odnosno 40 % dobiti raspoređeno je u zadržanu dobit. </w:t>
      </w:r>
    </w:p>
    <w:p w14:paraId="3D64696F" w14:textId="77777777" w:rsidR="003D7778" w:rsidRPr="009449A1" w:rsidRDefault="003D7778" w:rsidP="00A7732F">
      <w:pPr>
        <w:spacing w:after="0" w:line="240" w:lineRule="auto"/>
        <w:jc w:val="both"/>
        <w:rPr>
          <w:highlight w:val="yellow"/>
        </w:rPr>
      </w:pPr>
    </w:p>
    <w:p w14:paraId="502DAE80" w14:textId="7A6BB8CB" w:rsidR="00A14C5D" w:rsidRDefault="00A14C5D" w:rsidP="00A7732F">
      <w:pPr>
        <w:spacing w:after="0" w:line="240" w:lineRule="auto"/>
        <w:jc w:val="both"/>
      </w:pPr>
      <w:r w:rsidRPr="009C72E0">
        <w:t>Bruto dobit u 20</w:t>
      </w:r>
      <w:r w:rsidR="00B70CDD" w:rsidRPr="009C72E0">
        <w:t>2</w:t>
      </w:r>
      <w:r w:rsidR="00097B87">
        <w:t>2</w:t>
      </w:r>
      <w:r w:rsidRPr="009C72E0">
        <w:t xml:space="preserve">. godini iznosi </w:t>
      </w:r>
      <w:r w:rsidR="00097B87">
        <w:t>9.</w:t>
      </w:r>
      <w:r w:rsidR="008236B7">
        <w:t>810.06</w:t>
      </w:r>
      <w:r w:rsidR="005043ED">
        <w:t>9</w:t>
      </w:r>
      <w:r w:rsidRPr="009C72E0">
        <w:t xml:space="preserve"> HRK, nakon obračuna poreza na dobit neto dobit </w:t>
      </w:r>
      <w:r w:rsidR="002A696F">
        <w:t>tekućeg razdoblja</w:t>
      </w:r>
      <w:r w:rsidR="002A696F" w:rsidRPr="009C72E0">
        <w:t xml:space="preserve"> </w:t>
      </w:r>
      <w:r w:rsidRPr="009C72E0">
        <w:t xml:space="preserve">iznosi </w:t>
      </w:r>
      <w:r w:rsidR="00097B87">
        <w:t>8.00</w:t>
      </w:r>
      <w:r w:rsidR="001F43FB">
        <w:t>7</w:t>
      </w:r>
      <w:r w:rsidR="00097B87">
        <w:t>.</w:t>
      </w:r>
      <w:r w:rsidR="001F43FB">
        <w:t>57</w:t>
      </w:r>
      <w:r w:rsidR="005043ED">
        <w:t>7</w:t>
      </w:r>
      <w:r w:rsidRPr="009C72E0">
        <w:t xml:space="preserve"> HRK.</w:t>
      </w:r>
    </w:p>
    <w:p w14:paraId="038C42EA" w14:textId="77777777" w:rsidR="003D7778" w:rsidRDefault="003D7778" w:rsidP="00A7732F">
      <w:pPr>
        <w:pStyle w:val="Naslov"/>
        <w:spacing w:before="0" w:after="0"/>
        <w:jc w:val="left"/>
        <w:rPr>
          <w:lang w:val="hr-HR"/>
        </w:rPr>
      </w:pPr>
    </w:p>
    <w:p w14:paraId="206D42C9" w14:textId="084CA3D6" w:rsidR="0016136F" w:rsidRDefault="0016136F" w:rsidP="00A7732F">
      <w:pPr>
        <w:pStyle w:val="Naslov"/>
        <w:spacing w:before="0" w:after="0"/>
        <w:jc w:val="left"/>
        <w:rPr>
          <w:lang w:val="hr-HR"/>
        </w:rPr>
      </w:pPr>
    </w:p>
    <w:p w14:paraId="7F35FF70" w14:textId="77777777" w:rsidR="00E05AB5" w:rsidRDefault="00E05AB5" w:rsidP="00A7732F">
      <w:pPr>
        <w:pStyle w:val="Naslov"/>
        <w:spacing w:before="0" w:after="0"/>
        <w:jc w:val="left"/>
        <w:rPr>
          <w:lang w:val="hr-HR"/>
        </w:rPr>
      </w:pPr>
    </w:p>
    <w:p w14:paraId="48620B5A" w14:textId="7C028856" w:rsidR="001514D6" w:rsidRPr="00716BF0" w:rsidRDefault="001514D6" w:rsidP="001514D6">
      <w:pPr>
        <w:pStyle w:val="Naslov"/>
        <w:spacing w:before="0" w:after="0"/>
        <w:jc w:val="left"/>
        <w:rPr>
          <w:lang w:val="hr-HR"/>
        </w:rPr>
      </w:pPr>
      <w:r w:rsidRPr="00707C19">
        <w:rPr>
          <w:lang w:val="hr-HR"/>
        </w:rPr>
        <w:lastRenderedPageBreak/>
        <w:t xml:space="preserve">BILJEŠA 13. </w:t>
      </w:r>
      <w:r>
        <w:rPr>
          <w:lang w:val="hr-HR"/>
        </w:rPr>
        <w:t>–</w:t>
      </w:r>
      <w:r w:rsidRPr="00707C19">
        <w:rPr>
          <w:lang w:val="hr-HR"/>
        </w:rPr>
        <w:t xml:space="preserve"> </w:t>
      </w:r>
      <w:r>
        <w:rPr>
          <w:lang w:val="hr-HR"/>
        </w:rPr>
        <w:t>D</w:t>
      </w:r>
      <w:r w:rsidRPr="00707C19">
        <w:rPr>
          <w:lang w:val="hr-HR"/>
        </w:rPr>
        <w:t>ugoročne obveze</w:t>
      </w:r>
    </w:p>
    <w:p w14:paraId="3B895AD3" w14:textId="77777777" w:rsidR="001514D6" w:rsidRDefault="001514D6" w:rsidP="001514D6">
      <w:pPr>
        <w:spacing w:after="0" w:line="240" w:lineRule="auto"/>
        <w:jc w:val="both"/>
      </w:pPr>
    </w:p>
    <w:p w14:paraId="7EBBF03F" w14:textId="77777777" w:rsidR="001514D6" w:rsidRDefault="001514D6" w:rsidP="001514D6">
      <w:pPr>
        <w:pStyle w:val="Naslov"/>
        <w:spacing w:before="0" w:after="0"/>
        <w:jc w:val="left"/>
        <w:rPr>
          <w:lang w:val="hr-HR"/>
        </w:rPr>
      </w:pPr>
    </w:p>
    <w:p w14:paraId="1F6E2852" w14:textId="0835459B" w:rsidR="001514D6" w:rsidRPr="009B4EC4" w:rsidRDefault="001514D6" w:rsidP="001514D6">
      <w:pPr>
        <w:pStyle w:val="Naslov"/>
        <w:spacing w:before="0" w:after="0"/>
        <w:jc w:val="left"/>
        <w:rPr>
          <w:lang w:val="hr-HR"/>
        </w:rPr>
      </w:pPr>
      <w:r w:rsidRPr="00707C19">
        <w:rPr>
          <w:lang w:val="hr-HR"/>
        </w:rPr>
        <w:t>BILJEŠKA 13.1. – Rezerviranja</w:t>
      </w:r>
    </w:p>
    <w:p w14:paraId="600D9932" w14:textId="2DA29F51" w:rsidR="001514D6" w:rsidRDefault="001514D6" w:rsidP="001514D6">
      <w:pPr>
        <w:spacing w:after="0" w:line="240" w:lineRule="auto"/>
        <w:jc w:val="both"/>
      </w:pPr>
    </w:p>
    <w:p w14:paraId="52C6C2BD" w14:textId="77777777" w:rsidR="006D5A79" w:rsidRDefault="006D5A79" w:rsidP="001514D6">
      <w:pPr>
        <w:spacing w:after="0" w:line="240" w:lineRule="auto"/>
        <w:jc w:val="both"/>
      </w:pPr>
    </w:p>
    <w:tbl>
      <w:tblPr>
        <w:tblW w:w="10320" w:type="dxa"/>
        <w:tblInd w:w="-4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2948"/>
        <w:gridCol w:w="1009"/>
        <w:gridCol w:w="1113"/>
        <w:gridCol w:w="1116"/>
        <w:gridCol w:w="6"/>
        <w:gridCol w:w="1274"/>
        <w:gridCol w:w="1181"/>
        <w:gridCol w:w="1247"/>
      </w:tblGrid>
      <w:tr w:rsidR="001514D6" w:rsidRPr="003E3C15" w14:paraId="2F273D6A" w14:textId="77777777" w:rsidTr="001024CD">
        <w:trPr>
          <w:cantSplit/>
        </w:trPr>
        <w:tc>
          <w:tcPr>
            <w:tcW w:w="426" w:type="dxa"/>
            <w:vMerge w:val="restart"/>
            <w:tcBorders>
              <w:top w:val="single" w:sz="4" w:space="0" w:color="auto"/>
              <w:left w:val="single" w:sz="4" w:space="0" w:color="auto"/>
              <w:bottom w:val="single" w:sz="6" w:space="0" w:color="000000"/>
            </w:tcBorders>
            <w:vAlign w:val="center"/>
          </w:tcPr>
          <w:p w14:paraId="04BAF0FA" w14:textId="77777777" w:rsidR="001514D6" w:rsidRPr="003A72BF" w:rsidRDefault="001514D6" w:rsidP="001024CD">
            <w:pPr>
              <w:numPr>
                <w:ilvl w:val="12"/>
                <w:numId w:val="0"/>
              </w:numPr>
              <w:spacing w:after="0" w:line="240" w:lineRule="auto"/>
              <w:ind w:left="-108" w:right="-108"/>
              <w:jc w:val="center"/>
              <w:rPr>
                <w:b/>
                <w:caps/>
                <w:sz w:val="22"/>
              </w:rPr>
            </w:pPr>
            <w:r w:rsidRPr="003A72BF">
              <w:rPr>
                <w:b/>
                <w:caps/>
                <w:sz w:val="22"/>
              </w:rPr>
              <w:t>R.</w:t>
            </w:r>
          </w:p>
          <w:p w14:paraId="12BB6A2F" w14:textId="77777777" w:rsidR="001514D6" w:rsidRPr="003A72BF" w:rsidRDefault="001514D6" w:rsidP="001024CD">
            <w:pPr>
              <w:numPr>
                <w:ilvl w:val="12"/>
                <w:numId w:val="0"/>
              </w:numPr>
              <w:spacing w:after="0" w:line="240" w:lineRule="auto"/>
              <w:ind w:left="-108" w:right="-108"/>
              <w:jc w:val="center"/>
              <w:rPr>
                <w:b/>
                <w:caps/>
                <w:sz w:val="22"/>
              </w:rPr>
            </w:pPr>
            <w:r w:rsidRPr="003A72BF">
              <w:rPr>
                <w:b/>
                <w:caps/>
                <w:sz w:val="22"/>
              </w:rPr>
              <w:t>B.</w:t>
            </w:r>
          </w:p>
        </w:tc>
        <w:tc>
          <w:tcPr>
            <w:tcW w:w="2948" w:type="dxa"/>
            <w:vMerge w:val="restart"/>
            <w:tcBorders>
              <w:top w:val="single" w:sz="4" w:space="0" w:color="auto"/>
              <w:bottom w:val="single" w:sz="6" w:space="0" w:color="000000"/>
            </w:tcBorders>
            <w:vAlign w:val="center"/>
          </w:tcPr>
          <w:p w14:paraId="3AE54BDD" w14:textId="77777777" w:rsidR="001514D6" w:rsidRPr="003A72BF" w:rsidRDefault="001514D6" w:rsidP="001024CD">
            <w:pPr>
              <w:numPr>
                <w:ilvl w:val="12"/>
                <w:numId w:val="0"/>
              </w:numPr>
              <w:spacing w:after="0" w:line="240" w:lineRule="auto"/>
              <w:jc w:val="center"/>
              <w:rPr>
                <w:b/>
                <w:caps/>
                <w:sz w:val="22"/>
              </w:rPr>
            </w:pPr>
            <w:r w:rsidRPr="003A72BF">
              <w:rPr>
                <w:b/>
                <w:caps/>
                <w:sz w:val="22"/>
              </w:rPr>
              <w:t>OBLIK</w:t>
            </w:r>
          </w:p>
          <w:p w14:paraId="099C3F5F" w14:textId="77777777" w:rsidR="001514D6" w:rsidRPr="003A72BF" w:rsidRDefault="001514D6" w:rsidP="001024CD">
            <w:pPr>
              <w:numPr>
                <w:ilvl w:val="12"/>
                <w:numId w:val="0"/>
              </w:numPr>
              <w:spacing w:after="0" w:line="240" w:lineRule="auto"/>
              <w:jc w:val="center"/>
              <w:rPr>
                <w:b/>
                <w:caps/>
                <w:sz w:val="22"/>
              </w:rPr>
            </w:pPr>
            <w:r w:rsidRPr="003A72BF">
              <w:rPr>
                <w:b/>
                <w:caps/>
                <w:sz w:val="22"/>
              </w:rPr>
              <w:t>REZERVIRANJA</w:t>
            </w:r>
          </w:p>
        </w:tc>
        <w:tc>
          <w:tcPr>
            <w:tcW w:w="1009" w:type="dxa"/>
            <w:vMerge w:val="restart"/>
            <w:tcBorders>
              <w:top w:val="single" w:sz="4" w:space="0" w:color="auto"/>
              <w:bottom w:val="single" w:sz="6" w:space="0" w:color="000000"/>
            </w:tcBorders>
            <w:vAlign w:val="center"/>
          </w:tcPr>
          <w:p w14:paraId="4A37CA12" w14:textId="77777777" w:rsidR="001514D6" w:rsidRPr="003A72BF" w:rsidRDefault="001514D6" w:rsidP="001024CD">
            <w:pPr>
              <w:spacing w:after="0" w:line="240" w:lineRule="auto"/>
              <w:jc w:val="center"/>
              <w:rPr>
                <w:b/>
                <w:caps/>
                <w:sz w:val="22"/>
              </w:rPr>
            </w:pPr>
            <w:r w:rsidRPr="003A72BF">
              <w:rPr>
                <w:b/>
                <w:caps/>
                <w:sz w:val="22"/>
              </w:rPr>
              <w:t>01.01.</w:t>
            </w:r>
          </w:p>
          <w:p w14:paraId="594FF4F8" w14:textId="65D18A7A" w:rsidR="001514D6" w:rsidRPr="003A72BF" w:rsidRDefault="001514D6" w:rsidP="001024CD">
            <w:pPr>
              <w:spacing w:after="0" w:line="240" w:lineRule="auto"/>
              <w:jc w:val="center"/>
              <w:rPr>
                <w:b/>
                <w:caps/>
                <w:sz w:val="22"/>
              </w:rPr>
            </w:pPr>
            <w:r>
              <w:rPr>
                <w:b/>
                <w:caps/>
                <w:sz w:val="22"/>
              </w:rPr>
              <w:t>202</w:t>
            </w:r>
            <w:r w:rsidR="00474F9C">
              <w:rPr>
                <w:b/>
                <w:caps/>
                <w:sz w:val="22"/>
              </w:rPr>
              <w:t>2</w:t>
            </w:r>
            <w:r w:rsidRPr="003A72BF">
              <w:rPr>
                <w:b/>
                <w:caps/>
                <w:sz w:val="22"/>
              </w:rPr>
              <w:t>.</w:t>
            </w:r>
          </w:p>
        </w:tc>
        <w:tc>
          <w:tcPr>
            <w:tcW w:w="2235" w:type="dxa"/>
            <w:gridSpan w:val="3"/>
            <w:tcBorders>
              <w:top w:val="single" w:sz="4" w:space="0" w:color="auto"/>
              <w:bottom w:val="single" w:sz="6" w:space="0" w:color="000000"/>
            </w:tcBorders>
            <w:vAlign w:val="center"/>
          </w:tcPr>
          <w:p w14:paraId="6B75C587" w14:textId="31EF06E0" w:rsidR="001514D6" w:rsidRPr="003A72BF" w:rsidRDefault="001514D6" w:rsidP="001024CD">
            <w:pPr>
              <w:spacing w:after="0" w:line="240" w:lineRule="auto"/>
              <w:jc w:val="center"/>
              <w:rPr>
                <w:b/>
                <w:caps/>
                <w:sz w:val="22"/>
              </w:rPr>
            </w:pPr>
            <w:r w:rsidRPr="003A72BF">
              <w:rPr>
                <w:b/>
                <w:caps/>
                <w:sz w:val="22"/>
              </w:rPr>
              <w:t>PROMET U  20</w:t>
            </w:r>
            <w:r>
              <w:rPr>
                <w:b/>
                <w:caps/>
                <w:sz w:val="22"/>
              </w:rPr>
              <w:t>2</w:t>
            </w:r>
            <w:r w:rsidR="00474F9C">
              <w:rPr>
                <w:b/>
                <w:caps/>
                <w:sz w:val="22"/>
              </w:rPr>
              <w:t>2</w:t>
            </w:r>
            <w:r w:rsidRPr="003A72BF">
              <w:rPr>
                <w:b/>
                <w:caps/>
                <w:sz w:val="22"/>
              </w:rPr>
              <w:t>.</w:t>
            </w:r>
          </w:p>
        </w:tc>
        <w:tc>
          <w:tcPr>
            <w:tcW w:w="3702" w:type="dxa"/>
            <w:gridSpan w:val="3"/>
            <w:tcBorders>
              <w:top w:val="single" w:sz="4" w:space="0" w:color="auto"/>
              <w:bottom w:val="single" w:sz="4" w:space="0" w:color="auto"/>
            </w:tcBorders>
            <w:vAlign w:val="center"/>
          </w:tcPr>
          <w:p w14:paraId="2027BA6A" w14:textId="77777777" w:rsidR="001514D6" w:rsidRPr="003A72BF" w:rsidRDefault="001514D6" w:rsidP="001024CD">
            <w:pPr>
              <w:spacing w:after="0" w:line="240" w:lineRule="auto"/>
              <w:jc w:val="center"/>
              <w:rPr>
                <w:b/>
                <w:caps/>
                <w:sz w:val="22"/>
              </w:rPr>
            </w:pPr>
            <w:r w:rsidRPr="003A72BF">
              <w:rPr>
                <w:b/>
                <w:caps/>
                <w:sz w:val="22"/>
              </w:rPr>
              <w:t xml:space="preserve">31.12. </w:t>
            </w:r>
            <w:r w:rsidRPr="003A72BF">
              <w:rPr>
                <w:b/>
                <w:sz w:val="22"/>
              </w:rPr>
              <w:t>20</w:t>
            </w:r>
            <w:r>
              <w:rPr>
                <w:b/>
                <w:sz w:val="22"/>
              </w:rPr>
              <w:t>21</w:t>
            </w:r>
            <w:r w:rsidRPr="003A72BF">
              <w:rPr>
                <w:b/>
                <w:sz w:val="22"/>
              </w:rPr>
              <w:t>.</w:t>
            </w:r>
          </w:p>
        </w:tc>
      </w:tr>
      <w:tr w:rsidR="001514D6" w:rsidRPr="003E3C15" w14:paraId="3DCE5FCF" w14:textId="77777777" w:rsidTr="001024CD">
        <w:trPr>
          <w:cantSplit/>
          <w:trHeight w:val="273"/>
        </w:trPr>
        <w:tc>
          <w:tcPr>
            <w:tcW w:w="426" w:type="dxa"/>
            <w:vMerge/>
            <w:tcBorders>
              <w:top w:val="single" w:sz="6" w:space="0" w:color="000000"/>
              <w:left w:val="single" w:sz="4" w:space="0" w:color="auto"/>
              <w:bottom w:val="single" w:sz="4" w:space="0" w:color="auto"/>
            </w:tcBorders>
            <w:vAlign w:val="center"/>
          </w:tcPr>
          <w:p w14:paraId="0F6BDB3C" w14:textId="77777777" w:rsidR="001514D6" w:rsidRPr="003E3C15" w:rsidRDefault="001514D6" w:rsidP="001024CD">
            <w:pPr>
              <w:numPr>
                <w:ilvl w:val="12"/>
                <w:numId w:val="0"/>
              </w:numPr>
              <w:spacing w:after="0" w:line="240" w:lineRule="auto"/>
              <w:jc w:val="center"/>
              <w:rPr>
                <w:b/>
                <w:szCs w:val="24"/>
              </w:rPr>
            </w:pPr>
          </w:p>
        </w:tc>
        <w:tc>
          <w:tcPr>
            <w:tcW w:w="2948" w:type="dxa"/>
            <w:vMerge/>
            <w:tcBorders>
              <w:top w:val="single" w:sz="6" w:space="0" w:color="000000"/>
              <w:bottom w:val="single" w:sz="4" w:space="0" w:color="auto"/>
            </w:tcBorders>
            <w:vAlign w:val="center"/>
          </w:tcPr>
          <w:p w14:paraId="37C64A77" w14:textId="77777777" w:rsidR="001514D6" w:rsidRPr="003A72BF" w:rsidRDefault="001514D6" w:rsidP="001024CD">
            <w:pPr>
              <w:numPr>
                <w:ilvl w:val="12"/>
                <w:numId w:val="0"/>
              </w:numPr>
              <w:spacing w:after="0" w:line="240" w:lineRule="auto"/>
              <w:jc w:val="center"/>
              <w:rPr>
                <w:b/>
                <w:sz w:val="22"/>
              </w:rPr>
            </w:pPr>
          </w:p>
        </w:tc>
        <w:tc>
          <w:tcPr>
            <w:tcW w:w="1009" w:type="dxa"/>
            <w:vMerge/>
            <w:tcBorders>
              <w:top w:val="single" w:sz="6" w:space="0" w:color="000000"/>
              <w:bottom w:val="single" w:sz="6" w:space="0" w:color="000000"/>
            </w:tcBorders>
            <w:shd w:val="pct10" w:color="auto" w:fill="auto"/>
            <w:vAlign w:val="center"/>
          </w:tcPr>
          <w:p w14:paraId="4D237D83" w14:textId="77777777" w:rsidR="001514D6" w:rsidRPr="003A72BF" w:rsidRDefault="001514D6" w:rsidP="001024CD">
            <w:pPr>
              <w:numPr>
                <w:ilvl w:val="12"/>
                <w:numId w:val="0"/>
              </w:numPr>
              <w:spacing w:after="0" w:line="240" w:lineRule="auto"/>
              <w:jc w:val="center"/>
              <w:rPr>
                <w:b/>
                <w:sz w:val="22"/>
              </w:rPr>
            </w:pPr>
          </w:p>
        </w:tc>
        <w:tc>
          <w:tcPr>
            <w:tcW w:w="1113" w:type="dxa"/>
            <w:tcBorders>
              <w:top w:val="single" w:sz="6" w:space="0" w:color="000000"/>
              <w:bottom w:val="single" w:sz="6" w:space="0" w:color="000000"/>
            </w:tcBorders>
            <w:vAlign w:val="center"/>
          </w:tcPr>
          <w:p w14:paraId="6592F2F7" w14:textId="77777777" w:rsidR="001514D6" w:rsidRPr="003A72BF" w:rsidRDefault="001514D6" w:rsidP="001024CD">
            <w:pPr>
              <w:numPr>
                <w:ilvl w:val="12"/>
                <w:numId w:val="0"/>
              </w:numPr>
              <w:spacing w:after="0" w:line="240" w:lineRule="auto"/>
              <w:ind w:left="-108" w:right="-108"/>
              <w:jc w:val="center"/>
              <w:rPr>
                <w:b/>
                <w:sz w:val="22"/>
              </w:rPr>
            </w:pPr>
            <w:r w:rsidRPr="003A72BF">
              <w:rPr>
                <w:b/>
                <w:sz w:val="22"/>
              </w:rPr>
              <w:t>Smanjenje</w:t>
            </w:r>
          </w:p>
        </w:tc>
        <w:tc>
          <w:tcPr>
            <w:tcW w:w="1116" w:type="dxa"/>
            <w:tcBorders>
              <w:top w:val="single" w:sz="6" w:space="0" w:color="000000"/>
              <w:bottom w:val="single" w:sz="6" w:space="0" w:color="000000"/>
            </w:tcBorders>
            <w:vAlign w:val="center"/>
          </w:tcPr>
          <w:p w14:paraId="517FC88B" w14:textId="77777777" w:rsidR="001514D6" w:rsidRPr="003A72BF" w:rsidRDefault="001514D6" w:rsidP="001024CD">
            <w:pPr>
              <w:numPr>
                <w:ilvl w:val="12"/>
                <w:numId w:val="0"/>
              </w:numPr>
              <w:spacing w:after="0" w:line="240" w:lineRule="auto"/>
              <w:ind w:left="-108" w:right="-108"/>
              <w:jc w:val="center"/>
              <w:rPr>
                <w:b/>
                <w:sz w:val="22"/>
              </w:rPr>
            </w:pPr>
            <w:r w:rsidRPr="003A72BF">
              <w:rPr>
                <w:b/>
                <w:sz w:val="22"/>
              </w:rPr>
              <w:t>Povećanje</w:t>
            </w:r>
          </w:p>
        </w:tc>
        <w:tc>
          <w:tcPr>
            <w:tcW w:w="1280" w:type="dxa"/>
            <w:gridSpan w:val="2"/>
            <w:tcBorders>
              <w:top w:val="single" w:sz="4" w:space="0" w:color="auto"/>
              <w:bottom w:val="single" w:sz="6" w:space="0" w:color="000000"/>
              <w:right w:val="single" w:sz="4" w:space="0" w:color="auto"/>
            </w:tcBorders>
            <w:shd w:val="clear" w:color="auto" w:fill="auto"/>
            <w:vAlign w:val="center"/>
          </w:tcPr>
          <w:p w14:paraId="2E3D5C08" w14:textId="77777777" w:rsidR="001514D6" w:rsidRPr="003A72BF" w:rsidRDefault="001514D6" w:rsidP="001024CD">
            <w:pPr>
              <w:numPr>
                <w:ilvl w:val="12"/>
                <w:numId w:val="0"/>
              </w:numPr>
              <w:spacing w:after="0" w:line="240" w:lineRule="auto"/>
              <w:jc w:val="center"/>
              <w:rPr>
                <w:b/>
                <w:sz w:val="22"/>
              </w:rPr>
            </w:pPr>
            <w:r w:rsidRPr="003A72BF">
              <w:rPr>
                <w:b/>
                <w:sz w:val="22"/>
              </w:rPr>
              <w:t>UKUPNO</w:t>
            </w:r>
          </w:p>
        </w:tc>
        <w:tc>
          <w:tcPr>
            <w:tcW w:w="1181" w:type="dxa"/>
            <w:tcBorders>
              <w:top w:val="single" w:sz="4" w:space="0" w:color="auto"/>
              <w:left w:val="single" w:sz="4" w:space="0" w:color="auto"/>
              <w:bottom w:val="single" w:sz="6" w:space="0" w:color="000000"/>
              <w:right w:val="single" w:sz="4" w:space="0" w:color="auto"/>
            </w:tcBorders>
            <w:shd w:val="clear" w:color="auto" w:fill="auto"/>
            <w:vAlign w:val="center"/>
          </w:tcPr>
          <w:p w14:paraId="03006917" w14:textId="77777777" w:rsidR="001514D6" w:rsidRPr="003A72BF" w:rsidRDefault="001514D6" w:rsidP="001024CD">
            <w:pPr>
              <w:numPr>
                <w:ilvl w:val="12"/>
                <w:numId w:val="0"/>
              </w:numPr>
              <w:spacing w:after="0" w:line="240" w:lineRule="auto"/>
              <w:jc w:val="center"/>
              <w:rPr>
                <w:b/>
                <w:sz w:val="22"/>
              </w:rPr>
            </w:pPr>
            <w:proofErr w:type="spellStart"/>
            <w:r w:rsidRPr="003A72BF">
              <w:rPr>
                <w:b/>
                <w:sz w:val="22"/>
              </w:rPr>
              <w:t>Dugor</w:t>
            </w:r>
            <w:proofErr w:type="spellEnd"/>
            <w:r w:rsidRPr="003A72BF">
              <w:rPr>
                <w:b/>
                <w:sz w:val="22"/>
              </w:rPr>
              <w:t>.</w:t>
            </w:r>
          </w:p>
          <w:p w14:paraId="41CC4416" w14:textId="77777777" w:rsidR="001514D6" w:rsidRPr="003A72BF" w:rsidRDefault="001514D6" w:rsidP="001024CD">
            <w:pPr>
              <w:numPr>
                <w:ilvl w:val="12"/>
                <w:numId w:val="0"/>
              </w:numPr>
              <w:spacing w:after="0" w:line="240" w:lineRule="auto"/>
              <w:jc w:val="center"/>
              <w:rPr>
                <w:b/>
                <w:sz w:val="22"/>
              </w:rPr>
            </w:pPr>
            <w:r w:rsidRPr="003A72BF">
              <w:rPr>
                <w:b/>
                <w:sz w:val="22"/>
              </w:rPr>
              <w:t>dio</w:t>
            </w:r>
          </w:p>
        </w:tc>
        <w:tc>
          <w:tcPr>
            <w:tcW w:w="1247" w:type="dxa"/>
            <w:tcBorders>
              <w:top w:val="single" w:sz="4" w:space="0" w:color="auto"/>
              <w:left w:val="single" w:sz="4" w:space="0" w:color="auto"/>
              <w:bottom w:val="single" w:sz="6" w:space="0" w:color="000000"/>
            </w:tcBorders>
            <w:shd w:val="clear" w:color="auto" w:fill="auto"/>
            <w:vAlign w:val="center"/>
          </w:tcPr>
          <w:p w14:paraId="545CEAB1" w14:textId="77777777" w:rsidR="001514D6" w:rsidRPr="003A72BF" w:rsidRDefault="001514D6" w:rsidP="001024CD">
            <w:pPr>
              <w:numPr>
                <w:ilvl w:val="12"/>
                <w:numId w:val="0"/>
              </w:numPr>
              <w:spacing w:after="0" w:line="240" w:lineRule="auto"/>
              <w:jc w:val="center"/>
              <w:rPr>
                <w:b/>
                <w:sz w:val="22"/>
              </w:rPr>
            </w:pPr>
            <w:proofErr w:type="spellStart"/>
            <w:r w:rsidRPr="003A72BF">
              <w:rPr>
                <w:b/>
                <w:sz w:val="22"/>
              </w:rPr>
              <w:t>Kratk</w:t>
            </w:r>
            <w:proofErr w:type="spellEnd"/>
            <w:r w:rsidRPr="003A72BF">
              <w:rPr>
                <w:b/>
                <w:sz w:val="22"/>
              </w:rPr>
              <w:t>.</w:t>
            </w:r>
          </w:p>
          <w:p w14:paraId="0BA46BF5" w14:textId="77777777" w:rsidR="001514D6" w:rsidRPr="003A72BF" w:rsidRDefault="001514D6" w:rsidP="001024CD">
            <w:pPr>
              <w:numPr>
                <w:ilvl w:val="12"/>
                <w:numId w:val="0"/>
              </w:numPr>
              <w:spacing w:after="0" w:line="240" w:lineRule="auto"/>
              <w:jc w:val="center"/>
              <w:rPr>
                <w:b/>
                <w:sz w:val="22"/>
              </w:rPr>
            </w:pPr>
            <w:r w:rsidRPr="003A72BF">
              <w:rPr>
                <w:b/>
                <w:sz w:val="22"/>
              </w:rPr>
              <w:t>dio</w:t>
            </w:r>
          </w:p>
        </w:tc>
      </w:tr>
      <w:tr w:rsidR="001514D6" w:rsidRPr="003E3C15" w14:paraId="3CDE4368" w14:textId="77777777" w:rsidTr="001024CD">
        <w:trPr>
          <w:cantSplit/>
        </w:trPr>
        <w:tc>
          <w:tcPr>
            <w:tcW w:w="426" w:type="dxa"/>
            <w:tcBorders>
              <w:top w:val="single" w:sz="4" w:space="0" w:color="auto"/>
              <w:left w:val="single" w:sz="4" w:space="0" w:color="auto"/>
              <w:bottom w:val="nil"/>
              <w:right w:val="single" w:sz="4" w:space="0" w:color="auto"/>
            </w:tcBorders>
            <w:vAlign w:val="center"/>
          </w:tcPr>
          <w:p w14:paraId="313E5ED1" w14:textId="77777777" w:rsidR="001514D6" w:rsidRPr="003E3C15" w:rsidRDefault="001514D6" w:rsidP="001024CD">
            <w:pPr>
              <w:pStyle w:val="Odlomakpopisa"/>
              <w:numPr>
                <w:ilvl w:val="0"/>
                <w:numId w:val="16"/>
              </w:numPr>
              <w:suppressAutoHyphens/>
              <w:overflowPunct w:val="0"/>
              <w:autoSpaceDE w:val="0"/>
              <w:contextualSpacing w:val="0"/>
              <w:jc w:val="right"/>
              <w:textAlignment w:val="baseline"/>
              <w:rPr>
                <w:rFonts w:ascii="Times New Roman" w:hAnsi="Times New Roman"/>
                <w:szCs w:val="24"/>
              </w:rPr>
            </w:pPr>
          </w:p>
        </w:tc>
        <w:tc>
          <w:tcPr>
            <w:tcW w:w="2948" w:type="dxa"/>
            <w:tcBorders>
              <w:top w:val="single" w:sz="4" w:space="0" w:color="auto"/>
              <w:left w:val="single" w:sz="4" w:space="0" w:color="auto"/>
              <w:bottom w:val="nil"/>
              <w:right w:val="single" w:sz="4" w:space="0" w:color="auto"/>
            </w:tcBorders>
            <w:vAlign w:val="center"/>
          </w:tcPr>
          <w:p w14:paraId="40C850DE" w14:textId="77777777" w:rsidR="001514D6" w:rsidRPr="003E3C15" w:rsidRDefault="001514D6" w:rsidP="001024CD">
            <w:pPr>
              <w:numPr>
                <w:ilvl w:val="12"/>
                <w:numId w:val="0"/>
              </w:numPr>
              <w:spacing w:after="0" w:line="240" w:lineRule="auto"/>
              <w:ind w:right="-108"/>
              <w:rPr>
                <w:szCs w:val="24"/>
              </w:rPr>
            </w:pPr>
            <w:r w:rsidRPr="003E3C15">
              <w:rPr>
                <w:szCs w:val="24"/>
                <w:lang w:eastAsia="hr-HR"/>
              </w:rPr>
              <w:t>Za započete sudske sporove</w:t>
            </w:r>
          </w:p>
        </w:tc>
        <w:tc>
          <w:tcPr>
            <w:tcW w:w="1009" w:type="dxa"/>
            <w:tcBorders>
              <w:top w:val="nil"/>
              <w:left w:val="single" w:sz="4" w:space="0" w:color="auto"/>
              <w:bottom w:val="nil"/>
            </w:tcBorders>
            <w:vAlign w:val="center"/>
          </w:tcPr>
          <w:p w14:paraId="5FD31F6D" w14:textId="77777777" w:rsidR="001514D6" w:rsidRPr="003E3C15" w:rsidRDefault="001514D6" w:rsidP="001024CD">
            <w:pPr>
              <w:spacing w:after="0" w:line="240" w:lineRule="auto"/>
              <w:ind w:left="-108"/>
              <w:jc w:val="right"/>
              <w:rPr>
                <w:szCs w:val="24"/>
              </w:rPr>
            </w:pPr>
            <w:r>
              <w:rPr>
                <w:szCs w:val="24"/>
              </w:rPr>
              <w:t>162.000</w:t>
            </w:r>
          </w:p>
        </w:tc>
        <w:tc>
          <w:tcPr>
            <w:tcW w:w="1113" w:type="dxa"/>
            <w:tcBorders>
              <w:top w:val="nil"/>
              <w:bottom w:val="nil"/>
            </w:tcBorders>
            <w:vAlign w:val="center"/>
          </w:tcPr>
          <w:p w14:paraId="41697D14" w14:textId="77777777" w:rsidR="001514D6" w:rsidRPr="003E3C15" w:rsidRDefault="001514D6" w:rsidP="001024CD">
            <w:pPr>
              <w:numPr>
                <w:ilvl w:val="12"/>
                <w:numId w:val="0"/>
              </w:numPr>
              <w:spacing w:after="0" w:line="240" w:lineRule="auto"/>
              <w:jc w:val="right"/>
              <w:rPr>
                <w:szCs w:val="24"/>
              </w:rPr>
            </w:pPr>
            <w:r>
              <w:rPr>
                <w:szCs w:val="24"/>
              </w:rPr>
              <w:t>0</w:t>
            </w:r>
          </w:p>
        </w:tc>
        <w:tc>
          <w:tcPr>
            <w:tcW w:w="1116" w:type="dxa"/>
            <w:tcBorders>
              <w:top w:val="nil"/>
              <w:bottom w:val="nil"/>
            </w:tcBorders>
            <w:vAlign w:val="center"/>
          </w:tcPr>
          <w:p w14:paraId="06F03200" w14:textId="126016BC" w:rsidR="001514D6" w:rsidRPr="00251A01" w:rsidRDefault="00474F9C" w:rsidP="001024CD">
            <w:pPr>
              <w:numPr>
                <w:ilvl w:val="12"/>
                <w:numId w:val="0"/>
              </w:numPr>
              <w:spacing w:after="0" w:line="240" w:lineRule="auto"/>
              <w:jc w:val="right"/>
              <w:rPr>
                <w:szCs w:val="24"/>
              </w:rPr>
            </w:pPr>
            <w:r>
              <w:rPr>
                <w:szCs w:val="24"/>
              </w:rPr>
              <w:t>1</w:t>
            </w:r>
            <w:r w:rsidR="001514D6">
              <w:rPr>
                <w:szCs w:val="24"/>
              </w:rPr>
              <w:t>0</w:t>
            </w:r>
            <w:r>
              <w:rPr>
                <w:szCs w:val="24"/>
              </w:rPr>
              <w:t>8.000</w:t>
            </w:r>
          </w:p>
        </w:tc>
        <w:tc>
          <w:tcPr>
            <w:tcW w:w="1280" w:type="dxa"/>
            <w:gridSpan w:val="2"/>
            <w:tcBorders>
              <w:top w:val="nil"/>
              <w:bottom w:val="nil"/>
              <w:right w:val="single" w:sz="4" w:space="0" w:color="auto"/>
            </w:tcBorders>
            <w:vAlign w:val="center"/>
          </w:tcPr>
          <w:p w14:paraId="47BAD349" w14:textId="3F35C674" w:rsidR="001514D6" w:rsidRPr="003E3C15" w:rsidRDefault="00474F9C" w:rsidP="001024CD">
            <w:pPr>
              <w:spacing w:after="0" w:line="240" w:lineRule="auto"/>
              <w:jc w:val="right"/>
              <w:rPr>
                <w:szCs w:val="24"/>
              </w:rPr>
            </w:pPr>
            <w:r>
              <w:rPr>
                <w:szCs w:val="24"/>
              </w:rPr>
              <w:t>270</w:t>
            </w:r>
            <w:r w:rsidR="001514D6">
              <w:rPr>
                <w:szCs w:val="24"/>
              </w:rPr>
              <w:t>.000</w:t>
            </w:r>
          </w:p>
        </w:tc>
        <w:tc>
          <w:tcPr>
            <w:tcW w:w="1181" w:type="dxa"/>
            <w:tcBorders>
              <w:top w:val="nil"/>
              <w:left w:val="single" w:sz="4" w:space="0" w:color="auto"/>
              <w:bottom w:val="nil"/>
              <w:right w:val="single" w:sz="4" w:space="0" w:color="auto"/>
            </w:tcBorders>
            <w:vAlign w:val="center"/>
          </w:tcPr>
          <w:p w14:paraId="65487494" w14:textId="389E5D37" w:rsidR="001514D6" w:rsidRPr="003E3C15" w:rsidRDefault="00474F9C" w:rsidP="001024CD">
            <w:pPr>
              <w:spacing w:after="0" w:line="240" w:lineRule="auto"/>
              <w:jc w:val="right"/>
              <w:rPr>
                <w:szCs w:val="24"/>
              </w:rPr>
            </w:pPr>
            <w:r>
              <w:rPr>
                <w:szCs w:val="24"/>
              </w:rPr>
              <w:t>270</w:t>
            </w:r>
            <w:r w:rsidR="001514D6">
              <w:rPr>
                <w:szCs w:val="24"/>
              </w:rPr>
              <w:t>.000</w:t>
            </w:r>
          </w:p>
        </w:tc>
        <w:tc>
          <w:tcPr>
            <w:tcW w:w="1247" w:type="dxa"/>
            <w:tcBorders>
              <w:top w:val="nil"/>
              <w:left w:val="single" w:sz="4" w:space="0" w:color="auto"/>
              <w:bottom w:val="nil"/>
            </w:tcBorders>
            <w:vAlign w:val="center"/>
          </w:tcPr>
          <w:p w14:paraId="27AD4289" w14:textId="77777777" w:rsidR="001514D6" w:rsidRPr="003E3C15" w:rsidRDefault="001514D6" w:rsidP="001024CD">
            <w:pPr>
              <w:spacing w:after="0" w:line="240" w:lineRule="auto"/>
              <w:jc w:val="right"/>
              <w:rPr>
                <w:szCs w:val="24"/>
              </w:rPr>
            </w:pPr>
            <w:r>
              <w:rPr>
                <w:szCs w:val="24"/>
              </w:rPr>
              <w:t>0</w:t>
            </w:r>
          </w:p>
        </w:tc>
      </w:tr>
      <w:tr w:rsidR="001514D6" w:rsidRPr="003E3C15" w14:paraId="13803C85" w14:textId="77777777" w:rsidTr="001024CD">
        <w:trPr>
          <w:trHeight w:val="53"/>
        </w:trPr>
        <w:tc>
          <w:tcPr>
            <w:tcW w:w="3374" w:type="dxa"/>
            <w:gridSpan w:val="2"/>
            <w:tcBorders>
              <w:top w:val="single" w:sz="4" w:space="0" w:color="auto"/>
              <w:left w:val="single" w:sz="4" w:space="0" w:color="auto"/>
              <w:bottom w:val="single" w:sz="4" w:space="0" w:color="auto"/>
            </w:tcBorders>
            <w:vAlign w:val="center"/>
          </w:tcPr>
          <w:p w14:paraId="2FD4F5A3" w14:textId="77777777" w:rsidR="00332746" w:rsidRDefault="00332746" w:rsidP="001024CD">
            <w:pPr>
              <w:numPr>
                <w:ilvl w:val="12"/>
                <w:numId w:val="0"/>
              </w:numPr>
              <w:spacing w:after="0" w:line="240" w:lineRule="auto"/>
              <w:rPr>
                <w:b/>
                <w:szCs w:val="24"/>
              </w:rPr>
            </w:pPr>
          </w:p>
          <w:p w14:paraId="44D2F8DD" w14:textId="19B0D480" w:rsidR="001514D6" w:rsidRPr="003E3C15" w:rsidRDefault="001514D6" w:rsidP="001024CD">
            <w:pPr>
              <w:numPr>
                <w:ilvl w:val="12"/>
                <w:numId w:val="0"/>
              </w:numPr>
              <w:spacing w:after="0" w:line="240" w:lineRule="auto"/>
              <w:rPr>
                <w:b/>
                <w:szCs w:val="24"/>
              </w:rPr>
            </w:pPr>
            <w:r w:rsidRPr="003E3C15">
              <w:rPr>
                <w:b/>
                <w:szCs w:val="24"/>
              </w:rPr>
              <w:t>UKUPNO :</w:t>
            </w:r>
          </w:p>
        </w:tc>
        <w:tc>
          <w:tcPr>
            <w:tcW w:w="1009" w:type="dxa"/>
            <w:tcBorders>
              <w:top w:val="single" w:sz="6" w:space="0" w:color="000000"/>
              <w:bottom w:val="single" w:sz="4" w:space="0" w:color="auto"/>
            </w:tcBorders>
            <w:vAlign w:val="center"/>
          </w:tcPr>
          <w:p w14:paraId="10C92351" w14:textId="77777777" w:rsidR="00332746" w:rsidRDefault="00332746" w:rsidP="001024CD">
            <w:pPr>
              <w:numPr>
                <w:ilvl w:val="12"/>
                <w:numId w:val="0"/>
              </w:numPr>
              <w:spacing w:after="0" w:line="240" w:lineRule="auto"/>
              <w:ind w:left="-108"/>
              <w:jc w:val="right"/>
              <w:rPr>
                <w:b/>
                <w:szCs w:val="24"/>
              </w:rPr>
            </w:pPr>
          </w:p>
          <w:p w14:paraId="6CA20987" w14:textId="17E03E77" w:rsidR="001514D6" w:rsidRPr="003E3C15" w:rsidRDefault="001514D6" w:rsidP="001024CD">
            <w:pPr>
              <w:numPr>
                <w:ilvl w:val="12"/>
                <w:numId w:val="0"/>
              </w:numPr>
              <w:spacing w:after="0" w:line="240" w:lineRule="auto"/>
              <w:ind w:left="-108"/>
              <w:jc w:val="right"/>
              <w:rPr>
                <w:b/>
                <w:szCs w:val="24"/>
              </w:rPr>
            </w:pPr>
            <w:r>
              <w:rPr>
                <w:b/>
                <w:szCs w:val="24"/>
              </w:rPr>
              <w:t>162.000</w:t>
            </w:r>
          </w:p>
        </w:tc>
        <w:tc>
          <w:tcPr>
            <w:tcW w:w="1113" w:type="dxa"/>
            <w:tcBorders>
              <w:top w:val="single" w:sz="6" w:space="0" w:color="000000"/>
              <w:bottom w:val="single" w:sz="4" w:space="0" w:color="auto"/>
            </w:tcBorders>
            <w:vAlign w:val="center"/>
          </w:tcPr>
          <w:p w14:paraId="6B3B79EB" w14:textId="77777777" w:rsidR="00332746" w:rsidRDefault="00332746" w:rsidP="001024CD">
            <w:pPr>
              <w:numPr>
                <w:ilvl w:val="12"/>
                <w:numId w:val="0"/>
              </w:numPr>
              <w:spacing w:after="0" w:line="240" w:lineRule="auto"/>
              <w:ind w:left="-121"/>
              <w:jc w:val="right"/>
              <w:rPr>
                <w:b/>
                <w:szCs w:val="24"/>
              </w:rPr>
            </w:pPr>
          </w:p>
          <w:p w14:paraId="1F5478AE" w14:textId="0F5C83DD" w:rsidR="001514D6" w:rsidRPr="003E3C15" w:rsidRDefault="001514D6" w:rsidP="001024CD">
            <w:pPr>
              <w:numPr>
                <w:ilvl w:val="12"/>
                <w:numId w:val="0"/>
              </w:numPr>
              <w:spacing w:after="0" w:line="240" w:lineRule="auto"/>
              <w:ind w:left="-121"/>
              <w:jc w:val="right"/>
              <w:rPr>
                <w:b/>
                <w:szCs w:val="24"/>
              </w:rPr>
            </w:pPr>
            <w:r>
              <w:rPr>
                <w:b/>
                <w:szCs w:val="24"/>
              </w:rPr>
              <w:t>0</w:t>
            </w:r>
          </w:p>
        </w:tc>
        <w:tc>
          <w:tcPr>
            <w:tcW w:w="1116" w:type="dxa"/>
            <w:tcBorders>
              <w:top w:val="single" w:sz="6" w:space="0" w:color="000000"/>
              <w:bottom w:val="single" w:sz="4" w:space="0" w:color="auto"/>
            </w:tcBorders>
            <w:vAlign w:val="center"/>
          </w:tcPr>
          <w:p w14:paraId="014B7E05" w14:textId="77777777" w:rsidR="00332746" w:rsidRDefault="00332746" w:rsidP="001024CD">
            <w:pPr>
              <w:numPr>
                <w:ilvl w:val="12"/>
                <w:numId w:val="0"/>
              </w:numPr>
              <w:spacing w:after="0" w:line="240" w:lineRule="auto"/>
              <w:ind w:left="-108"/>
              <w:jc w:val="right"/>
              <w:rPr>
                <w:b/>
                <w:szCs w:val="24"/>
              </w:rPr>
            </w:pPr>
          </w:p>
          <w:p w14:paraId="06A66FC6" w14:textId="76D7A6F8" w:rsidR="001514D6" w:rsidRPr="003E3C15" w:rsidRDefault="00474F9C" w:rsidP="001024CD">
            <w:pPr>
              <w:numPr>
                <w:ilvl w:val="12"/>
                <w:numId w:val="0"/>
              </w:numPr>
              <w:spacing w:after="0" w:line="240" w:lineRule="auto"/>
              <w:ind w:left="-108"/>
              <w:jc w:val="right"/>
              <w:rPr>
                <w:b/>
                <w:szCs w:val="24"/>
              </w:rPr>
            </w:pPr>
            <w:r>
              <w:rPr>
                <w:b/>
                <w:szCs w:val="24"/>
              </w:rPr>
              <w:t>108.000</w:t>
            </w:r>
            <w:r w:rsidR="001514D6">
              <w:rPr>
                <w:b/>
                <w:szCs w:val="24"/>
              </w:rPr>
              <w:t>0</w:t>
            </w:r>
          </w:p>
        </w:tc>
        <w:tc>
          <w:tcPr>
            <w:tcW w:w="1280" w:type="dxa"/>
            <w:gridSpan w:val="2"/>
            <w:tcBorders>
              <w:top w:val="single" w:sz="6" w:space="0" w:color="000000"/>
              <w:bottom w:val="single" w:sz="4" w:space="0" w:color="auto"/>
              <w:right w:val="single" w:sz="4" w:space="0" w:color="auto"/>
            </w:tcBorders>
            <w:vAlign w:val="center"/>
          </w:tcPr>
          <w:p w14:paraId="31025C4A" w14:textId="77777777" w:rsidR="00332746" w:rsidRDefault="00332746" w:rsidP="001024CD">
            <w:pPr>
              <w:numPr>
                <w:ilvl w:val="12"/>
                <w:numId w:val="0"/>
              </w:numPr>
              <w:spacing w:after="0" w:line="240" w:lineRule="auto"/>
              <w:jc w:val="right"/>
              <w:rPr>
                <w:b/>
                <w:szCs w:val="24"/>
              </w:rPr>
            </w:pPr>
          </w:p>
          <w:p w14:paraId="3A1ABA20" w14:textId="56F66336" w:rsidR="001514D6" w:rsidRPr="003E3C15" w:rsidRDefault="00474F9C" w:rsidP="001024CD">
            <w:pPr>
              <w:numPr>
                <w:ilvl w:val="12"/>
                <w:numId w:val="0"/>
              </w:numPr>
              <w:spacing w:after="0" w:line="240" w:lineRule="auto"/>
              <w:jc w:val="right"/>
              <w:rPr>
                <w:b/>
                <w:szCs w:val="24"/>
              </w:rPr>
            </w:pPr>
            <w:r>
              <w:rPr>
                <w:b/>
                <w:szCs w:val="24"/>
              </w:rPr>
              <w:t>270.000</w:t>
            </w:r>
          </w:p>
        </w:tc>
        <w:tc>
          <w:tcPr>
            <w:tcW w:w="1181" w:type="dxa"/>
            <w:tcBorders>
              <w:top w:val="single" w:sz="6" w:space="0" w:color="000000"/>
              <w:left w:val="single" w:sz="4" w:space="0" w:color="auto"/>
              <w:bottom w:val="single" w:sz="4" w:space="0" w:color="auto"/>
              <w:right w:val="single" w:sz="4" w:space="0" w:color="auto"/>
            </w:tcBorders>
            <w:vAlign w:val="center"/>
          </w:tcPr>
          <w:p w14:paraId="5CF63A3D" w14:textId="77777777" w:rsidR="00332746" w:rsidRDefault="00332746" w:rsidP="001024CD">
            <w:pPr>
              <w:numPr>
                <w:ilvl w:val="12"/>
                <w:numId w:val="0"/>
              </w:numPr>
              <w:spacing w:after="0" w:line="240" w:lineRule="auto"/>
              <w:jc w:val="right"/>
              <w:rPr>
                <w:b/>
                <w:szCs w:val="24"/>
              </w:rPr>
            </w:pPr>
          </w:p>
          <w:p w14:paraId="2E632422" w14:textId="0C252040" w:rsidR="001514D6" w:rsidRPr="003E3C15" w:rsidRDefault="00474F9C" w:rsidP="001024CD">
            <w:pPr>
              <w:numPr>
                <w:ilvl w:val="12"/>
                <w:numId w:val="0"/>
              </w:numPr>
              <w:spacing w:after="0" w:line="240" w:lineRule="auto"/>
              <w:jc w:val="right"/>
              <w:rPr>
                <w:b/>
                <w:szCs w:val="24"/>
              </w:rPr>
            </w:pPr>
            <w:r>
              <w:rPr>
                <w:b/>
                <w:szCs w:val="24"/>
              </w:rPr>
              <w:t>270</w:t>
            </w:r>
            <w:r w:rsidR="001514D6">
              <w:rPr>
                <w:b/>
                <w:szCs w:val="24"/>
              </w:rPr>
              <w:t>.000</w:t>
            </w:r>
          </w:p>
        </w:tc>
        <w:tc>
          <w:tcPr>
            <w:tcW w:w="1247" w:type="dxa"/>
            <w:tcBorders>
              <w:top w:val="single" w:sz="6" w:space="0" w:color="000000"/>
              <w:left w:val="single" w:sz="4" w:space="0" w:color="auto"/>
              <w:bottom w:val="single" w:sz="4" w:space="0" w:color="auto"/>
            </w:tcBorders>
            <w:vAlign w:val="bottom"/>
          </w:tcPr>
          <w:p w14:paraId="2C6E0345" w14:textId="4CED6C6B" w:rsidR="001514D6" w:rsidRPr="0089292A" w:rsidRDefault="001514D6" w:rsidP="001024CD">
            <w:pPr>
              <w:numPr>
                <w:ilvl w:val="12"/>
                <w:numId w:val="0"/>
              </w:numPr>
              <w:spacing w:after="0" w:line="240" w:lineRule="auto"/>
              <w:jc w:val="right"/>
              <w:rPr>
                <w:b/>
                <w:szCs w:val="24"/>
                <w:highlight w:val="yellow"/>
              </w:rPr>
            </w:pPr>
            <w:r w:rsidRPr="001514D6">
              <w:rPr>
                <w:b/>
                <w:szCs w:val="24"/>
              </w:rPr>
              <w:t>0</w:t>
            </w:r>
          </w:p>
        </w:tc>
      </w:tr>
    </w:tbl>
    <w:p w14:paraId="399E749D" w14:textId="77777777" w:rsidR="001514D6" w:rsidRDefault="001514D6" w:rsidP="001514D6">
      <w:pPr>
        <w:spacing w:after="0" w:line="240" w:lineRule="auto"/>
      </w:pPr>
    </w:p>
    <w:p w14:paraId="1106C4D4" w14:textId="77777777" w:rsidR="002A696F" w:rsidRDefault="001514D6" w:rsidP="00474F9C">
      <w:pPr>
        <w:spacing w:after="0" w:line="240" w:lineRule="auto"/>
        <w:jc w:val="both"/>
      </w:pPr>
      <w:r>
        <w:t>U 2020. godini r</w:t>
      </w:r>
      <w:r w:rsidRPr="00D77F2A">
        <w:t>ezerviran je iznos od 162.000 HRK</w:t>
      </w:r>
      <w:r>
        <w:t xml:space="preserve"> za troškove po pravomoćnim rješenjima i sudskim sporovima koji je započeo u 2020. godini</w:t>
      </w:r>
      <w:r w:rsidRPr="00D77F2A">
        <w:t xml:space="preserve"> temeljem tužbe protiv Društva.</w:t>
      </w:r>
      <w:r w:rsidR="00474F9C">
        <w:t xml:space="preserve"> </w:t>
      </w:r>
    </w:p>
    <w:p w14:paraId="1840E443" w14:textId="77777777" w:rsidR="006D5A79" w:rsidRDefault="006D5A79" w:rsidP="00474F9C">
      <w:pPr>
        <w:spacing w:after="0" w:line="240" w:lineRule="auto"/>
        <w:jc w:val="both"/>
      </w:pPr>
    </w:p>
    <w:p w14:paraId="0EEC6AA7" w14:textId="374CCC28" w:rsidR="001514D6" w:rsidRDefault="00474F9C" w:rsidP="00474F9C">
      <w:pPr>
        <w:spacing w:after="0" w:line="240" w:lineRule="auto"/>
        <w:jc w:val="both"/>
      </w:pPr>
      <w:r>
        <w:t>U 2022. godini za troškove po pravomoćnim rješenjima i sudskim sporovima koji je započeo u 2020. godini</w:t>
      </w:r>
      <w:r w:rsidRPr="00D77F2A">
        <w:t xml:space="preserve"> temeljem tužbe protiv Društva</w:t>
      </w:r>
      <w:r>
        <w:t xml:space="preserve"> rezerviran je iznos od 108.000 HRK što ukupno iznosi 270.000 HRK.</w:t>
      </w:r>
    </w:p>
    <w:p w14:paraId="1EC44450" w14:textId="77777777" w:rsidR="001514D6" w:rsidRDefault="001514D6" w:rsidP="001514D6">
      <w:pPr>
        <w:pStyle w:val="Naslov"/>
        <w:spacing w:before="0" w:after="0"/>
        <w:jc w:val="left"/>
        <w:rPr>
          <w:sz w:val="24"/>
          <w:szCs w:val="24"/>
          <w:highlight w:val="yellow"/>
          <w:lang w:val="hr-HR"/>
        </w:rPr>
      </w:pPr>
    </w:p>
    <w:p w14:paraId="157E1034" w14:textId="77777777" w:rsidR="001514D6" w:rsidRDefault="001514D6" w:rsidP="001514D6">
      <w:pPr>
        <w:pStyle w:val="Naslov"/>
        <w:spacing w:before="0" w:after="0"/>
        <w:jc w:val="left"/>
        <w:rPr>
          <w:lang w:val="hr-HR"/>
        </w:rPr>
      </w:pPr>
    </w:p>
    <w:p w14:paraId="41BD1F64" w14:textId="446944B8" w:rsidR="001514D6" w:rsidRPr="009B4EC4" w:rsidRDefault="001514D6" w:rsidP="001514D6">
      <w:pPr>
        <w:pStyle w:val="Naslov"/>
        <w:spacing w:before="0" w:after="0"/>
        <w:jc w:val="left"/>
        <w:rPr>
          <w:lang w:val="hr-HR"/>
        </w:rPr>
      </w:pPr>
      <w:r w:rsidRPr="00707C19">
        <w:rPr>
          <w:lang w:val="hr-HR"/>
        </w:rPr>
        <w:t>BILJEŠKA 13.</w:t>
      </w:r>
      <w:r>
        <w:rPr>
          <w:lang w:val="hr-HR"/>
        </w:rPr>
        <w:t>2</w:t>
      </w:r>
      <w:r w:rsidRPr="00707C19">
        <w:rPr>
          <w:lang w:val="hr-HR"/>
        </w:rPr>
        <w:t xml:space="preserve">. – </w:t>
      </w:r>
      <w:r>
        <w:rPr>
          <w:lang w:val="hr-HR"/>
        </w:rPr>
        <w:t>Dugoročna primanja zaposlenika</w:t>
      </w:r>
    </w:p>
    <w:p w14:paraId="6A7D7B04" w14:textId="44572AE0" w:rsidR="001514D6" w:rsidRDefault="001514D6" w:rsidP="001514D6">
      <w:pPr>
        <w:pStyle w:val="Naslov"/>
        <w:spacing w:before="0" w:after="0"/>
        <w:jc w:val="left"/>
        <w:rPr>
          <w:sz w:val="24"/>
          <w:szCs w:val="24"/>
          <w:lang w:val="hr-HR"/>
        </w:rPr>
      </w:pPr>
    </w:p>
    <w:p w14:paraId="5F14B2D5" w14:textId="381D7EF4" w:rsidR="001514D6" w:rsidRDefault="001514D6" w:rsidP="001514D6">
      <w:pPr>
        <w:pStyle w:val="Naslov"/>
        <w:spacing w:before="0" w:after="0"/>
        <w:jc w:val="left"/>
        <w:rPr>
          <w:sz w:val="24"/>
          <w:szCs w:val="24"/>
          <w:lang w:val="hr-HR"/>
        </w:rPr>
      </w:pPr>
    </w:p>
    <w:tbl>
      <w:tblPr>
        <w:tblW w:w="10320" w:type="dxa"/>
        <w:tblInd w:w="-4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119"/>
        <w:gridCol w:w="992"/>
        <w:gridCol w:w="1134"/>
        <w:gridCol w:w="1134"/>
        <w:gridCol w:w="1276"/>
        <w:gridCol w:w="1276"/>
        <w:gridCol w:w="963"/>
      </w:tblGrid>
      <w:tr w:rsidR="001514D6" w:rsidRPr="003E3C15" w14:paraId="59AE2E85" w14:textId="77777777" w:rsidTr="00474F9C">
        <w:trPr>
          <w:cantSplit/>
        </w:trPr>
        <w:tc>
          <w:tcPr>
            <w:tcW w:w="426" w:type="dxa"/>
            <w:vMerge w:val="restart"/>
            <w:tcBorders>
              <w:top w:val="single" w:sz="4" w:space="0" w:color="auto"/>
              <w:left w:val="single" w:sz="4" w:space="0" w:color="auto"/>
              <w:bottom w:val="single" w:sz="6" w:space="0" w:color="000000"/>
            </w:tcBorders>
            <w:vAlign w:val="center"/>
          </w:tcPr>
          <w:p w14:paraId="289814E2" w14:textId="77777777" w:rsidR="001514D6" w:rsidRPr="003A72BF" w:rsidRDefault="001514D6" w:rsidP="001024CD">
            <w:pPr>
              <w:numPr>
                <w:ilvl w:val="12"/>
                <w:numId w:val="0"/>
              </w:numPr>
              <w:spacing w:after="0" w:line="240" w:lineRule="auto"/>
              <w:ind w:left="-108" w:right="-108"/>
              <w:jc w:val="center"/>
              <w:rPr>
                <w:b/>
                <w:caps/>
                <w:sz w:val="22"/>
              </w:rPr>
            </w:pPr>
            <w:r w:rsidRPr="003A72BF">
              <w:rPr>
                <w:b/>
                <w:caps/>
                <w:sz w:val="22"/>
              </w:rPr>
              <w:t>R.</w:t>
            </w:r>
          </w:p>
          <w:p w14:paraId="6D65F246" w14:textId="77777777" w:rsidR="001514D6" w:rsidRPr="003A72BF" w:rsidRDefault="001514D6" w:rsidP="001024CD">
            <w:pPr>
              <w:numPr>
                <w:ilvl w:val="12"/>
                <w:numId w:val="0"/>
              </w:numPr>
              <w:spacing w:after="0" w:line="240" w:lineRule="auto"/>
              <w:ind w:left="-108" w:right="-108"/>
              <w:jc w:val="center"/>
              <w:rPr>
                <w:b/>
                <w:caps/>
                <w:sz w:val="22"/>
              </w:rPr>
            </w:pPr>
            <w:r w:rsidRPr="003A72BF">
              <w:rPr>
                <w:b/>
                <w:caps/>
                <w:sz w:val="22"/>
              </w:rPr>
              <w:t>B.</w:t>
            </w:r>
          </w:p>
        </w:tc>
        <w:tc>
          <w:tcPr>
            <w:tcW w:w="3119" w:type="dxa"/>
            <w:vMerge w:val="restart"/>
            <w:tcBorders>
              <w:top w:val="single" w:sz="4" w:space="0" w:color="auto"/>
              <w:bottom w:val="single" w:sz="6" w:space="0" w:color="000000"/>
            </w:tcBorders>
            <w:vAlign w:val="center"/>
          </w:tcPr>
          <w:p w14:paraId="7B0C4EE7" w14:textId="77777777" w:rsidR="001514D6" w:rsidRPr="003A72BF" w:rsidRDefault="001514D6" w:rsidP="001024CD">
            <w:pPr>
              <w:numPr>
                <w:ilvl w:val="12"/>
                <w:numId w:val="0"/>
              </w:numPr>
              <w:spacing w:after="0" w:line="240" w:lineRule="auto"/>
              <w:jc w:val="center"/>
              <w:rPr>
                <w:b/>
                <w:caps/>
                <w:sz w:val="22"/>
              </w:rPr>
            </w:pPr>
            <w:r w:rsidRPr="003A72BF">
              <w:rPr>
                <w:b/>
                <w:caps/>
                <w:sz w:val="22"/>
              </w:rPr>
              <w:t>OBLIK</w:t>
            </w:r>
          </w:p>
          <w:p w14:paraId="223BEE47" w14:textId="77777777" w:rsidR="001514D6" w:rsidRPr="003A72BF" w:rsidRDefault="001514D6" w:rsidP="001024CD">
            <w:pPr>
              <w:numPr>
                <w:ilvl w:val="12"/>
                <w:numId w:val="0"/>
              </w:numPr>
              <w:spacing w:after="0" w:line="240" w:lineRule="auto"/>
              <w:jc w:val="center"/>
              <w:rPr>
                <w:b/>
                <w:caps/>
                <w:sz w:val="22"/>
              </w:rPr>
            </w:pPr>
            <w:r w:rsidRPr="003A72BF">
              <w:rPr>
                <w:b/>
                <w:caps/>
                <w:sz w:val="22"/>
              </w:rPr>
              <w:t>REZERVIRANJA</w:t>
            </w:r>
          </w:p>
        </w:tc>
        <w:tc>
          <w:tcPr>
            <w:tcW w:w="992" w:type="dxa"/>
            <w:vMerge w:val="restart"/>
            <w:tcBorders>
              <w:top w:val="single" w:sz="4" w:space="0" w:color="auto"/>
              <w:bottom w:val="single" w:sz="6" w:space="0" w:color="000000"/>
            </w:tcBorders>
            <w:vAlign w:val="center"/>
          </w:tcPr>
          <w:p w14:paraId="7030E518" w14:textId="77777777" w:rsidR="001514D6" w:rsidRPr="003A72BF" w:rsidRDefault="001514D6" w:rsidP="001024CD">
            <w:pPr>
              <w:spacing w:after="0" w:line="240" w:lineRule="auto"/>
              <w:jc w:val="center"/>
              <w:rPr>
                <w:b/>
                <w:caps/>
                <w:sz w:val="22"/>
              </w:rPr>
            </w:pPr>
            <w:r w:rsidRPr="003A72BF">
              <w:rPr>
                <w:b/>
                <w:caps/>
                <w:sz w:val="22"/>
              </w:rPr>
              <w:t>01.01.</w:t>
            </w:r>
          </w:p>
          <w:p w14:paraId="1ED1B89D" w14:textId="450FD205" w:rsidR="001514D6" w:rsidRPr="003A72BF" w:rsidRDefault="001514D6" w:rsidP="001024CD">
            <w:pPr>
              <w:spacing w:after="0" w:line="240" w:lineRule="auto"/>
              <w:jc w:val="center"/>
              <w:rPr>
                <w:b/>
                <w:caps/>
                <w:sz w:val="22"/>
              </w:rPr>
            </w:pPr>
            <w:r>
              <w:rPr>
                <w:b/>
                <w:caps/>
                <w:sz w:val="22"/>
              </w:rPr>
              <w:t>202</w:t>
            </w:r>
            <w:r w:rsidR="00474F9C">
              <w:rPr>
                <w:b/>
                <w:caps/>
                <w:sz w:val="22"/>
              </w:rPr>
              <w:t>2</w:t>
            </w:r>
            <w:r w:rsidRPr="003A72BF">
              <w:rPr>
                <w:b/>
                <w:caps/>
                <w:sz w:val="22"/>
              </w:rPr>
              <w:t>.</w:t>
            </w:r>
          </w:p>
        </w:tc>
        <w:tc>
          <w:tcPr>
            <w:tcW w:w="2268" w:type="dxa"/>
            <w:gridSpan w:val="2"/>
            <w:tcBorders>
              <w:top w:val="single" w:sz="4" w:space="0" w:color="auto"/>
              <w:bottom w:val="single" w:sz="6" w:space="0" w:color="000000"/>
            </w:tcBorders>
            <w:vAlign w:val="center"/>
          </w:tcPr>
          <w:p w14:paraId="6EA43247" w14:textId="06A4B3D7" w:rsidR="001514D6" w:rsidRPr="003A72BF" w:rsidRDefault="001514D6" w:rsidP="001024CD">
            <w:pPr>
              <w:spacing w:after="0" w:line="240" w:lineRule="auto"/>
              <w:jc w:val="center"/>
              <w:rPr>
                <w:b/>
                <w:caps/>
                <w:sz w:val="22"/>
              </w:rPr>
            </w:pPr>
            <w:r w:rsidRPr="003A72BF">
              <w:rPr>
                <w:b/>
                <w:caps/>
                <w:sz w:val="22"/>
              </w:rPr>
              <w:t>PROMET U  20</w:t>
            </w:r>
            <w:r>
              <w:rPr>
                <w:b/>
                <w:caps/>
                <w:sz w:val="22"/>
              </w:rPr>
              <w:t>2</w:t>
            </w:r>
            <w:r w:rsidR="00474F9C">
              <w:rPr>
                <w:b/>
                <w:caps/>
                <w:sz w:val="22"/>
              </w:rPr>
              <w:t>2</w:t>
            </w:r>
            <w:r w:rsidRPr="003A72BF">
              <w:rPr>
                <w:b/>
                <w:caps/>
                <w:sz w:val="22"/>
              </w:rPr>
              <w:t>.</w:t>
            </w:r>
          </w:p>
        </w:tc>
        <w:tc>
          <w:tcPr>
            <w:tcW w:w="3515" w:type="dxa"/>
            <w:gridSpan w:val="3"/>
            <w:tcBorders>
              <w:top w:val="single" w:sz="4" w:space="0" w:color="auto"/>
              <w:bottom w:val="single" w:sz="4" w:space="0" w:color="auto"/>
            </w:tcBorders>
            <w:vAlign w:val="center"/>
          </w:tcPr>
          <w:p w14:paraId="2C29C66E" w14:textId="708742E5" w:rsidR="001514D6" w:rsidRPr="003A72BF" w:rsidRDefault="001514D6" w:rsidP="001024CD">
            <w:pPr>
              <w:spacing w:after="0" w:line="240" w:lineRule="auto"/>
              <w:jc w:val="center"/>
              <w:rPr>
                <w:b/>
                <w:caps/>
                <w:sz w:val="22"/>
              </w:rPr>
            </w:pPr>
            <w:r w:rsidRPr="003A72BF">
              <w:rPr>
                <w:b/>
                <w:caps/>
                <w:sz w:val="22"/>
              </w:rPr>
              <w:t xml:space="preserve">31.12. </w:t>
            </w:r>
            <w:r w:rsidRPr="003A72BF">
              <w:rPr>
                <w:b/>
                <w:sz w:val="22"/>
              </w:rPr>
              <w:t>20</w:t>
            </w:r>
            <w:r>
              <w:rPr>
                <w:b/>
                <w:sz w:val="22"/>
              </w:rPr>
              <w:t>2</w:t>
            </w:r>
            <w:r w:rsidR="00474F9C">
              <w:rPr>
                <w:b/>
                <w:sz w:val="22"/>
              </w:rPr>
              <w:t>2</w:t>
            </w:r>
            <w:r w:rsidRPr="003A72BF">
              <w:rPr>
                <w:b/>
                <w:sz w:val="22"/>
              </w:rPr>
              <w:t>.</w:t>
            </w:r>
          </w:p>
        </w:tc>
      </w:tr>
      <w:tr w:rsidR="001514D6" w:rsidRPr="003E3C15" w14:paraId="3B793AC4" w14:textId="77777777" w:rsidTr="00474F9C">
        <w:trPr>
          <w:cantSplit/>
          <w:trHeight w:val="273"/>
        </w:trPr>
        <w:tc>
          <w:tcPr>
            <w:tcW w:w="426" w:type="dxa"/>
            <w:vMerge/>
            <w:tcBorders>
              <w:top w:val="single" w:sz="6" w:space="0" w:color="000000"/>
              <w:left w:val="single" w:sz="4" w:space="0" w:color="auto"/>
              <w:bottom w:val="single" w:sz="4" w:space="0" w:color="auto"/>
            </w:tcBorders>
            <w:vAlign w:val="center"/>
          </w:tcPr>
          <w:p w14:paraId="0A3B85E0" w14:textId="77777777" w:rsidR="001514D6" w:rsidRPr="003E3C15" w:rsidRDefault="001514D6" w:rsidP="001024CD">
            <w:pPr>
              <w:numPr>
                <w:ilvl w:val="12"/>
                <w:numId w:val="0"/>
              </w:numPr>
              <w:spacing w:after="0" w:line="240" w:lineRule="auto"/>
              <w:jc w:val="center"/>
              <w:rPr>
                <w:b/>
                <w:szCs w:val="24"/>
              </w:rPr>
            </w:pPr>
          </w:p>
        </w:tc>
        <w:tc>
          <w:tcPr>
            <w:tcW w:w="3119" w:type="dxa"/>
            <w:vMerge/>
            <w:tcBorders>
              <w:top w:val="single" w:sz="6" w:space="0" w:color="000000"/>
              <w:bottom w:val="single" w:sz="4" w:space="0" w:color="auto"/>
            </w:tcBorders>
            <w:vAlign w:val="center"/>
          </w:tcPr>
          <w:p w14:paraId="288BA8E2" w14:textId="77777777" w:rsidR="001514D6" w:rsidRPr="003A72BF" w:rsidRDefault="001514D6" w:rsidP="001024CD">
            <w:pPr>
              <w:numPr>
                <w:ilvl w:val="12"/>
                <w:numId w:val="0"/>
              </w:numPr>
              <w:spacing w:after="0" w:line="240" w:lineRule="auto"/>
              <w:jc w:val="center"/>
              <w:rPr>
                <w:b/>
                <w:sz w:val="22"/>
              </w:rPr>
            </w:pPr>
          </w:p>
        </w:tc>
        <w:tc>
          <w:tcPr>
            <w:tcW w:w="992" w:type="dxa"/>
            <w:vMerge/>
            <w:tcBorders>
              <w:top w:val="single" w:sz="6" w:space="0" w:color="000000"/>
              <w:bottom w:val="single" w:sz="6" w:space="0" w:color="000000"/>
            </w:tcBorders>
            <w:shd w:val="pct10" w:color="auto" w:fill="auto"/>
            <w:vAlign w:val="center"/>
          </w:tcPr>
          <w:p w14:paraId="10DABD06" w14:textId="77777777" w:rsidR="001514D6" w:rsidRPr="003A72BF" w:rsidRDefault="001514D6" w:rsidP="001024CD">
            <w:pPr>
              <w:numPr>
                <w:ilvl w:val="12"/>
                <w:numId w:val="0"/>
              </w:numPr>
              <w:spacing w:after="0" w:line="240" w:lineRule="auto"/>
              <w:jc w:val="center"/>
              <w:rPr>
                <w:b/>
                <w:sz w:val="22"/>
              </w:rPr>
            </w:pPr>
          </w:p>
        </w:tc>
        <w:tc>
          <w:tcPr>
            <w:tcW w:w="1134" w:type="dxa"/>
            <w:tcBorders>
              <w:top w:val="single" w:sz="6" w:space="0" w:color="000000"/>
              <w:bottom w:val="single" w:sz="6" w:space="0" w:color="000000"/>
            </w:tcBorders>
            <w:vAlign w:val="center"/>
          </w:tcPr>
          <w:p w14:paraId="32923744" w14:textId="77777777" w:rsidR="001514D6" w:rsidRPr="003A72BF" w:rsidRDefault="001514D6" w:rsidP="001024CD">
            <w:pPr>
              <w:numPr>
                <w:ilvl w:val="12"/>
                <w:numId w:val="0"/>
              </w:numPr>
              <w:spacing w:after="0" w:line="240" w:lineRule="auto"/>
              <w:ind w:left="-108" w:right="-108"/>
              <w:jc w:val="center"/>
              <w:rPr>
                <w:b/>
                <w:sz w:val="22"/>
              </w:rPr>
            </w:pPr>
            <w:r w:rsidRPr="003A72BF">
              <w:rPr>
                <w:b/>
                <w:sz w:val="22"/>
              </w:rPr>
              <w:t>Smanjenje</w:t>
            </w:r>
          </w:p>
        </w:tc>
        <w:tc>
          <w:tcPr>
            <w:tcW w:w="1134" w:type="dxa"/>
            <w:tcBorders>
              <w:top w:val="single" w:sz="6" w:space="0" w:color="000000"/>
              <w:bottom w:val="single" w:sz="6" w:space="0" w:color="000000"/>
            </w:tcBorders>
            <w:vAlign w:val="center"/>
          </w:tcPr>
          <w:p w14:paraId="2E5F0C5D" w14:textId="77777777" w:rsidR="001514D6" w:rsidRPr="003A72BF" w:rsidRDefault="001514D6" w:rsidP="001024CD">
            <w:pPr>
              <w:numPr>
                <w:ilvl w:val="12"/>
                <w:numId w:val="0"/>
              </w:numPr>
              <w:spacing w:after="0" w:line="240" w:lineRule="auto"/>
              <w:ind w:left="-108" w:right="-108"/>
              <w:jc w:val="center"/>
              <w:rPr>
                <w:b/>
                <w:sz w:val="22"/>
              </w:rPr>
            </w:pPr>
            <w:r w:rsidRPr="003A72BF">
              <w:rPr>
                <w:b/>
                <w:sz w:val="22"/>
              </w:rPr>
              <w:t>Povećanje</w:t>
            </w:r>
          </w:p>
        </w:tc>
        <w:tc>
          <w:tcPr>
            <w:tcW w:w="1276" w:type="dxa"/>
            <w:tcBorders>
              <w:top w:val="single" w:sz="4" w:space="0" w:color="auto"/>
              <w:bottom w:val="single" w:sz="6" w:space="0" w:color="000000"/>
              <w:right w:val="single" w:sz="4" w:space="0" w:color="auto"/>
            </w:tcBorders>
            <w:shd w:val="clear" w:color="auto" w:fill="auto"/>
            <w:vAlign w:val="center"/>
          </w:tcPr>
          <w:p w14:paraId="0F6A0B67" w14:textId="77777777" w:rsidR="001514D6" w:rsidRPr="003A72BF" w:rsidRDefault="001514D6" w:rsidP="001024CD">
            <w:pPr>
              <w:numPr>
                <w:ilvl w:val="12"/>
                <w:numId w:val="0"/>
              </w:numPr>
              <w:spacing w:after="0" w:line="240" w:lineRule="auto"/>
              <w:jc w:val="center"/>
              <w:rPr>
                <w:b/>
                <w:sz w:val="22"/>
              </w:rPr>
            </w:pPr>
            <w:r w:rsidRPr="003A72BF">
              <w:rPr>
                <w:b/>
                <w:sz w:val="22"/>
              </w:rPr>
              <w:t>UKUPNO</w:t>
            </w:r>
          </w:p>
        </w:tc>
        <w:tc>
          <w:tcPr>
            <w:tcW w:w="1276" w:type="dxa"/>
            <w:tcBorders>
              <w:top w:val="single" w:sz="4" w:space="0" w:color="auto"/>
              <w:left w:val="single" w:sz="4" w:space="0" w:color="auto"/>
              <w:bottom w:val="single" w:sz="6" w:space="0" w:color="000000"/>
              <w:right w:val="single" w:sz="4" w:space="0" w:color="auto"/>
            </w:tcBorders>
            <w:shd w:val="clear" w:color="auto" w:fill="auto"/>
            <w:vAlign w:val="center"/>
          </w:tcPr>
          <w:p w14:paraId="72442A0F" w14:textId="77777777" w:rsidR="001514D6" w:rsidRPr="003A72BF" w:rsidRDefault="001514D6" w:rsidP="001024CD">
            <w:pPr>
              <w:numPr>
                <w:ilvl w:val="12"/>
                <w:numId w:val="0"/>
              </w:numPr>
              <w:spacing w:after="0" w:line="240" w:lineRule="auto"/>
              <w:jc w:val="center"/>
              <w:rPr>
                <w:b/>
                <w:sz w:val="22"/>
              </w:rPr>
            </w:pPr>
            <w:proofErr w:type="spellStart"/>
            <w:r w:rsidRPr="003A72BF">
              <w:rPr>
                <w:b/>
                <w:sz w:val="22"/>
              </w:rPr>
              <w:t>Dugor</w:t>
            </w:r>
            <w:proofErr w:type="spellEnd"/>
            <w:r w:rsidRPr="003A72BF">
              <w:rPr>
                <w:b/>
                <w:sz w:val="22"/>
              </w:rPr>
              <w:t>.</w:t>
            </w:r>
          </w:p>
          <w:p w14:paraId="3C0E71C4" w14:textId="77777777" w:rsidR="001514D6" w:rsidRPr="003A72BF" w:rsidRDefault="001514D6" w:rsidP="001024CD">
            <w:pPr>
              <w:numPr>
                <w:ilvl w:val="12"/>
                <w:numId w:val="0"/>
              </w:numPr>
              <w:spacing w:after="0" w:line="240" w:lineRule="auto"/>
              <w:jc w:val="center"/>
              <w:rPr>
                <w:b/>
                <w:sz w:val="22"/>
              </w:rPr>
            </w:pPr>
            <w:r w:rsidRPr="003A72BF">
              <w:rPr>
                <w:b/>
                <w:sz w:val="22"/>
              </w:rPr>
              <w:t>dio</w:t>
            </w:r>
          </w:p>
        </w:tc>
        <w:tc>
          <w:tcPr>
            <w:tcW w:w="963" w:type="dxa"/>
            <w:tcBorders>
              <w:top w:val="single" w:sz="4" w:space="0" w:color="auto"/>
              <w:left w:val="single" w:sz="4" w:space="0" w:color="auto"/>
              <w:bottom w:val="single" w:sz="6" w:space="0" w:color="000000"/>
            </w:tcBorders>
            <w:shd w:val="clear" w:color="auto" w:fill="auto"/>
            <w:vAlign w:val="center"/>
          </w:tcPr>
          <w:p w14:paraId="112F50D6" w14:textId="77777777" w:rsidR="001514D6" w:rsidRPr="003A72BF" w:rsidRDefault="001514D6" w:rsidP="001024CD">
            <w:pPr>
              <w:numPr>
                <w:ilvl w:val="12"/>
                <w:numId w:val="0"/>
              </w:numPr>
              <w:spacing w:after="0" w:line="240" w:lineRule="auto"/>
              <w:jc w:val="center"/>
              <w:rPr>
                <w:b/>
                <w:sz w:val="22"/>
              </w:rPr>
            </w:pPr>
            <w:proofErr w:type="spellStart"/>
            <w:r w:rsidRPr="003A72BF">
              <w:rPr>
                <w:b/>
                <w:sz w:val="22"/>
              </w:rPr>
              <w:t>Kratk</w:t>
            </w:r>
            <w:proofErr w:type="spellEnd"/>
            <w:r w:rsidRPr="003A72BF">
              <w:rPr>
                <w:b/>
                <w:sz w:val="22"/>
              </w:rPr>
              <w:t>.</w:t>
            </w:r>
          </w:p>
          <w:p w14:paraId="5F3CD30B" w14:textId="77777777" w:rsidR="001514D6" w:rsidRPr="003A72BF" w:rsidRDefault="001514D6" w:rsidP="001024CD">
            <w:pPr>
              <w:numPr>
                <w:ilvl w:val="12"/>
                <w:numId w:val="0"/>
              </w:numPr>
              <w:spacing w:after="0" w:line="240" w:lineRule="auto"/>
              <w:jc w:val="center"/>
              <w:rPr>
                <w:b/>
                <w:sz w:val="22"/>
              </w:rPr>
            </w:pPr>
            <w:r w:rsidRPr="003A72BF">
              <w:rPr>
                <w:b/>
                <w:sz w:val="22"/>
              </w:rPr>
              <w:t>dio</w:t>
            </w:r>
          </w:p>
        </w:tc>
      </w:tr>
      <w:tr w:rsidR="00474F9C" w:rsidRPr="003E3C15" w14:paraId="6653AC4C" w14:textId="77777777" w:rsidTr="00CF02A4">
        <w:trPr>
          <w:cantSplit/>
        </w:trPr>
        <w:tc>
          <w:tcPr>
            <w:tcW w:w="426" w:type="dxa"/>
            <w:tcBorders>
              <w:top w:val="nil"/>
              <w:left w:val="single" w:sz="4" w:space="0" w:color="auto"/>
              <w:bottom w:val="nil"/>
              <w:right w:val="single" w:sz="4" w:space="0" w:color="auto"/>
            </w:tcBorders>
            <w:vAlign w:val="center"/>
          </w:tcPr>
          <w:p w14:paraId="090E4E8B" w14:textId="77777777" w:rsidR="00474F9C" w:rsidRPr="003E3C15" w:rsidRDefault="00474F9C" w:rsidP="00474F9C">
            <w:pPr>
              <w:pStyle w:val="Odlomakpopisa"/>
              <w:numPr>
                <w:ilvl w:val="0"/>
                <w:numId w:val="39"/>
              </w:numPr>
              <w:suppressAutoHyphens/>
              <w:overflowPunct w:val="0"/>
              <w:autoSpaceDE w:val="0"/>
              <w:contextualSpacing w:val="0"/>
              <w:jc w:val="right"/>
              <w:textAlignment w:val="baseline"/>
              <w:rPr>
                <w:rFonts w:ascii="Times New Roman" w:hAnsi="Times New Roman"/>
                <w:szCs w:val="24"/>
              </w:rPr>
            </w:pPr>
          </w:p>
        </w:tc>
        <w:tc>
          <w:tcPr>
            <w:tcW w:w="3119" w:type="dxa"/>
            <w:tcBorders>
              <w:top w:val="nil"/>
              <w:left w:val="single" w:sz="4" w:space="0" w:color="auto"/>
              <w:bottom w:val="nil"/>
              <w:right w:val="single" w:sz="4" w:space="0" w:color="auto"/>
            </w:tcBorders>
            <w:vAlign w:val="center"/>
          </w:tcPr>
          <w:p w14:paraId="04E7ED1C" w14:textId="77777777" w:rsidR="00474F9C" w:rsidRPr="003E3C15" w:rsidRDefault="00474F9C" w:rsidP="00474F9C">
            <w:pPr>
              <w:numPr>
                <w:ilvl w:val="12"/>
                <w:numId w:val="0"/>
              </w:numPr>
              <w:spacing w:after="0" w:line="240" w:lineRule="auto"/>
              <w:ind w:right="-108"/>
              <w:rPr>
                <w:szCs w:val="24"/>
                <w:lang w:eastAsia="hr-HR"/>
              </w:rPr>
            </w:pPr>
            <w:r w:rsidRPr="007F2E3A">
              <w:rPr>
                <w:szCs w:val="24"/>
                <w:lang w:eastAsia="hr-HR"/>
              </w:rPr>
              <w:t>Rezerviranja za otpremnine</w:t>
            </w:r>
          </w:p>
        </w:tc>
        <w:tc>
          <w:tcPr>
            <w:tcW w:w="992" w:type="dxa"/>
            <w:tcBorders>
              <w:top w:val="nil"/>
              <w:left w:val="single" w:sz="4" w:space="0" w:color="auto"/>
              <w:bottom w:val="nil"/>
              <w:right w:val="single" w:sz="4" w:space="0" w:color="auto"/>
            </w:tcBorders>
            <w:vAlign w:val="center"/>
          </w:tcPr>
          <w:p w14:paraId="50801101" w14:textId="5502815F" w:rsidR="00474F9C" w:rsidRDefault="00474F9C" w:rsidP="00474F9C">
            <w:pPr>
              <w:spacing w:after="0" w:line="240" w:lineRule="auto"/>
              <w:ind w:left="-108"/>
              <w:jc w:val="right"/>
              <w:rPr>
                <w:szCs w:val="24"/>
              </w:rPr>
            </w:pPr>
            <w:r>
              <w:rPr>
                <w:szCs w:val="24"/>
              </w:rPr>
              <w:t>837.569</w:t>
            </w:r>
          </w:p>
        </w:tc>
        <w:tc>
          <w:tcPr>
            <w:tcW w:w="1134" w:type="dxa"/>
            <w:tcBorders>
              <w:top w:val="nil"/>
              <w:left w:val="single" w:sz="4" w:space="0" w:color="auto"/>
              <w:bottom w:val="nil"/>
              <w:right w:val="single" w:sz="4" w:space="0" w:color="auto"/>
            </w:tcBorders>
            <w:vAlign w:val="center"/>
          </w:tcPr>
          <w:p w14:paraId="5C19384A" w14:textId="331B2A71" w:rsidR="00474F9C" w:rsidRDefault="00474F9C" w:rsidP="00474F9C">
            <w:pPr>
              <w:numPr>
                <w:ilvl w:val="12"/>
                <w:numId w:val="0"/>
              </w:numPr>
              <w:spacing w:after="0" w:line="240" w:lineRule="auto"/>
              <w:jc w:val="right"/>
              <w:rPr>
                <w:szCs w:val="24"/>
              </w:rPr>
            </w:pPr>
            <w:r>
              <w:rPr>
                <w:szCs w:val="24"/>
              </w:rPr>
              <w:t>78.50</w:t>
            </w:r>
            <w:r w:rsidR="00CF02A4">
              <w:rPr>
                <w:szCs w:val="24"/>
              </w:rPr>
              <w:t>2</w:t>
            </w:r>
          </w:p>
        </w:tc>
        <w:tc>
          <w:tcPr>
            <w:tcW w:w="1134" w:type="dxa"/>
            <w:tcBorders>
              <w:top w:val="nil"/>
              <w:left w:val="single" w:sz="4" w:space="0" w:color="auto"/>
              <w:bottom w:val="nil"/>
              <w:right w:val="single" w:sz="4" w:space="0" w:color="auto"/>
            </w:tcBorders>
            <w:vAlign w:val="center"/>
          </w:tcPr>
          <w:p w14:paraId="4E91626C" w14:textId="63219828" w:rsidR="00474F9C" w:rsidDel="00E52549" w:rsidRDefault="00474F9C" w:rsidP="00474F9C">
            <w:pPr>
              <w:numPr>
                <w:ilvl w:val="12"/>
                <w:numId w:val="0"/>
              </w:numPr>
              <w:spacing w:after="0" w:line="240" w:lineRule="auto"/>
              <w:jc w:val="right"/>
              <w:rPr>
                <w:szCs w:val="24"/>
              </w:rPr>
            </w:pPr>
            <w:r>
              <w:rPr>
                <w:szCs w:val="24"/>
              </w:rPr>
              <w:t>0</w:t>
            </w:r>
          </w:p>
        </w:tc>
        <w:tc>
          <w:tcPr>
            <w:tcW w:w="1276" w:type="dxa"/>
            <w:tcBorders>
              <w:top w:val="nil"/>
              <w:left w:val="single" w:sz="4" w:space="0" w:color="auto"/>
              <w:bottom w:val="nil"/>
              <w:right w:val="single" w:sz="4" w:space="0" w:color="auto"/>
            </w:tcBorders>
            <w:vAlign w:val="center"/>
          </w:tcPr>
          <w:p w14:paraId="3A79A685" w14:textId="6D29C1F7" w:rsidR="00474F9C" w:rsidRDefault="00474F9C" w:rsidP="00474F9C">
            <w:pPr>
              <w:spacing w:after="0" w:line="240" w:lineRule="auto"/>
              <w:jc w:val="right"/>
              <w:rPr>
                <w:szCs w:val="24"/>
              </w:rPr>
            </w:pPr>
            <w:r>
              <w:rPr>
                <w:szCs w:val="24"/>
              </w:rPr>
              <w:t>759.067</w:t>
            </w:r>
          </w:p>
        </w:tc>
        <w:tc>
          <w:tcPr>
            <w:tcW w:w="1276" w:type="dxa"/>
            <w:tcBorders>
              <w:top w:val="nil"/>
              <w:left w:val="single" w:sz="4" w:space="0" w:color="auto"/>
              <w:bottom w:val="nil"/>
              <w:right w:val="single" w:sz="4" w:space="0" w:color="auto"/>
            </w:tcBorders>
            <w:vAlign w:val="center"/>
          </w:tcPr>
          <w:p w14:paraId="67F61BA0" w14:textId="39844DB8" w:rsidR="00474F9C" w:rsidRPr="001514D6" w:rsidRDefault="00474F9C" w:rsidP="00474F9C">
            <w:pPr>
              <w:spacing w:after="0" w:line="240" w:lineRule="auto"/>
              <w:jc w:val="right"/>
              <w:rPr>
                <w:szCs w:val="24"/>
              </w:rPr>
            </w:pPr>
            <w:r>
              <w:rPr>
                <w:szCs w:val="24"/>
              </w:rPr>
              <w:t>759.067</w:t>
            </w:r>
          </w:p>
        </w:tc>
        <w:tc>
          <w:tcPr>
            <w:tcW w:w="963" w:type="dxa"/>
            <w:tcBorders>
              <w:top w:val="nil"/>
              <w:left w:val="single" w:sz="4" w:space="0" w:color="auto"/>
              <w:bottom w:val="nil"/>
              <w:right w:val="double" w:sz="4" w:space="0" w:color="auto"/>
            </w:tcBorders>
            <w:vAlign w:val="center"/>
          </w:tcPr>
          <w:p w14:paraId="678EA4C3" w14:textId="4C0A323B" w:rsidR="00474F9C" w:rsidRPr="00512DE5" w:rsidRDefault="00474F9C" w:rsidP="00474F9C">
            <w:pPr>
              <w:spacing w:after="0" w:line="240" w:lineRule="auto"/>
              <w:jc w:val="right"/>
              <w:rPr>
                <w:szCs w:val="24"/>
              </w:rPr>
            </w:pPr>
            <w:r w:rsidRPr="00512DE5">
              <w:rPr>
                <w:szCs w:val="24"/>
              </w:rPr>
              <w:t>0</w:t>
            </w:r>
          </w:p>
        </w:tc>
      </w:tr>
      <w:tr w:rsidR="00474F9C" w:rsidRPr="003E3C15" w14:paraId="6C56D435" w14:textId="77777777" w:rsidTr="00CF02A4">
        <w:trPr>
          <w:cantSplit/>
        </w:trPr>
        <w:tc>
          <w:tcPr>
            <w:tcW w:w="426" w:type="dxa"/>
            <w:tcBorders>
              <w:top w:val="nil"/>
              <w:left w:val="single" w:sz="4" w:space="0" w:color="auto"/>
              <w:bottom w:val="single" w:sz="4" w:space="0" w:color="auto"/>
              <w:right w:val="single" w:sz="4" w:space="0" w:color="auto"/>
            </w:tcBorders>
            <w:vAlign w:val="center"/>
          </w:tcPr>
          <w:p w14:paraId="3305C92F" w14:textId="77777777" w:rsidR="00474F9C" w:rsidRPr="003E3C15" w:rsidRDefault="00474F9C" w:rsidP="00474F9C">
            <w:pPr>
              <w:pStyle w:val="Odlomakpopisa"/>
              <w:numPr>
                <w:ilvl w:val="0"/>
                <w:numId w:val="39"/>
              </w:numPr>
              <w:suppressAutoHyphens/>
              <w:overflowPunct w:val="0"/>
              <w:autoSpaceDE w:val="0"/>
              <w:contextualSpacing w:val="0"/>
              <w:jc w:val="right"/>
              <w:textAlignment w:val="baseline"/>
              <w:rPr>
                <w:rFonts w:ascii="Times New Roman" w:hAnsi="Times New Roman"/>
                <w:szCs w:val="24"/>
              </w:rPr>
            </w:pPr>
          </w:p>
        </w:tc>
        <w:tc>
          <w:tcPr>
            <w:tcW w:w="3119" w:type="dxa"/>
            <w:tcBorders>
              <w:top w:val="nil"/>
              <w:left w:val="single" w:sz="4" w:space="0" w:color="auto"/>
              <w:bottom w:val="single" w:sz="4" w:space="0" w:color="auto"/>
              <w:right w:val="single" w:sz="4" w:space="0" w:color="auto"/>
            </w:tcBorders>
            <w:vAlign w:val="center"/>
          </w:tcPr>
          <w:p w14:paraId="0003E74C" w14:textId="77777777" w:rsidR="00474F9C" w:rsidRPr="001514D6" w:rsidRDefault="00474F9C" w:rsidP="00474F9C">
            <w:pPr>
              <w:numPr>
                <w:ilvl w:val="12"/>
                <w:numId w:val="0"/>
              </w:numPr>
              <w:spacing w:after="0" w:line="240" w:lineRule="auto"/>
              <w:ind w:right="-108"/>
              <w:rPr>
                <w:sz w:val="22"/>
                <w:lang w:eastAsia="hr-HR"/>
              </w:rPr>
            </w:pPr>
            <w:r w:rsidRPr="001514D6">
              <w:rPr>
                <w:sz w:val="22"/>
                <w:lang w:eastAsia="hr-HR"/>
              </w:rPr>
              <w:t>Rezerviranja za jubilarne nagrade</w:t>
            </w:r>
          </w:p>
        </w:tc>
        <w:tc>
          <w:tcPr>
            <w:tcW w:w="992" w:type="dxa"/>
            <w:tcBorders>
              <w:top w:val="nil"/>
              <w:left w:val="single" w:sz="4" w:space="0" w:color="auto"/>
              <w:bottom w:val="single" w:sz="4" w:space="0" w:color="auto"/>
              <w:right w:val="single" w:sz="4" w:space="0" w:color="auto"/>
            </w:tcBorders>
            <w:vAlign w:val="center"/>
          </w:tcPr>
          <w:p w14:paraId="408E7D6E" w14:textId="7CB8B6B6" w:rsidR="00474F9C" w:rsidRPr="000F4B1A" w:rsidRDefault="00474F9C" w:rsidP="00474F9C">
            <w:pPr>
              <w:spacing w:after="0" w:line="240" w:lineRule="auto"/>
              <w:ind w:left="-108"/>
              <w:jc w:val="right"/>
              <w:rPr>
                <w:szCs w:val="24"/>
              </w:rPr>
            </w:pPr>
            <w:r>
              <w:rPr>
                <w:szCs w:val="24"/>
              </w:rPr>
              <w:t>671.341</w:t>
            </w:r>
          </w:p>
        </w:tc>
        <w:tc>
          <w:tcPr>
            <w:tcW w:w="1134" w:type="dxa"/>
            <w:tcBorders>
              <w:top w:val="nil"/>
              <w:left w:val="single" w:sz="4" w:space="0" w:color="auto"/>
              <w:bottom w:val="single" w:sz="4" w:space="0" w:color="auto"/>
              <w:right w:val="single" w:sz="4" w:space="0" w:color="auto"/>
            </w:tcBorders>
            <w:vAlign w:val="center"/>
          </w:tcPr>
          <w:p w14:paraId="72F852EC" w14:textId="53B7BCD8" w:rsidR="00474F9C" w:rsidRPr="000F4B1A" w:rsidRDefault="00474F9C" w:rsidP="00474F9C">
            <w:pPr>
              <w:numPr>
                <w:ilvl w:val="12"/>
                <w:numId w:val="0"/>
              </w:numPr>
              <w:spacing w:after="0" w:line="240" w:lineRule="auto"/>
              <w:jc w:val="right"/>
              <w:rPr>
                <w:szCs w:val="24"/>
              </w:rPr>
            </w:pPr>
            <w:r>
              <w:rPr>
                <w:szCs w:val="24"/>
              </w:rPr>
              <w:t>73.500</w:t>
            </w:r>
          </w:p>
        </w:tc>
        <w:tc>
          <w:tcPr>
            <w:tcW w:w="1134" w:type="dxa"/>
            <w:tcBorders>
              <w:top w:val="nil"/>
              <w:left w:val="single" w:sz="4" w:space="0" w:color="auto"/>
              <w:bottom w:val="single" w:sz="4" w:space="0" w:color="auto"/>
              <w:right w:val="single" w:sz="4" w:space="0" w:color="auto"/>
            </w:tcBorders>
            <w:vAlign w:val="center"/>
          </w:tcPr>
          <w:p w14:paraId="6E5B533B" w14:textId="6BDF4BA6" w:rsidR="00474F9C" w:rsidRPr="000F4B1A" w:rsidDel="00E52549" w:rsidRDefault="00474F9C" w:rsidP="00474F9C">
            <w:pPr>
              <w:numPr>
                <w:ilvl w:val="12"/>
                <w:numId w:val="0"/>
              </w:numPr>
              <w:spacing w:after="0" w:line="240" w:lineRule="auto"/>
              <w:jc w:val="right"/>
              <w:rPr>
                <w:szCs w:val="24"/>
              </w:rPr>
            </w:pPr>
            <w:r>
              <w:rPr>
                <w:szCs w:val="24"/>
              </w:rPr>
              <w:t>26.696</w:t>
            </w:r>
          </w:p>
        </w:tc>
        <w:tc>
          <w:tcPr>
            <w:tcW w:w="1276" w:type="dxa"/>
            <w:tcBorders>
              <w:top w:val="nil"/>
              <w:left w:val="single" w:sz="4" w:space="0" w:color="auto"/>
              <w:bottom w:val="single" w:sz="4" w:space="0" w:color="auto"/>
              <w:right w:val="single" w:sz="4" w:space="0" w:color="auto"/>
            </w:tcBorders>
            <w:vAlign w:val="center"/>
          </w:tcPr>
          <w:p w14:paraId="2A2E1C1C" w14:textId="6237FED4" w:rsidR="00474F9C" w:rsidRPr="000F4B1A" w:rsidRDefault="00474F9C" w:rsidP="00474F9C">
            <w:pPr>
              <w:spacing w:after="0" w:line="240" w:lineRule="auto"/>
              <w:jc w:val="right"/>
              <w:rPr>
                <w:szCs w:val="24"/>
              </w:rPr>
            </w:pPr>
            <w:r>
              <w:rPr>
                <w:szCs w:val="24"/>
              </w:rPr>
              <w:t>624.53</w:t>
            </w:r>
            <w:r w:rsidR="00CF02A4">
              <w:rPr>
                <w:szCs w:val="24"/>
              </w:rPr>
              <w:t>7</w:t>
            </w:r>
          </w:p>
        </w:tc>
        <w:tc>
          <w:tcPr>
            <w:tcW w:w="1276" w:type="dxa"/>
            <w:tcBorders>
              <w:top w:val="nil"/>
              <w:left w:val="single" w:sz="4" w:space="0" w:color="auto"/>
              <w:bottom w:val="single" w:sz="4" w:space="0" w:color="auto"/>
              <w:right w:val="single" w:sz="4" w:space="0" w:color="auto"/>
            </w:tcBorders>
            <w:vAlign w:val="center"/>
          </w:tcPr>
          <w:p w14:paraId="0414C635" w14:textId="152D3F5D" w:rsidR="00474F9C" w:rsidRPr="001514D6" w:rsidRDefault="00474F9C" w:rsidP="00474F9C">
            <w:pPr>
              <w:spacing w:after="0" w:line="240" w:lineRule="auto"/>
              <w:jc w:val="right"/>
              <w:rPr>
                <w:szCs w:val="24"/>
              </w:rPr>
            </w:pPr>
            <w:r>
              <w:rPr>
                <w:szCs w:val="24"/>
              </w:rPr>
              <w:t>624.53</w:t>
            </w:r>
            <w:r w:rsidR="00CF02A4">
              <w:rPr>
                <w:szCs w:val="24"/>
              </w:rPr>
              <w:t>7</w:t>
            </w:r>
          </w:p>
        </w:tc>
        <w:tc>
          <w:tcPr>
            <w:tcW w:w="963" w:type="dxa"/>
            <w:tcBorders>
              <w:top w:val="nil"/>
              <w:left w:val="single" w:sz="4" w:space="0" w:color="auto"/>
              <w:bottom w:val="single" w:sz="4" w:space="0" w:color="auto"/>
              <w:right w:val="double" w:sz="4" w:space="0" w:color="auto"/>
            </w:tcBorders>
            <w:vAlign w:val="center"/>
          </w:tcPr>
          <w:p w14:paraId="4583CCDB" w14:textId="3E35DF2B" w:rsidR="00474F9C" w:rsidRPr="00512DE5" w:rsidRDefault="00474F9C" w:rsidP="00474F9C">
            <w:pPr>
              <w:spacing w:after="0" w:line="240" w:lineRule="auto"/>
              <w:jc w:val="right"/>
              <w:rPr>
                <w:szCs w:val="24"/>
              </w:rPr>
            </w:pPr>
            <w:r w:rsidRPr="00512DE5">
              <w:rPr>
                <w:szCs w:val="24"/>
              </w:rPr>
              <w:t>0</w:t>
            </w:r>
          </w:p>
        </w:tc>
      </w:tr>
      <w:tr w:rsidR="00474F9C" w:rsidRPr="003E3C15" w14:paraId="36747B28" w14:textId="77777777" w:rsidTr="00641984">
        <w:trPr>
          <w:trHeight w:val="53"/>
        </w:trPr>
        <w:tc>
          <w:tcPr>
            <w:tcW w:w="3545" w:type="dxa"/>
            <w:gridSpan w:val="2"/>
            <w:tcBorders>
              <w:top w:val="single" w:sz="4" w:space="0" w:color="auto"/>
              <w:left w:val="single" w:sz="4" w:space="0" w:color="auto"/>
              <w:bottom w:val="single" w:sz="4" w:space="0" w:color="auto"/>
            </w:tcBorders>
            <w:vAlign w:val="center"/>
          </w:tcPr>
          <w:p w14:paraId="46616DF1" w14:textId="77777777" w:rsidR="00474F9C" w:rsidRDefault="00474F9C" w:rsidP="00474F9C">
            <w:pPr>
              <w:numPr>
                <w:ilvl w:val="12"/>
                <w:numId w:val="0"/>
              </w:numPr>
              <w:spacing w:after="0" w:line="240" w:lineRule="auto"/>
              <w:rPr>
                <w:b/>
                <w:szCs w:val="24"/>
              </w:rPr>
            </w:pPr>
          </w:p>
          <w:p w14:paraId="5A17EF9C" w14:textId="6D252DF8" w:rsidR="00474F9C" w:rsidRPr="003E3C15" w:rsidRDefault="00474F9C" w:rsidP="00474F9C">
            <w:pPr>
              <w:numPr>
                <w:ilvl w:val="12"/>
                <w:numId w:val="0"/>
              </w:numPr>
              <w:spacing w:after="0" w:line="240" w:lineRule="auto"/>
              <w:rPr>
                <w:b/>
                <w:szCs w:val="24"/>
              </w:rPr>
            </w:pPr>
            <w:r w:rsidRPr="003E3C15">
              <w:rPr>
                <w:b/>
                <w:szCs w:val="24"/>
              </w:rPr>
              <w:t>UKUPNO :</w:t>
            </w:r>
          </w:p>
        </w:tc>
        <w:tc>
          <w:tcPr>
            <w:tcW w:w="992" w:type="dxa"/>
            <w:tcBorders>
              <w:top w:val="single" w:sz="6" w:space="0" w:color="000000"/>
              <w:bottom w:val="single" w:sz="4" w:space="0" w:color="auto"/>
            </w:tcBorders>
            <w:vAlign w:val="center"/>
          </w:tcPr>
          <w:p w14:paraId="43A99C73" w14:textId="77777777" w:rsidR="00474F9C" w:rsidRPr="00474F9C" w:rsidRDefault="00474F9C" w:rsidP="00474F9C">
            <w:pPr>
              <w:numPr>
                <w:ilvl w:val="12"/>
                <w:numId w:val="0"/>
              </w:numPr>
              <w:spacing w:after="0" w:line="240" w:lineRule="auto"/>
              <w:ind w:left="-108"/>
              <w:jc w:val="right"/>
              <w:rPr>
                <w:b/>
                <w:sz w:val="22"/>
              </w:rPr>
            </w:pPr>
          </w:p>
          <w:p w14:paraId="63502556" w14:textId="48440190" w:rsidR="00474F9C" w:rsidRPr="00474F9C" w:rsidRDefault="00474F9C" w:rsidP="00474F9C">
            <w:pPr>
              <w:numPr>
                <w:ilvl w:val="12"/>
                <w:numId w:val="0"/>
              </w:numPr>
              <w:spacing w:after="0" w:line="240" w:lineRule="auto"/>
              <w:ind w:left="-108"/>
              <w:jc w:val="right"/>
              <w:rPr>
                <w:b/>
                <w:sz w:val="22"/>
              </w:rPr>
            </w:pPr>
            <w:r w:rsidRPr="00474F9C">
              <w:rPr>
                <w:b/>
                <w:sz w:val="22"/>
              </w:rPr>
              <w:t>1.508.910</w:t>
            </w:r>
          </w:p>
        </w:tc>
        <w:tc>
          <w:tcPr>
            <w:tcW w:w="1134" w:type="dxa"/>
            <w:tcBorders>
              <w:top w:val="single" w:sz="6" w:space="0" w:color="000000"/>
              <w:bottom w:val="single" w:sz="4" w:space="0" w:color="auto"/>
            </w:tcBorders>
            <w:vAlign w:val="center"/>
          </w:tcPr>
          <w:p w14:paraId="26CCEFFD" w14:textId="77777777" w:rsidR="00474F9C" w:rsidRDefault="00474F9C" w:rsidP="00474F9C">
            <w:pPr>
              <w:numPr>
                <w:ilvl w:val="12"/>
                <w:numId w:val="0"/>
              </w:numPr>
              <w:spacing w:after="0" w:line="240" w:lineRule="auto"/>
              <w:ind w:left="-121"/>
              <w:jc w:val="right"/>
              <w:rPr>
                <w:b/>
                <w:szCs w:val="24"/>
              </w:rPr>
            </w:pPr>
          </w:p>
          <w:p w14:paraId="14B54324" w14:textId="4462A0EA" w:rsidR="00474F9C" w:rsidRPr="003E3C15" w:rsidRDefault="00474F9C" w:rsidP="00474F9C">
            <w:pPr>
              <w:numPr>
                <w:ilvl w:val="12"/>
                <w:numId w:val="0"/>
              </w:numPr>
              <w:spacing w:after="0" w:line="240" w:lineRule="auto"/>
              <w:ind w:left="-121"/>
              <w:jc w:val="right"/>
              <w:rPr>
                <w:b/>
                <w:szCs w:val="24"/>
              </w:rPr>
            </w:pPr>
            <w:r>
              <w:rPr>
                <w:b/>
                <w:szCs w:val="24"/>
              </w:rPr>
              <w:t>152.00</w:t>
            </w:r>
            <w:r w:rsidR="00CF02A4">
              <w:rPr>
                <w:b/>
                <w:szCs w:val="24"/>
              </w:rPr>
              <w:t>2</w:t>
            </w:r>
          </w:p>
        </w:tc>
        <w:tc>
          <w:tcPr>
            <w:tcW w:w="1134" w:type="dxa"/>
            <w:tcBorders>
              <w:top w:val="single" w:sz="6" w:space="0" w:color="000000"/>
              <w:bottom w:val="single" w:sz="4" w:space="0" w:color="auto"/>
            </w:tcBorders>
            <w:vAlign w:val="center"/>
          </w:tcPr>
          <w:p w14:paraId="17353476" w14:textId="77777777" w:rsidR="00474F9C" w:rsidRDefault="00474F9C" w:rsidP="00474F9C">
            <w:pPr>
              <w:numPr>
                <w:ilvl w:val="12"/>
                <w:numId w:val="0"/>
              </w:numPr>
              <w:spacing w:after="0" w:line="240" w:lineRule="auto"/>
              <w:ind w:left="-108"/>
              <w:jc w:val="right"/>
              <w:rPr>
                <w:b/>
                <w:szCs w:val="24"/>
              </w:rPr>
            </w:pPr>
          </w:p>
          <w:p w14:paraId="08DD68F7" w14:textId="1B6BAC07" w:rsidR="00474F9C" w:rsidRPr="003E3C15" w:rsidRDefault="00474F9C" w:rsidP="00474F9C">
            <w:pPr>
              <w:numPr>
                <w:ilvl w:val="12"/>
                <w:numId w:val="0"/>
              </w:numPr>
              <w:spacing w:after="0" w:line="240" w:lineRule="auto"/>
              <w:ind w:left="-108"/>
              <w:jc w:val="right"/>
              <w:rPr>
                <w:b/>
                <w:szCs w:val="24"/>
              </w:rPr>
            </w:pPr>
            <w:r>
              <w:rPr>
                <w:b/>
                <w:szCs w:val="24"/>
              </w:rPr>
              <w:t>26.696</w:t>
            </w:r>
          </w:p>
        </w:tc>
        <w:tc>
          <w:tcPr>
            <w:tcW w:w="1276" w:type="dxa"/>
            <w:tcBorders>
              <w:top w:val="single" w:sz="6" w:space="0" w:color="000000"/>
              <w:bottom w:val="single" w:sz="4" w:space="0" w:color="auto"/>
              <w:right w:val="single" w:sz="4" w:space="0" w:color="auto"/>
            </w:tcBorders>
            <w:vAlign w:val="center"/>
          </w:tcPr>
          <w:p w14:paraId="4845FCB0" w14:textId="77777777" w:rsidR="00474F9C" w:rsidRDefault="00474F9C" w:rsidP="00474F9C">
            <w:pPr>
              <w:numPr>
                <w:ilvl w:val="12"/>
                <w:numId w:val="0"/>
              </w:numPr>
              <w:spacing w:after="0" w:line="240" w:lineRule="auto"/>
              <w:jc w:val="right"/>
              <w:rPr>
                <w:b/>
                <w:szCs w:val="24"/>
              </w:rPr>
            </w:pPr>
          </w:p>
          <w:p w14:paraId="311077A4" w14:textId="16968F69" w:rsidR="00474F9C" w:rsidRPr="003E3C15" w:rsidRDefault="00474F9C" w:rsidP="00474F9C">
            <w:pPr>
              <w:numPr>
                <w:ilvl w:val="12"/>
                <w:numId w:val="0"/>
              </w:numPr>
              <w:spacing w:after="0" w:line="240" w:lineRule="auto"/>
              <w:jc w:val="right"/>
              <w:rPr>
                <w:b/>
                <w:szCs w:val="24"/>
              </w:rPr>
            </w:pPr>
            <w:r>
              <w:rPr>
                <w:b/>
                <w:szCs w:val="24"/>
              </w:rPr>
              <w:t>1.383.60</w:t>
            </w:r>
            <w:r w:rsidR="00CF02A4">
              <w:rPr>
                <w:b/>
                <w:szCs w:val="24"/>
              </w:rPr>
              <w:t>4</w:t>
            </w:r>
          </w:p>
        </w:tc>
        <w:tc>
          <w:tcPr>
            <w:tcW w:w="1276" w:type="dxa"/>
            <w:tcBorders>
              <w:top w:val="single" w:sz="6" w:space="0" w:color="000000"/>
              <w:left w:val="single" w:sz="4" w:space="0" w:color="auto"/>
              <w:bottom w:val="single" w:sz="4" w:space="0" w:color="auto"/>
              <w:right w:val="single" w:sz="4" w:space="0" w:color="auto"/>
            </w:tcBorders>
            <w:vAlign w:val="center"/>
          </w:tcPr>
          <w:p w14:paraId="36F0CB36" w14:textId="77777777" w:rsidR="00474F9C" w:rsidRDefault="00474F9C" w:rsidP="00474F9C">
            <w:pPr>
              <w:numPr>
                <w:ilvl w:val="12"/>
                <w:numId w:val="0"/>
              </w:numPr>
              <w:spacing w:after="0" w:line="240" w:lineRule="auto"/>
              <w:jc w:val="right"/>
              <w:rPr>
                <w:b/>
                <w:szCs w:val="24"/>
              </w:rPr>
            </w:pPr>
          </w:p>
          <w:p w14:paraId="5FCA92FC" w14:textId="74582378" w:rsidR="00474F9C" w:rsidRPr="001514D6" w:rsidRDefault="00474F9C" w:rsidP="00474F9C">
            <w:pPr>
              <w:numPr>
                <w:ilvl w:val="12"/>
                <w:numId w:val="0"/>
              </w:numPr>
              <w:spacing w:after="0" w:line="240" w:lineRule="auto"/>
              <w:jc w:val="right"/>
              <w:rPr>
                <w:b/>
                <w:szCs w:val="24"/>
              </w:rPr>
            </w:pPr>
            <w:r>
              <w:rPr>
                <w:b/>
                <w:szCs w:val="24"/>
              </w:rPr>
              <w:t>1.383.60</w:t>
            </w:r>
            <w:r w:rsidR="00CF02A4">
              <w:rPr>
                <w:b/>
                <w:szCs w:val="24"/>
              </w:rPr>
              <w:t>4</w:t>
            </w:r>
          </w:p>
        </w:tc>
        <w:tc>
          <w:tcPr>
            <w:tcW w:w="963" w:type="dxa"/>
            <w:tcBorders>
              <w:top w:val="single" w:sz="6" w:space="0" w:color="000000"/>
              <w:left w:val="single" w:sz="4" w:space="0" w:color="auto"/>
              <w:bottom w:val="single" w:sz="4" w:space="0" w:color="auto"/>
            </w:tcBorders>
            <w:vAlign w:val="center"/>
          </w:tcPr>
          <w:p w14:paraId="01D63752" w14:textId="77777777" w:rsidR="00474F9C" w:rsidRDefault="00474F9C" w:rsidP="00474F9C">
            <w:pPr>
              <w:numPr>
                <w:ilvl w:val="12"/>
                <w:numId w:val="0"/>
              </w:numPr>
              <w:spacing w:after="0" w:line="240" w:lineRule="auto"/>
              <w:jc w:val="right"/>
              <w:rPr>
                <w:b/>
                <w:szCs w:val="24"/>
              </w:rPr>
            </w:pPr>
          </w:p>
          <w:p w14:paraId="7975C787" w14:textId="6A58BFCB" w:rsidR="00474F9C" w:rsidRPr="00512DE5" w:rsidRDefault="00474F9C" w:rsidP="00474F9C">
            <w:pPr>
              <w:numPr>
                <w:ilvl w:val="12"/>
                <w:numId w:val="0"/>
              </w:numPr>
              <w:spacing w:after="0" w:line="240" w:lineRule="auto"/>
              <w:jc w:val="right"/>
              <w:rPr>
                <w:b/>
                <w:szCs w:val="24"/>
              </w:rPr>
            </w:pPr>
          </w:p>
        </w:tc>
      </w:tr>
    </w:tbl>
    <w:p w14:paraId="5E9C2DDB" w14:textId="686C6722" w:rsidR="001514D6" w:rsidRDefault="001514D6" w:rsidP="001514D6">
      <w:pPr>
        <w:pStyle w:val="Naslov"/>
        <w:spacing w:before="0" w:after="0"/>
        <w:jc w:val="left"/>
        <w:rPr>
          <w:sz w:val="24"/>
          <w:szCs w:val="24"/>
          <w:lang w:val="hr-HR"/>
        </w:rPr>
      </w:pPr>
    </w:p>
    <w:p w14:paraId="21BD6476" w14:textId="77777777" w:rsidR="006D5A79" w:rsidRDefault="006D5A79" w:rsidP="001514D6">
      <w:pPr>
        <w:pStyle w:val="Naslov"/>
        <w:spacing w:before="0" w:after="0"/>
        <w:jc w:val="left"/>
        <w:rPr>
          <w:sz w:val="24"/>
          <w:szCs w:val="24"/>
          <w:lang w:val="hr-HR"/>
        </w:rPr>
      </w:pPr>
    </w:p>
    <w:p w14:paraId="74FC766C" w14:textId="026A0E41" w:rsidR="001514D6" w:rsidRPr="009E2D4E" w:rsidRDefault="001514D6" w:rsidP="009E2D4E">
      <w:pPr>
        <w:pStyle w:val="Naslov"/>
        <w:spacing w:before="0" w:after="0"/>
        <w:jc w:val="both"/>
        <w:rPr>
          <w:sz w:val="24"/>
          <w:szCs w:val="24"/>
          <w:lang w:val="hr-HR"/>
        </w:rPr>
      </w:pPr>
      <w:r w:rsidRPr="009E2D4E">
        <w:rPr>
          <w:b w:val="0"/>
          <w:i w:val="0"/>
          <w:sz w:val="24"/>
          <w:szCs w:val="24"/>
          <w:lang w:val="hr-HR"/>
        </w:rPr>
        <w:t xml:space="preserve">U 2021. godini izvršena je </w:t>
      </w:r>
      <w:r w:rsidRPr="009E2D4E">
        <w:rPr>
          <w:bCs w:val="0"/>
          <w:i w:val="0"/>
          <w:sz w:val="24"/>
          <w:szCs w:val="24"/>
          <w:lang w:val="hr-HR"/>
        </w:rPr>
        <w:t xml:space="preserve">prva primjena MRS-a 19 </w:t>
      </w:r>
      <w:r w:rsidR="009E2D4E" w:rsidRPr="009E2D4E">
        <w:rPr>
          <w:bCs w:val="0"/>
          <w:i w:val="0"/>
          <w:sz w:val="24"/>
          <w:szCs w:val="24"/>
          <w:lang w:val="hr-HR"/>
        </w:rPr>
        <w:t>– Primanja zaposlenika</w:t>
      </w:r>
      <w:r w:rsidR="009E2D4E" w:rsidRPr="009E2D4E">
        <w:rPr>
          <w:b w:val="0"/>
          <w:i w:val="0"/>
          <w:sz w:val="24"/>
          <w:szCs w:val="24"/>
          <w:lang w:val="hr-HR"/>
        </w:rPr>
        <w:t xml:space="preserve"> uz </w:t>
      </w:r>
      <w:proofErr w:type="spellStart"/>
      <w:r w:rsidR="009E2D4E" w:rsidRPr="009E2D4E">
        <w:rPr>
          <w:b w:val="0"/>
          <w:i w:val="0"/>
          <w:sz w:val="24"/>
          <w:szCs w:val="24"/>
          <w:lang w:val="hr-HR"/>
        </w:rPr>
        <w:t>a</w:t>
      </w:r>
      <w:r w:rsidRPr="009E2D4E">
        <w:rPr>
          <w:b w:val="0"/>
          <w:i w:val="0"/>
          <w:sz w:val="24"/>
          <w:szCs w:val="24"/>
          <w:lang w:val="hr-HR"/>
        </w:rPr>
        <w:t>ktuarski</w:t>
      </w:r>
      <w:proofErr w:type="spellEnd"/>
      <w:r w:rsidRPr="009E2D4E">
        <w:rPr>
          <w:b w:val="0"/>
          <w:i w:val="0"/>
          <w:sz w:val="24"/>
          <w:szCs w:val="24"/>
          <w:lang w:val="hr-HR"/>
        </w:rPr>
        <w:t xml:space="preserve"> izračun </w:t>
      </w:r>
      <w:r w:rsidR="009E2D4E" w:rsidRPr="009E2D4E">
        <w:rPr>
          <w:b w:val="0"/>
          <w:i w:val="0"/>
          <w:sz w:val="24"/>
          <w:szCs w:val="24"/>
          <w:lang w:val="hr-HR"/>
        </w:rPr>
        <w:t xml:space="preserve">iznosa otpremnina </w:t>
      </w:r>
      <w:r w:rsidRPr="009E2D4E">
        <w:rPr>
          <w:b w:val="0"/>
          <w:i w:val="0"/>
          <w:sz w:val="24"/>
          <w:szCs w:val="24"/>
          <w:lang w:val="hr-HR"/>
        </w:rPr>
        <w:t>i jubilarn</w:t>
      </w:r>
      <w:r w:rsidR="009E2D4E" w:rsidRPr="009E2D4E">
        <w:rPr>
          <w:b w:val="0"/>
          <w:i w:val="0"/>
          <w:sz w:val="24"/>
          <w:szCs w:val="24"/>
          <w:lang w:val="hr-HR"/>
        </w:rPr>
        <w:t>ih</w:t>
      </w:r>
      <w:r w:rsidRPr="009E2D4E">
        <w:rPr>
          <w:b w:val="0"/>
          <w:i w:val="0"/>
          <w:sz w:val="24"/>
          <w:szCs w:val="24"/>
          <w:lang w:val="hr-HR"/>
        </w:rPr>
        <w:t xml:space="preserve"> nagrad</w:t>
      </w:r>
      <w:r w:rsidR="009E2D4E" w:rsidRPr="009E2D4E">
        <w:rPr>
          <w:b w:val="0"/>
          <w:i w:val="0"/>
          <w:sz w:val="24"/>
          <w:szCs w:val="24"/>
          <w:lang w:val="hr-HR"/>
        </w:rPr>
        <w:t>a za sve zaposlenike sa stanjem na 31.12.2021. godine</w:t>
      </w:r>
      <w:r w:rsidRPr="009E2D4E">
        <w:rPr>
          <w:b w:val="0"/>
          <w:i w:val="0"/>
          <w:sz w:val="24"/>
          <w:szCs w:val="24"/>
          <w:lang w:val="hr-HR"/>
        </w:rPr>
        <w:t>.</w:t>
      </w:r>
    </w:p>
    <w:p w14:paraId="56567505" w14:textId="77777777" w:rsidR="009E2D4E" w:rsidRDefault="009E2D4E" w:rsidP="009E2D4E">
      <w:pPr>
        <w:keepNext/>
        <w:autoSpaceDE w:val="0"/>
        <w:autoSpaceDN w:val="0"/>
        <w:spacing w:after="0" w:line="240" w:lineRule="auto"/>
        <w:jc w:val="both"/>
        <w:rPr>
          <w:rFonts w:cs="Arial"/>
          <w:bCs/>
          <w:szCs w:val="24"/>
        </w:rPr>
      </w:pPr>
    </w:p>
    <w:p w14:paraId="60E34320" w14:textId="4F6AFC1B" w:rsidR="00512DE5" w:rsidRPr="009E2D4E" w:rsidRDefault="00512DE5" w:rsidP="003D2808">
      <w:pPr>
        <w:keepNext/>
        <w:autoSpaceDE w:val="0"/>
        <w:autoSpaceDN w:val="0"/>
        <w:spacing w:after="0" w:line="240" w:lineRule="auto"/>
        <w:jc w:val="both"/>
        <w:rPr>
          <w:rFonts w:cs="Arial"/>
          <w:bCs/>
          <w:szCs w:val="24"/>
        </w:rPr>
      </w:pPr>
      <w:r w:rsidRPr="009E2D4E">
        <w:rPr>
          <w:rFonts w:cs="Arial"/>
          <w:bCs/>
          <w:szCs w:val="24"/>
        </w:rPr>
        <w:t>Dugoročna primanja zaposlenih uključuju naknade za odlazak u mirovinu (</w:t>
      </w:r>
      <w:r w:rsidRPr="009E2D4E">
        <w:rPr>
          <w:szCs w:val="24"/>
        </w:rPr>
        <w:t>otpremnine)</w:t>
      </w:r>
      <w:r w:rsidRPr="009E2D4E">
        <w:rPr>
          <w:rFonts w:cs="Arial"/>
          <w:bCs/>
          <w:szCs w:val="24"/>
        </w:rPr>
        <w:t xml:space="preserve"> i jubilarne nagrade (temeljem radnog staža). Jednokratni iznos otpremnin</w:t>
      </w:r>
      <w:r w:rsidR="009E2D4E" w:rsidRPr="009E2D4E">
        <w:rPr>
          <w:rFonts w:cs="Arial"/>
          <w:bCs/>
          <w:szCs w:val="24"/>
        </w:rPr>
        <w:t>e</w:t>
      </w:r>
      <w:r w:rsidRPr="009E2D4E">
        <w:rPr>
          <w:rFonts w:cs="Arial"/>
          <w:bCs/>
          <w:szCs w:val="24"/>
        </w:rPr>
        <w:t xml:space="preserve"> isplaćuje se zaposleniku prilikom odlaska u mirovinu, a jubilarne nagrade isplaćuju se u fiksnom iznosu  ovisno o broju godina radnog staža u Društvu sukladno Zakonu o porezu na dohodak. </w:t>
      </w:r>
    </w:p>
    <w:p w14:paraId="09930B3B" w14:textId="77777777" w:rsidR="00512DE5" w:rsidRPr="009E2D4E" w:rsidRDefault="00512DE5" w:rsidP="003D2808">
      <w:pPr>
        <w:keepNext/>
        <w:autoSpaceDE w:val="0"/>
        <w:autoSpaceDN w:val="0"/>
        <w:spacing w:after="0" w:line="240" w:lineRule="auto"/>
        <w:jc w:val="both"/>
        <w:rPr>
          <w:rFonts w:cs="Arial"/>
          <w:bCs/>
          <w:szCs w:val="24"/>
        </w:rPr>
      </w:pPr>
      <w:r w:rsidRPr="009E2D4E">
        <w:rPr>
          <w:rFonts w:cs="Arial"/>
          <w:bCs/>
          <w:szCs w:val="24"/>
        </w:rPr>
        <w:t xml:space="preserve">Navedene naknade isplaćuju se sukladno važećem Kolektivnom ugovoru Društva. </w:t>
      </w:r>
    </w:p>
    <w:p w14:paraId="3F0A675A" w14:textId="77777777" w:rsidR="006D5A79" w:rsidRDefault="006D5A79" w:rsidP="003D2808">
      <w:pPr>
        <w:keepNext/>
        <w:autoSpaceDE w:val="0"/>
        <w:autoSpaceDN w:val="0"/>
        <w:spacing w:after="0" w:line="240" w:lineRule="auto"/>
        <w:jc w:val="both"/>
        <w:rPr>
          <w:rFonts w:cs="Arial"/>
          <w:bCs/>
          <w:szCs w:val="24"/>
        </w:rPr>
      </w:pPr>
    </w:p>
    <w:p w14:paraId="6922796C" w14:textId="7E23D0B3" w:rsidR="00512DE5" w:rsidRPr="009E2D4E" w:rsidRDefault="00512DE5" w:rsidP="003D2808">
      <w:pPr>
        <w:keepNext/>
        <w:autoSpaceDE w:val="0"/>
        <w:autoSpaceDN w:val="0"/>
        <w:spacing w:after="0" w:line="240" w:lineRule="auto"/>
        <w:jc w:val="both"/>
        <w:rPr>
          <w:rFonts w:cs="Arial"/>
          <w:bCs/>
          <w:szCs w:val="24"/>
        </w:rPr>
      </w:pPr>
      <w:r w:rsidRPr="009E2D4E">
        <w:rPr>
          <w:rFonts w:cs="Arial"/>
          <w:bCs/>
          <w:szCs w:val="24"/>
        </w:rPr>
        <w:t>Dugoročna primanja zaposlenih utvrđuju se metodom projicirane kreditne jedinice. Dobici i gubici koji proizlaze iz promjena u pretpostavkama aktuara se priznaju kroz ostalu sveobuhvatnu dobit/gubitak u razdoblju u kojem su nastali.</w:t>
      </w:r>
    </w:p>
    <w:p w14:paraId="0FBC1C31" w14:textId="77777777" w:rsidR="006D5A79" w:rsidRDefault="006D5A79" w:rsidP="003D2808">
      <w:pPr>
        <w:pStyle w:val="Naslov"/>
        <w:spacing w:before="0" w:after="0"/>
        <w:jc w:val="both"/>
        <w:rPr>
          <w:b w:val="0"/>
          <w:i w:val="0"/>
          <w:sz w:val="24"/>
          <w:szCs w:val="24"/>
          <w:lang w:val="hr-HR"/>
        </w:rPr>
      </w:pPr>
    </w:p>
    <w:p w14:paraId="1457FF34" w14:textId="17D63501" w:rsidR="001514D6" w:rsidRPr="009E2D4E" w:rsidRDefault="00474F9C" w:rsidP="003D2808">
      <w:pPr>
        <w:pStyle w:val="Naslov"/>
        <w:spacing w:before="0" w:after="0"/>
        <w:jc w:val="both"/>
        <w:rPr>
          <w:b w:val="0"/>
          <w:i w:val="0"/>
          <w:sz w:val="24"/>
          <w:szCs w:val="24"/>
          <w:lang w:val="hr-HR"/>
        </w:rPr>
      </w:pPr>
      <w:r>
        <w:rPr>
          <w:b w:val="0"/>
          <w:i w:val="0"/>
          <w:sz w:val="24"/>
          <w:szCs w:val="24"/>
          <w:lang w:val="hr-HR"/>
        </w:rPr>
        <w:t xml:space="preserve">U 2022. godini izvršena je druga primjena MRS-a 19 – Primanja zaposlenika uz </w:t>
      </w:r>
      <w:proofErr w:type="spellStart"/>
      <w:r>
        <w:rPr>
          <w:b w:val="0"/>
          <w:i w:val="0"/>
          <w:sz w:val="24"/>
          <w:szCs w:val="24"/>
          <w:lang w:val="hr-HR"/>
        </w:rPr>
        <w:t>aktuarski</w:t>
      </w:r>
      <w:proofErr w:type="spellEnd"/>
      <w:r>
        <w:rPr>
          <w:b w:val="0"/>
          <w:i w:val="0"/>
          <w:sz w:val="24"/>
          <w:szCs w:val="24"/>
          <w:lang w:val="hr-HR"/>
        </w:rPr>
        <w:t xml:space="preserve"> izračun iznosa </w:t>
      </w:r>
      <w:r w:rsidR="003D2808" w:rsidRPr="009E2D4E">
        <w:rPr>
          <w:b w:val="0"/>
          <w:i w:val="0"/>
          <w:sz w:val="24"/>
          <w:szCs w:val="24"/>
          <w:lang w:val="hr-HR"/>
        </w:rPr>
        <w:t>otpremnina i jubilarnih nagrada za sve zaposlenike sa stanjem na 31.12.202</w:t>
      </w:r>
      <w:r w:rsidR="003D2808">
        <w:rPr>
          <w:b w:val="0"/>
          <w:i w:val="0"/>
          <w:sz w:val="24"/>
          <w:szCs w:val="24"/>
          <w:lang w:val="hr-HR"/>
        </w:rPr>
        <w:t>2</w:t>
      </w:r>
      <w:r w:rsidR="003D2808" w:rsidRPr="009E2D4E">
        <w:rPr>
          <w:b w:val="0"/>
          <w:i w:val="0"/>
          <w:sz w:val="24"/>
          <w:szCs w:val="24"/>
          <w:lang w:val="hr-HR"/>
        </w:rPr>
        <w:t>. godine</w:t>
      </w:r>
      <w:r w:rsidR="003D2808">
        <w:rPr>
          <w:b w:val="0"/>
          <w:i w:val="0"/>
          <w:sz w:val="24"/>
          <w:szCs w:val="24"/>
          <w:lang w:val="hr-HR"/>
        </w:rPr>
        <w:t xml:space="preserve"> te su rezerviranja za </w:t>
      </w:r>
      <w:proofErr w:type="spellStart"/>
      <w:r w:rsidR="003D2808">
        <w:rPr>
          <w:b w:val="0"/>
          <w:i w:val="0"/>
          <w:sz w:val="24"/>
          <w:szCs w:val="24"/>
          <w:lang w:val="hr-HR"/>
        </w:rPr>
        <w:t>otpremnne</w:t>
      </w:r>
      <w:proofErr w:type="spellEnd"/>
      <w:r w:rsidR="003D2808">
        <w:rPr>
          <w:b w:val="0"/>
          <w:i w:val="0"/>
          <w:sz w:val="24"/>
          <w:szCs w:val="24"/>
          <w:lang w:val="hr-HR"/>
        </w:rPr>
        <w:t xml:space="preserve"> i jubilarne nagrade smanjene za 125.30</w:t>
      </w:r>
      <w:r w:rsidR="0064665C">
        <w:rPr>
          <w:b w:val="0"/>
          <w:i w:val="0"/>
          <w:sz w:val="24"/>
          <w:szCs w:val="24"/>
          <w:lang w:val="hr-HR"/>
        </w:rPr>
        <w:t>6</w:t>
      </w:r>
      <w:r w:rsidR="003D2808">
        <w:rPr>
          <w:b w:val="0"/>
          <w:i w:val="0"/>
          <w:sz w:val="24"/>
          <w:szCs w:val="24"/>
          <w:lang w:val="hr-HR"/>
        </w:rPr>
        <w:t xml:space="preserve"> HRK u odnosu na stanje 31.12.2021. godini.</w:t>
      </w:r>
    </w:p>
    <w:p w14:paraId="0EE62C02" w14:textId="55955C74" w:rsidR="001514D6" w:rsidRDefault="001514D6" w:rsidP="009E2D4E">
      <w:pPr>
        <w:pStyle w:val="Naslov"/>
        <w:spacing w:before="0" w:after="0"/>
        <w:jc w:val="left"/>
        <w:rPr>
          <w:sz w:val="24"/>
          <w:szCs w:val="24"/>
          <w:lang w:val="hr-HR"/>
        </w:rPr>
      </w:pPr>
    </w:p>
    <w:p w14:paraId="259B863C" w14:textId="6755A781" w:rsidR="00A14C5D" w:rsidRPr="00716BF0" w:rsidRDefault="00A14C5D" w:rsidP="00A7732F">
      <w:pPr>
        <w:pStyle w:val="Naslov"/>
        <w:spacing w:before="0" w:after="0"/>
        <w:jc w:val="left"/>
        <w:rPr>
          <w:lang w:val="hr-HR"/>
        </w:rPr>
      </w:pPr>
      <w:r w:rsidRPr="00707C19">
        <w:rPr>
          <w:lang w:val="hr-HR"/>
        </w:rPr>
        <w:lastRenderedPageBreak/>
        <w:t>BILJEŠ</w:t>
      </w:r>
      <w:r w:rsidR="006D5A79">
        <w:rPr>
          <w:lang w:val="hr-HR"/>
        </w:rPr>
        <w:t>K</w:t>
      </w:r>
      <w:r w:rsidRPr="00707C19">
        <w:rPr>
          <w:lang w:val="hr-HR"/>
        </w:rPr>
        <w:t>A 13.</w:t>
      </w:r>
      <w:r w:rsidR="00512DE5">
        <w:rPr>
          <w:lang w:val="hr-HR"/>
        </w:rPr>
        <w:t>3.</w:t>
      </w:r>
      <w:r w:rsidRPr="00707C19">
        <w:rPr>
          <w:lang w:val="hr-HR"/>
        </w:rPr>
        <w:t xml:space="preserve"> </w:t>
      </w:r>
      <w:r w:rsidR="00247EDA">
        <w:rPr>
          <w:lang w:val="hr-HR"/>
        </w:rPr>
        <w:t>–</w:t>
      </w:r>
      <w:r w:rsidRPr="00707C19">
        <w:rPr>
          <w:lang w:val="hr-HR"/>
        </w:rPr>
        <w:t xml:space="preserve"> </w:t>
      </w:r>
      <w:r w:rsidR="00247EDA">
        <w:rPr>
          <w:lang w:val="hr-HR"/>
        </w:rPr>
        <w:t>Ostale d</w:t>
      </w:r>
      <w:r w:rsidRPr="00707C19">
        <w:rPr>
          <w:lang w:val="hr-HR"/>
        </w:rPr>
        <w:t>ugoročne obveze</w:t>
      </w:r>
    </w:p>
    <w:p w14:paraId="5A7980D7" w14:textId="77777777" w:rsidR="003D7778" w:rsidRDefault="003D7778" w:rsidP="00A7732F">
      <w:pPr>
        <w:spacing w:after="0" w:line="240" w:lineRule="auto"/>
        <w:ind w:left="1843" w:hanging="567"/>
        <w:jc w:val="both"/>
      </w:pPr>
    </w:p>
    <w:p w14:paraId="0250982B" w14:textId="77777777" w:rsidR="00A14C5D" w:rsidRDefault="00A14C5D" w:rsidP="00A7732F">
      <w:pPr>
        <w:spacing w:after="0" w:line="240" w:lineRule="auto"/>
        <w:ind w:left="1843" w:hanging="567"/>
        <w:jc w:val="both"/>
      </w:pPr>
      <w:r w:rsidRPr="00716BF0">
        <w:t>Tablica 12.:</w:t>
      </w:r>
    </w:p>
    <w:p w14:paraId="68EA57DA" w14:textId="77777777" w:rsidR="009B0D16" w:rsidRPr="00716BF0" w:rsidRDefault="009B0D16" w:rsidP="00A7732F">
      <w:pPr>
        <w:spacing w:after="0" w:line="240" w:lineRule="auto"/>
        <w:ind w:left="1843" w:hanging="567"/>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
        <w:gridCol w:w="4403"/>
        <w:gridCol w:w="1885"/>
        <w:gridCol w:w="11"/>
        <w:gridCol w:w="1896"/>
        <w:gridCol w:w="1243"/>
      </w:tblGrid>
      <w:tr w:rsidR="00A14C5D" w:rsidRPr="003E3C15" w14:paraId="64F7A022" w14:textId="77777777" w:rsidTr="00D4583B">
        <w:trPr>
          <w:gridBefore w:val="1"/>
          <w:wBefore w:w="20" w:type="dxa"/>
          <w:jc w:val="center"/>
        </w:trPr>
        <w:tc>
          <w:tcPr>
            <w:tcW w:w="4403" w:type="dxa"/>
            <w:tcBorders>
              <w:top w:val="double" w:sz="4" w:space="0" w:color="auto"/>
              <w:left w:val="nil"/>
              <w:bottom w:val="nil"/>
              <w:right w:val="nil"/>
            </w:tcBorders>
            <w:vAlign w:val="center"/>
          </w:tcPr>
          <w:p w14:paraId="013922D0" w14:textId="77777777" w:rsidR="00A14C5D" w:rsidRPr="003E3C15" w:rsidRDefault="00A14C5D" w:rsidP="003D7778">
            <w:pPr>
              <w:spacing w:after="0" w:line="240" w:lineRule="auto"/>
              <w:jc w:val="center"/>
              <w:rPr>
                <w:szCs w:val="24"/>
              </w:rPr>
            </w:pPr>
            <w:r w:rsidRPr="003E3C15">
              <w:rPr>
                <w:szCs w:val="24"/>
              </w:rPr>
              <w:t>POZICIJA</w:t>
            </w:r>
          </w:p>
        </w:tc>
        <w:tc>
          <w:tcPr>
            <w:tcW w:w="3792" w:type="dxa"/>
            <w:gridSpan w:val="3"/>
            <w:tcBorders>
              <w:top w:val="double" w:sz="4" w:space="0" w:color="auto"/>
              <w:left w:val="nil"/>
              <w:bottom w:val="single" w:sz="4" w:space="0" w:color="000000"/>
              <w:right w:val="nil"/>
            </w:tcBorders>
            <w:vAlign w:val="center"/>
          </w:tcPr>
          <w:p w14:paraId="07F93D2A" w14:textId="77777777" w:rsidR="00A14C5D" w:rsidRPr="003E3C15" w:rsidRDefault="00A14C5D" w:rsidP="003D7778">
            <w:pPr>
              <w:spacing w:after="0" w:line="240" w:lineRule="auto"/>
              <w:jc w:val="center"/>
              <w:rPr>
                <w:b/>
                <w:szCs w:val="24"/>
              </w:rPr>
            </w:pPr>
            <w:r w:rsidRPr="003E3C15">
              <w:rPr>
                <w:b/>
                <w:szCs w:val="24"/>
              </w:rPr>
              <w:t>IZNOS U KUNAMA</w:t>
            </w:r>
          </w:p>
        </w:tc>
        <w:tc>
          <w:tcPr>
            <w:tcW w:w="1243" w:type="dxa"/>
            <w:vMerge w:val="restart"/>
            <w:tcBorders>
              <w:top w:val="double" w:sz="4" w:space="0" w:color="auto"/>
              <w:left w:val="nil"/>
              <w:bottom w:val="nil"/>
              <w:right w:val="nil"/>
            </w:tcBorders>
            <w:vAlign w:val="center"/>
          </w:tcPr>
          <w:p w14:paraId="7FAC1F30" w14:textId="77777777" w:rsidR="00A14C5D" w:rsidRPr="003E3C15" w:rsidRDefault="00A14C5D" w:rsidP="003D7778">
            <w:pPr>
              <w:spacing w:after="0" w:line="240" w:lineRule="auto"/>
              <w:jc w:val="center"/>
              <w:rPr>
                <w:b/>
                <w:szCs w:val="24"/>
              </w:rPr>
            </w:pPr>
            <w:r w:rsidRPr="003E3C15">
              <w:rPr>
                <w:b/>
                <w:szCs w:val="24"/>
              </w:rPr>
              <w:t>INDEKS</w:t>
            </w:r>
          </w:p>
          <w:p w14:paraId="09358338" w14:textId="463C7C50" w:rsidR="00A14C5D" w:rsidRPr="003E3C15" w:rsidRDefault="008B3A4E" w:rsidP="003D7778">
            <w:pPr>
              <w:spacing w:after="0" w:line="240" w:lineRule="auto"/>
              <w:jc w:val="center"/>
              <w:rPr>
                <w:b/>
                <w:szCs w:val="24"/>
              </w:rPr>
            </w:pPr>
            <w:r>
              <w:rPr>
                <w:b/>
                <w:szCs w:val="24"/>
              </w:rPr>
              <w:t>2</w:t>
            </w:r>
            <w:r w:rsidR="00CE33FA">
              <w:rPr>
                <w:b/>
                <w:szCs w:val="24"/>
              </w:rPr>
              <w:t>1</w:t>
            </w:r>
            <w:r>
              <w:rPr>
                <w:b/>
                <w:szCs w:val="24"/>
              </w:rPr>
              <w:t>/</w:t>
            </w:r>
            <w:r w:rsidR="00CE33FA">
              <w:rPr>
                <w:b/>
                <w:szCs w:val="24"/>
              </w:rPr>
              <w:t>20</w:t>
            </w:r>
          </w:p>
        </w:tc>
      </w:tr>
      <w:tr w:rsidR="00A14C5D" w:rsidRPr="003E3C15" w14:paraId="717BCBC1" w14:textId="77777777" w:rsidTr="00D4583B">
        <w:trPr>
          <w:jc w:val="center"/>
        </w:trPr>
        <w:tc>
          <w:tcPr>
            <w:tcW w:w="4423" w:type="dxa"/>
            <w:gridSpan w:val="2"/>
            <w:tcBorders>
              <w:top w:val="nil"/>
              <w:left w:val="nil"/>
              <w:bottom w:val="double" w:sz="4" w:space="0" w:color="auto"/>
              <w:right w:val="nil"/>
            </w:tcBorders>
          </w:tcPr>
          <w:p w14:paraId="0AC71950" w14:textId="77777777" w:rsidR="00A14C5D" w:rsidRPr="003E3C15" w:rsidRDefault="00A14C5D" w:rsidP="003D7778">
            <w:pPr>
              <w:spacing w:after="0" w:line="240" w:lineRule="auto"/>
              <w:jc w:val="both"/>
              <w:rPr>
                <w:b/>
                <w:szCs w:val="24"/>
              </w:rPr>
            </w:pPr>
          </w:p>
        </w:tc>
        <w:tc>
          <w:tcPr>
            <w:tcW w:w="1885" w:type="dxa"/>
            <w:tcBorders>
              <w:top w:val="single" w:sz="4" w:space="0" w:color="000000"/>
              <w:left w:val="nil"/>
              <w:bottom w:val="double" w:sz="4" w:space="0" w:color="auto"/>
              <w:right w:val="nil"/>
            </w:tcBorders>
            <w:vAlign w:val="center"/>
          </w:tcPr>
          <w:p w14:paraId="1322C731" w14:textId="7B2CD74B" w:rsidR="00A14C5D" w:rsidRPr="003E3C15" w:rsidRDefault="00F92B1D" w:rsidP="008B3A4E">
            <w:pPr>
              <w:spacing w:after="0" w:line="240" w:lineRule="auto"/>
              <w:ind w:left="-67"/>
              <w:jc w:val="center"/>
              <w:rPr>
                <w:b/>
                <w:szCs w:val="24"/>
              </w:rPr>
            </w:pPr>
            <w:r>
              <w:rPr>
                <w:b/>
                <w:szCs w:val="24"/>
              </w:rPr>
              <w:t>31.12 20</w:t>
            </w:r>
            <w:r w:rsidR="008B3A4E">
              <w:rPr>
                <w:b/>
                <w:szCs w:val="24"/>
              </w:rPr>
              <w:t>2</w:t>
            </w:r>
            <w:r w:rsidR="00CE33FA">
              <w:rPr>
                <w:b/>
                <w:szCs w:val="24"/>
              </w:rPr>
              <w:t>1</w:t>
            </w:r>
            <w:r w:rsidR="00A14C5D" w:rsidRPr="003E3C15">
              <w:rPr>
                <w:b/>
                <w:szCs w:val="24"/>
              </w:rPr>
              <w:t>.</w:t>
            </w:r>
          </w:p>
        </w:tc>
        <w:tc>
          <w:tcPr>
            <w:tcW w:w="1907" w:type="dxa"/>
            <w:gridSpan w:val="2"/>
            <w:tcBorders>
              <w:top w:val="single" w:sz="4" w:space="0" w:color="000000"/>
              <w:left w:val="nil"/>
              <w:bottom w:val="double" w:sz="4" w:space="0" w:color="auto"/>
              <w:right w:val="nil"/>
            </w:tcBorders>
            <w:vAlign w:val="center"/>
          </w:tcPr>
          <w:p w14:paraId="38404DF6" w14:textId="024C58C1" w:rsidR="00A14C5D" w:rsidRPr="003E3C15" w:rsidRDefault="008B3A4E" w:rsidP="003D7778">
            <w:pPr>
              <w:spacing w:after="0" w:line="240" w:lineRule="auto"/>
              <w:ind w:left="-67"/>
              <w:jc w:val="center"/>
              <w:rPr>
                <w:b/>
                <w:szCs w:val="24"/>
              </w:rPr>
            </w:pPr>
            <w:r>
              <w:rPr>
                <w:b/>
                <w:szCs w:val="24"/>
              </w:rPr>
              <w:t>31.12 20</w:t>
            </w:r>
            <w:r w:rsidR="00CE33FA">
              <w:rPr>
                <w:b/>
                <w:szCs w:val="24"/>
              </w:rPr>
              <w:t>20</w:t>
            </w:r>
            <w:r w:rsidR="00A14C5D" w:rsidRPr="003E3C15">
              <w:rPr>
                <w:b/>
                <w:szCs w:val="24"/>
              </w:rPr>
              <w:t>.</w:t>
            </w:r>
          </w:p>
        </w:tc>
        <w:tc>
          <w:tcPr>
            <w:tcW w:w="1243" w:type="dxa"/>
            <w:vMerge/>
            <w:tcBorders>
              <w:top w:val="nil"/>
              <w:left w:val="nil"/>
              <w:bottom w:val="double" w:sz="4" w:space="0" w:color="auto"/>
              <w:right w:val="nil"/>
            </w:tcBorders>
          </w:tcPr>
          <w:p w14:paraId="15FBA1D3" w14:textId="77777777" w:rsidR="00A14C5D" w:rsidRPr="003E3C15" w:rsidRDefault="00A14C5D" w:rsidP="003D7778">
            <w:pPr>
              <w:spacing w:after="0" w:line="240" w:lineRule="auto"/>
              <w:jc w:val="both"/>
              <w:rPr>
                <w:b/>
                <w:szCs w:val="24"/>
              </w:rPr>
            </w:pPr>
          </w:p>
        </w:tc>
      </w:tr>
      <w:tr w:rsidR="003D2808" w:rsidRPr="003E3C15" w14:paraId="4BD7800B" w14:textId="77777777" w:rsidTr="00F02C7A">
        <w:trPr>
          <w:gridBefore w:val="1"/>
          <w:wBefore w:w="20" w:type="dxa"/>
          <w:trHeight w:val="166"/>
          <w:jc w:val="center"/>
        </w:trPr>
        <w:tc>
          <w:tcPr>
            <w:tcW w:w="4403" w:type="dxa"/>
            <w:tcBorders>
              <w:top w:val="double" w:sz="4" w:space="0" w:color="auto"/>
              <w:left w:val="nil"/>
              <w:bottom w:val="nil"/>
              <w:right w:val="nil"/>
            </w:tcBorders>
            <w:vAlign w:val="center"/>
          </w:tcPr>
          <w:p w14:paraId="35449C7B" w14:textId="77777777" w:rsidR="003D2808" w:rsidRPr="003E3C15" w:rsidRDefault="003D2808" w:rsidP="003D2808">
            <w:pPr>
              <w:spacing w:after="0" w:line="240" w:lineRule="auto"/>
              <w:rPr>
                <w:szCs w:val="24"/>
              </w:rPr>
            </w:pPr>
            <w:r w:rsidRPr="003E3C15">
              <w:rPr>
                <w:szCs w:val="24"/>
              </w:rPr>
              <w:t>Obveze za predujmove</w:t>
            </w:r>
          </w:p>
        </w:tc>
        <w:tc>
          <w:tcPr>
            <w:tcW w:w="1896" w:type="dxa"/>
            <w:gridSpan w:val="2"/>
            <w:tcBorders>
              <w:top w:val="double" w:sz="4" w:space="0" w:color="auto"/>
              <w:left w:val="nil"/>
              <w:bottom w:val="nil"/>
              <w:right w:val="nil"/>
            </w:tcBorders>
            <w:vAlign w:val="center"/>
          </w:tcPr>
          <w:p w14:paraId="2433EDC8" w14:textId="0884F381" w:rsidR="003D2808" w:rsidRPr="003E3C15" w:rsidRDefault="003D2808" w:rsidP="003D2808">
            <w:pPr>
              <w:spacing w:after="0" w:line="240" w:lineRule="auto"/>
              <w:jc w:val="right"/>
              <w:rPr>
                <w:szCs w:val="24"/>
              </w:rPr>
            </w:pPr>
            <w:r>
              <w:rPr>
                <w:szCs w:val="24"/>
              </w:rPr>
              <w:t>0</w:t>
            </w:r>
          </w:p>
        </w:tc>
        <w:tc>
          <w:tcPr>
            <w:tcW w:w="1896" w:type="dxa"/>
            <w:tcBorders>
              <w:top w:val="double" w:sz="4" w:space="0" w:color="auto"/>
              <w:left w:val="nil"/>
              <w:bottom w:val="nil"/>
              <w:right w:val="nil"/>
            </w:tcBorders>
            <w:vAlign w:val="center"/>
          </w:tcPr>
          <w:p w14:paraId="7735D5FD" w14:textId="32E99C58" w:rsidR="003D2808" w:rsidRPr="003E3C15" w:rsidRDefault="003D2808" w:rsidP="003D2808">
            <w:pPr>
              <w:spacing w:after="0" w:line="240" w:lineRule="auto"/>
              <w:jc w:val="right"/>
              <w:rPr>
                <w:szCs w:val="24"/>
              </w:rPr>
            </w:pPr>
            <w:r>
              <w:rPr>
                <w:szCs w:val="24"/>
              </w:rPr>
              <w:t>990</w:t>
            </w:r>
          </w:p>
        </w:tc>
        <w:tc>
          <w:tcPr>
            <w:tcW w:w="1243" w:type="dxa"/>
            <w:tcBorders>
              <w:top w:val="nil"/>
              <w:left w:val="nil"/>
              <w:bottom w:val="nil"/>
              <w:right w:val="nil"/>
            </w:tcBorders>
            <w:shd w:val="clear" w:color="auto" w:fill="auto"/>
            <w:vAlign w:val="center"/>
          </w:tcPr>
          <w:p w14:paraId="675F3DEC" w14:textId="6F7E539B" w:rsidR="003D2808" w:rsidRPr="003E3C15" w:rsidRDefault="003D2808" w:rsidP="003D2808">
            <w:pPr>
              <w:spacing w:after="0" w:line="240" w:lineRule="auto"/>
              <w:jc w:val="center"/>
              <w:rPr>
                <w:szCs w:val="24"/>
              </w:rPr>
            </w:pPr>
            <w:r>
              <w:rPr>
                <w:szCs w:val="24"/>
              </w:rPr>
              <w:t>-</w:t>
            </w:r>
          </w:p>
        </w:tc>
      </w:tr>
      <w:tr w:rsidR="003D2808" w:rsidRPr="003E3C15" w14:paraId="7D5C15DF" w14:textId="77777777" w:rsidTr="00F02C7A">
        <w:trPr>
          <w:gridBefore w:val="1"/>
          <w:wBefore w:w="20" w:type="dxa"/>
          <w:trHeight w:val="239"/>
          <w:jc w:val="center"/>
        </w:trPr>
        <w:tc>
          <w:tcPr>
            <w:tcW w:w="4403" w:type="dxa"/>
            <w:tcBorders>
              <w:top w:val="nil"/>
              <w:left w:val="nil"/>
              <w:bottom w:val="nil"/>
              <w:right w:val="nil"/>
            </w:tcBorders>
            <w:vAlign w:val="center"/>
          </w:tcPr>
          <w:p w14:paraId="255802C2" w14:textId="77777777" w:rsidR="003D2808" w:rsidRPr="003E3C15" w:rsidRDefault="003D2808" w:rsidP="003D2808">
            <w:pPr>
              <w:spacing w:after="0" w:line="240" w:lineRule="auto"/>
              <w:rPr>
                <w:szCs w:val="24"/>
              </w:rPr>
            </w:pPr>
            <w:r w:rsidRPr="003E3C15">
              <w:rPr>
                <w:szCs w:val="24"/>
              </w:rPr>
              <w:t xml:space="preserve">Obveze prema dobavljačima </w:t>
            </w:r>
          </w:p>
        </w:tc>
        <w:tc>
          <w:tcPr>
            <w:tcW w:w="1896" w:type="dxa"/>
            <w:gridSpan w:val="2"/>
            <w:tcBorders>
              <w:top w:val="nil"/>
              <w:left w:val="nil"/>
              <w:bottom w:val="nil"/>
              <w:right w:val="nil"/>
            </w:tcBorders>
            <w:vAlign w:val="center"/>
          </w:tcPr>
          <w:p w14:paraId="3C6EA15F" w14:textId="1C2A5812" w:rsidR="003D2808" w:rsidRPr="003E3C15" w:rsidRDefault="003D2808" w:rsidP="003D2808">
            <w:pPr>
              <w:spacing w:after="0" w:line="240" w:lineRule="auto"/>
              <w:jc w:val="right"/>
              <w:rPr>
                <w:szCs w:val="24"/>
              </w:rPr>
            </w:pPr>
            <w:r>
              <w:rPr>
                <w:szCs w:val="24"/>
              </w:rPr>
              <w:t>1.053.438</w:t>
            </w:r>
          </w:p>
        </w:tc>
        <w:tc>
          <w:tcPr>
            <w:tcW w:w="1896" w:type="dxa"/>
            <w:tcBorders>
              <w:top w:val="nil"/>
              <w:left w:val="nil"/>
              <w:bottom w:val="nil"/>
              <w:right w:val="nil"/>
            </w:tcBorders>
            <w:vAlign w:val="center"/>
          </w:tcPr>
          <w:p w14:paraId="7B318BA1" w14:textId="471FA121" w:rsidR="003D2808" w:rsidRPr="003E3C15" w:rsidRDefault="003D2808" w:rsidP="003D2808">
            <w:pPr>
              <w:spacing w:after="0" w:line="240" w:lineRule="auto"/>
              <w:jc w:val="right"/>
              <w:rPr>
                <w:szCs w:val="24"/>
              </w:rPr>
            </w:pPr>
            <w:r>
              <w:rPr>
                <w:szCs w:val="24"/>
              </w:rPr>
              <w:t>1.646.495</w:t>
            </w:r>
          </w:p>
        </w:tc>
        <w:tc>
          <w:tcPr>
            <w:tcW w:w="1243" w:type="dxa"/>
            <w:tcBorders>
              <w:top w:val="nil"/>
              <w:left w:val="nil"/>
              <w:bottom w:val="nil"/>
              <w:right w:val="nil"/>
            </w:tcBorders>
            <w:shd w:val="clear" w:color="auto" w:fill="auto"/>
            <w:vAlign w:val="center"/>
          </w:tcPr>
          <w:p w14:paraId="36C6A2B0" w14:textId="44DFD6F3" w:rsidR="003D2808" w:rsidRPr="003E3C15" w:rsidRDefault="003D2808" w:rsidP="003D2808">
            <w:pPr>
              <w:spacing w:after="0" w:line="240" w:lineRule="auto"/>
              <w:jc w:val="center"/>
              <w:rPr>
                <w:szCs w:val="24"/>
              </w:rPr>
            </w:pPr>
            <w:r>
              <w:rPr>
                <w:szCs w:val="24"/>
              </w:rPr>
              <w:t>64</w:t>
            </w:r>
          </w:p>
        </w:tc>
      </w:tr>
      <w:tr w:rsidR="003D2808" w:rsidRPr="003E3C15" w14:paraId="743019C2" w14:textId="77777777" w:rsidTr="00F02C7A">
        <w:trPr>
          <w:gridBefore w:val="1"/>
          <w:wBefore w:w="20" w:type="dxa"/>
          <w:trHeight w:val="80"/>
          <w:jc w:val="center"/>
        </w:trPr>
        <w:tc>
          <w:tcPr>
            <w:tcW w:w="4403" w:type="dxa"/>
            <w:tcBorders>
              <w:top w:val="nil"/>
              <w:left w:val="nil"/>
              <w:bottom w:val="nil"/>
              <w:right w:val="nil"/>
            </w:tcBorders>
            <w:vAlign w:val="center"/>
          </w:tcPr>
          <w:p w14:paraId="50C00758" w14:textId="77777777" w:rsidR="003D2808" w:rsidRPr="003E3C15" w:rsidRDefault="003D2808" w:rsidP="003D2808">
            <w:pPr>
              <w:spacing w:after="0" w:line="240" w:lineRule="auto"/>
              <w:rPr>
                <w:szCs w:val="24"/>
              </w:rPr>
            </w:pPr>
            <w:r w:rsidRPr="003E3C15">
              <w:rPr>
                <w:szCs w:val="24"/>
              </w:rPr>
              <w:t xml:space="preserve">Ostale dugoročne obveze </w:t>
            </w:r>
          </w:p>
        </w:tc>
        <w:tc>
          <w:tcPr>
            <w:tcW w:w="1896" w:type="dxa"/>
            <w:gridSpan w:val="2"/>
            <w:tcBorders>
              <w:top w:val="nil"/>
              <w:left w:val="nil"/>
              <w:bottom w:val="nil"/>
              <w:right w:val="nil"/>
            </w:tcBorders>
            <w:vAlign w:val="center"/>
          </w:tcPr>
          <w:p w14:paraId="71E69435" w14:textId="3AADC975" w:rsidR="003D2808" w:rsidRPr="003E3C15" w:rsidRDefault="003D2808" w:rsidP="003D2808">
            <w:pPr>
              <w:spacing w:after="0" w:line="240" w:lineRule="auto"/>
              <w:jc w:val="right"/>
              <w:rPr>
                <w:szCs w:val="24"/>
              </w:rPr>
            </w:pPr>
            <w:r>
              <w:rPr>
                <w:szCs w:val="24"/>
              </w:rPr>
              <w:t>246.340</w:t>
            </w:r>
          </w:p>
        </w:tc>
        <w:tc>
          <w:tcPr>
            <w:tcW w:w="1896" w:type="dxa"/>
            <w:tcBorders>
              <w:top w:val="nil"/>
              <w:left w:val="nil"/>
              <w:bottom w:val="nil"/>
              <w:right w:val="nil"/>
            </w:tcBorders>
            <w:vAlign w:val="center"/>
          </w:tcPr>
          <w:p w14:paraId="35D09BE8" w14:textId="23753B91" w:rsidR="003D2808" w:rsidRPr="003E3C15" w:rsidRDefault="003D2808" w:rsidP="003D2808">
            <w:pPr>
              <w:spacing w:after="0" w:line="240" w:lineRule="auto"/>
              <w:jc w:val="right"/>
              <w:rPr>
                <w:szCs w:val="24"/>
              </w:rPr>
            </w:pPr>
            <w:r>
              <w:rPr>
                <w:szCs w:val="24"/>
              </w:rPr>
              <w:t>311.905</w:t>
            </w:r>
          </w:p>
        </w:tc>
        <w:tc>
          <w:tcPr>
            <w:tcW w:w="1243" w:type="dxa"/>
            <w:tcBorders>
              <w:top w:val="nil"/>
              <w:left w:val="nil"/>
              <w:bottom w:val="nil"/>
              <w:right w:val="nil"/>
            </w:tcBorders>
            <w:shd w:val="clear" w:color="auto" w:fill="auto"/>
            <w:vAlign w:val="center"/>
          </w:tcPr>
          <w:p w14:paraId="1EF9E76E" w14:textId="4C0DFC16" w:rsidR="003D2808" w:rsidRPr="003E3C15" w:rsidRDefault="003D2808" w:rsidP="003D2808">
            <w:pPr>
              <w:spacing w:after="0" w:line="240" w:lineRule="auto"/>
              <w:jc w:val="center"/>
              <w:rPr>
                <w:szCs w:val="24"/>
              </w:rPr>
            </w:pPr>
            <w:r>
              <w:rPr>
                <w:szCs w:val="24"/>
              </w:rPr>
              <w:t>79</w:t>
            </w:r>
          </w:p>
        </w:tc>
      </w:tr>
      <w:tr w:rsidR="003D2808" w:rsidRPr="003E3C15" w14:paraId="0F690EA2" w14:textId="77777777" w:rsidTr="00D4583B">
        <w:trPr>
          <w:gridBefore w:val="1"/>
          <w:wBefore w:w="20" w:type="dxa"/>
          <w:trHeight w:val="418"/>
          <w:jc w:val="center"/>
        </w:trPr>
        <w:tc>
          <w:tcPr>
            <w:tcW w:w="4403" w:type="dxa"/>
            <w:tcBorders>
              <w:top w:val="single" w:sz="4" w:space="0" w:color="000000"/>
              <w:left w:val="nil"/>
              <w:bottom w:val="double" w:sz="4" w:space="0" w:color="auto"/>
              <w:right w:val="nil"/>
            </w:tcBorders>
            <w:shd w:val="clear" w:color="auto" w:fill="D9D9D9"/>
            <w:vAlign w:val="center"/>
          </w:tcPr>
          <w:p w14:paraId="74592D85" w14:textId="77777777" w:rsidR="003D2808" w:rsidRPr="003E3C15" w:rsidRDefault="003D2808" w:rsidP="003D2808">
            <w:pPr>
              <w:spacing w:after="0" w:line="240" w:lineRule="auto"/>
              <w:jc w:val="center"/>
              <w:rPr>
                <w:b/>
                <w:szCs w:val="24"/>
              </w:rPr>
            </w:pPr>
            <w:r w:rsidRPr="003E3C15">
              <w:rPr>
                <w:b/>
                <w:szCs w:val="24"/>
              </w:rPr>
              <w:t>U K U P N O</w:t>
            </w:r>
          </w:p>
        </w:tc>
        <w:tc>
          <w:tcPr>
            <w:tcW w:w="1896" w:type="dxa"/>
            <w:gridSpan w:val="2"/>
            <w:tcBorders>
              <w:top w:val="single" w:sz="4" w:space="0" w:color="000000"/>
              <w:left w:val="nil"/>
              <w:bottom w:val="double" w:sz="4" w:space="0" w:color="auto"/>
              <w:right w:val="nil"/>
            </w:tcBorders>
            <w:shd w:val="clear" w:color="auto" w:fill="D9D9D9"/>
            <w:vAlign w:val="center"/>
          </w:tcPr>
          <w:p w14:paraId="1C3445DF" w14:textId="0533C412" w:rsidR="003D2808" w:rsidRPr="003E3C15" w:rsidRDefault="003D2808" w:rsidP="003D2808">
            <w:pPr>
              <w:spacing w:after="0" w:line="240" w:lineRule="auto"/>
              <w:jc w:val="right"/>
              <w:rPr>
                <w:b/>
                <w:szCs w:val="24"/>
              </w:rPr>
            </w:pPr>
            <w:r>
              <w:rPr>
                <w:b/>
                <w:szCs w:val="24"/>
              </w:rPr>
              <w:t>1.299.778</w:t>
            </w:r>
          </w:p>
        </w:tc>
        <w:tc>
          <w:tcPr>
            <w:tcW w:w="1896" w:type="dxa"/>
            <w:tcBorders>
              <w:top w:val="single" w:sz="4" w:space="0" w:color="000000"/>
              <w:left w:val="nil"/>
              <w:bottom w:val="double" w:sz="4" w:space="0" w:color="auto"/>
              <w:right w:val="nil"/>
            </w:tcBorders>
            <w:shd w:val="clear" w:color="auto" w:fill="D9D9D9"/>
            <w:vAlign w:val="center"/>
          </w:tcPr>
          <w:p w14:paraId="1C694DE9" w14:textId="637AF594" w:rsidR="003D2808" w:rsidRPr="003E3C15" w:rsidRDefault="003D2808" w:rsidP="003D2808">
            <w:pPr>
              <w:spacing w:after="0" w:line="240" w:lineRule="auto"/>
              <w:jc w:val="right"/>
              <w:rPr>
                <w:b/>
                <w:szCs w:val="24"/>
              </w:rPr>
            </w:pPr>
            <w:r>
              <w:rPr>
                <w:b/>
                <w:szCs w:val="24"/>
              </w:rPr>
              <w:t>1.959.390</w:t>
            </w:r>
          </w:p>
        </w:tc>
        <w:tc>
          <w:tcPr>
            <w:tcW w:w="1243" w:type="dxa"/>
            <w:tcBorders>
              <w:top w:val="single" w:sz="4" w:space="0" w:color="000000"/>
              <w:left w:val="nil"/>
              <w:bottom w:val="double" w:sz="4" w:space="0" w:color="auto"/>
              <w:right w:val="nil"/>
            </w:tcBorders>
            <w:shd w:val="clear" w:color="auto" w:fill="D9D9D9"/>
            <w:vAlign w:val="center"/>
          </w:tcPr>
          <w:p w14:paraId="0EDEAB94" w14:textId="634FCCE5" w:rsidR="003D2808" w:rsidRPr="003E3C15" w:rsidRDefault="003D2808" w:rsidP="003D2808">
            <w:pPr>
              <w:spacing w:after="0" w:line="240" w:lineRule="auto"/>
              <w:jc w:val="center"/>
              <w:rPr>
                <w:b/>
                <w:szCs w:val="24"/>
              </w:rPr>
            </w:pPr>
            <w:r>
              <w:rPr>
                <w:b/>
                <w:szCs w:val="24"/>
              </w:rPr>
              <w:t>66</w:t>
            </w:r>
          </w:p>
        </w:tc>
      </w:tr>
    </w:tbl>
    <w:p w14:paraId="1F9D60B3" w14:textId="77777777" w:rsidR="00332746" w:rsidRDefault="00332746" w:rsidP="00A7732F">
      <w:pPr>
        <w:spacing w:after="0" w:line="240" w:lineRule="auto"/>
        <w:jc w:val="both"/>
      </w:pPr>
    </w:p>
    <w:p w14:paraId="0D84EE90" w14:textId="1E8CEE44" w:rsidR="00A14C5D" w:rsidRPr="00716BF0" w:rsidRDefault="00A14C5D" w:rsidP="00A7732F">
      <w:pPr>
        <w:spacing w:after="0" w:line="240" w:lineRule="auto"/>
        <w:jc w:val="both"/>
      </w:pPr>
      <w:r w:rsidRPr="00716BF0">
        <w:t>Dugoročne obveze za predujmove i obveze prema dobavljačima odnose se na dugoročni najam prema sklopljenim „Ugovorima o sanaciji i zakupu prostora u svjetioničarskoj zgradi“, a sukladno Odluci Vlade RH.</w:t>
      </w:r>
    </w:p>
    <w:p w14:paraId="4E3D3E54" w14:textId="77777777" w:rsidR="00332746" w:rsidRDefault="00332746" w:rsidP="00A7732F">
      <w:pPr>
        <w:spacing w:after="0" w:line="240" w:lineRule="auto"/>
        <w:jc w:val="both"/>
      </w:pPr>
    </w:p>
    <w:p w14:paraId="6387FA29" w14:textId="458EEE3A" w:rsidR="00A14C5D" w:rsidRDefault="00A14C5D" w:rsidP="00A7732F">
      <w:pPr>
        <w:spacing w:after="0" w:line="240" w:lineRule="auto"/>
        <w:jc w:val="both"/>
      </w:pPr>
      <w:r w:rsidRPr="00716BF0">
        <w:t>Ostale dugoročne obveze odnose se na obveze prema državi za prodane društvene stanove, te se prema naplati 65</w:t>
      </w:r>
      <w:r w:rsidR="003A72BF">
        <w:t xml:space="preserve"> </w:t>
      </w:r>
      <w:r w:rsidRPr="00716BF0">
        <w:t>% naplaćenih sredstava prenosi na dospjelu obvezu prema proračunu Republike Hrvats</w:t>
      </w:r>
      <w:r w:rsidR="00193D7C">
        <w:t xml:space="preserve">ke u okviru kratkoročnih obveza u iznosu od </w:t>
      </w:r>
      <w:r w:rsidR="003D2808">
        <w:t>246.340</w:t>
      </w:r>
      <w:r w:rsidR="00193D7C">
        <w:t>.</w:t>
      </w:r>
    </w:p>
    <w:p w14:paraId="7294E470" w14:textId="73937D21" w:rsidR="0094158B" w:rsidRDefault="0094158B" w:rsidP="00A7732F">
      <w:pPr>
        <w:spacing w:after="0" w:line="240" w:lineRule="auto"/>
        <w:jc w:val="both"/>
      </w:pPr>
    </w:p>
    <w:p w14:paraId="7C344D7A" w14:textId="77777777" w:rsidR="00332746" w:rsidRDefault="00332746" w:rsidP="00A7732F">
      <w:pPr>
        <w:spacing w:after="0" w:line="240" w:lineRule="auto"/>
        <w:jc w:val="both"/>
      </w:pPr>
    </w:p>
    <w:p w14:paraId="6EC24DB5" w14:textId="77777777" w:rsidR="008A79BC" w:rsidRPr="0089292A" w:rsidRDefault="008A79BC" w:rsidP="008A79BC">
      <w:pPr>
        <w:spacing w:after="0" w:line="240" w:lineRule="auto"/>
        <w:jc w:val="both"/>
        <w:rPr>
          <w:b/>
          <w:u w:val="single"/>
        </w:rPr>
      </w:pPr>
      <w:r w:rsidRPr="00512DE5">
        <w:rPr>
          <w:b/>
        </w:rPr>
        <w:t xml:space="preserve">Pregled dugoročnih obveza </w:t>
      </w:r>
      <w:r w:rsidRPr="0089292A">
        <w:rPr>
          <w:b/>
        </w:rPr>
        <w:t>koje sukladno HSFI-u 1</w:t>
      </w:r>
      <w:r w:rsidRPr="0089292A">
        <w:rPr>
          <w:b/>
          <w:i/>
        </w:rPr>
        <w:t xml:space="preserve"> - Prezentiranje financijskih izvještaja </w:t>
      </w:r>
      <w:r w:rsidRPr="0089292A">
        <w:rPr>
          <w:b/>
          <w:u w:val="single"/>
        </w:rPr>
        <w:t>dospijevaju na plaćanje nakon više od 5 godina:</w:t>
      </w:r>
    </w:p>
    <w:p w14:paraId="2F2C0554" w14:textId="4EB09BED" w:rsidR="008A79BC" w:rsidRDefault="008A79BC" w:rsidP="008A79BC">
      <w:pPr>
        <w:spacing w:after="0" w:line="240" w:lineRule="auto"/>
        <w:jc w:val="both"/>
        <w:rPr>
          <w:b/>
          <w:color w:val="FF0000"/>
          <w:highlight w:val="yellow"/>
          <w:u w:val="single"/>
        </w:rPr>
      </w:pPr>
    </w:p>
    <w:p w14:paraId="685AAD9C" w14:textId="77777777" w:rsidR="00332746" w:rsidRPr="008A79BC" w:rsidRDefault="00332746" w:rsidP="008A79BC">
      <w:pPr>
        <w:spacing w:after="0" w:line="240" w:lineRule="auto"/>
        <w:jc w:val="both"/>
        <w:rPr>
          <w:b/>
          <w:color w:val="FF0000"/>
          <w:highlight w:val="yellow"/>
          <w:u w:val="single"/>
        </w:rPr>
      </w:pPr>
    </w:p>
    <w:tbl>
      <w:tblPr>
        <w:tblW w:w="10156" w:type="dxa"/>
        <w:tblInd w:w="-176" w:type="dxa"/>
        <w:tblLook w:val="04A0" w:firstRow="1" w:lastRow="0" w:firstColumn="1" w:lastColumn="0" w:noHBand="0" w:noVBand="1"/>
      </w:tblPr>
      <w:tblGrid>
        <w:gridCol w:w="1835"/>
        <w:gridCol w:w="873"/>
        <w:gridCol w:w="3655"/>
        <w:gridCol w:w="1176"/>
        <w:gridCol w:w="1133"/>
        <w:gridCol w:w="1262"/>
        <w:gridCol w:w="222"/>
      </w:tblGrid>
      <w:tr w:rsidR="008A79BC" w:rsidRPr="008A79BC" w14:paraId="34FF9A91" w14:textId="77777777" w:rsidTr="00D27555">
        <w:trPr>
          <w:trHeight w:val="48"/>
        </w:trPr>
        <w:tc>
          <w:tcPr>
            <w:tcW w:w="1835" w:type="dxa"/>
            <w:tcBorders>
              <w:top w:val="single" w:sz="4" w:space="0" w:color="auto"/>
              <w:left w:val="single" w:sz="8" w:space="0" w:color="auto"/>
              <w:bottom w:val="single" w:sz="8" w:space="0" w:color="auto"/>
              <w:right w:val="single" w:sz="8" w:space="0" w:color="auto"/>
            </w:tcBorders>
            <w:shd w:val="clear" w:color="auto" w:fill="auto"/>
          </w:tcPr>
          <w:p w14:paraId="46D522A2" w14:textId="77777777" w:rsidR="008A79BC" w:rsidRPr="00824A19" w:rsidRDefault="008A79BC" w:rsidP="008A79BC">
            <w:pPr>
              <w:spacing w:after="0" w:line="240" w:lineRule="auto"/>
              <w:jc w:val="center"/>
              <w:rPr>
                <w:i/>
                <w:iCs/>
                <w:color w:val="000000"/>
              </w:rPr>
            </w:pPr>
            <w:r w:rsidRPr="00824A19">
              <w:rPr>
                <w:b/>
                <w:bCs/>
                <w:color w:val="000000"/>
              </w:rPr>
              <w:t>Godina dospijeća obveze</w:t>
            </w:r>
          </w:p>
        </w:tc>
        <w:tc>
          <w:tcPr>
            <w:tcW w:w="873" w:type="dxa"/>
            <w:tcBorders>
              <w:top w:val="single" w:sz="4" w:space="0" w:color="auto"/>
              <w:left w:val="nil"/>
              <w:bottom w:val="single" w:sz="8" w:space="0" w:color="auto"/>
              <w:right w:val="single" w:sz="8" w:space="0" w:color="auto"/>
            </w:tcBorders>
            <w:shd w:val="clear" w:color="auto" w:fill="auto"/>
          </w:tcPr>
          <w:p w14:paraId="799E86C0" w14:textId="77777777" w:rsidR="008A79BC" w:rsidRPr="00824A19" w:rsidRDefault="008A79BC" w:rsidP="008A79BC">
            <w:pPr>
              <w:spacing w:after="0" w:line="240" w:lineRule="auto"/>
              <w:jc w:val="center"/>
              <w:rPr>
                <w:i/>
                <w:iCs/>
                <w:color w:val="000000"/>
              </w:rPr>
            </w:pPr>
            <w:r w:rsidRPr="00824A19">
              <w:rPr>
                <w:b/>
                <w:bCs/>
                <w:color w:val="000000"/>
              </w:rPr>
              <w:t>Broj konta</w:t>
            </w:r>
          </w:p>
        </w:tc>
        <w:tc>
          <w:tcPr>
            <w:tcW w:w="3655" w:type="dxa"/>
            <w:tcBorders>
              <w:top w:val="single" w:sz="4" w:space="0" w:color="auto"/>
              <w:left w:val="nil"/>
              <w:bottom w:val="single" w:sz="8" w:space="0" w:color="auto"/>
              <w:right w:val="single" w:sz="8" w:space="0" w:color="auto"/>
            </w:tcBorders>
            <w:shd w:val="clear" w:color="auto" w:fill="auto"/>
          </w:tcPr>
          <w:p w14:paraId="51A47527" w14:textId="77777777" w:rsidR="008A79BC" w:rsidRPr="00824A19" w:rsidRDefault="008A79BC" w:rsidP="008A79BC">
            <w:pPr>
              <w:spacing w:after="0" w:line="240" w:lineRule="auto"/>
              <w:jc w:val="center"/>
              <w:rPr>
                <w:i/>
                <w:iCs/>
                <w:color w:val="000000"/>
              </w:rPr>
            </w:pPr>
            <w:r w:rsidRPr="00824A19">
              <w:rPr>
                <w:b/>
                <w:bCs/>
                <w:color w:val="000000"/>
              </w:rPr>
              <w:t xml:space="preserve">Naziv - opis dugoročne </w:t>
            </w:r>
            <w:proofErr w:type="spellStart"/>
            <w:r w:rsidRPr="00824A19">
              <w:rPr>
                <w:b/>
                <w:bCs/>
                <w:color w:val="000000"/>
              </w:rPr>
              <w:t>nedospijele</w:t>
            </w:r>
            <w:proofErr w:type="spellEnd"/>
            <w:r w:rsidRPr="00824A19">
              <w:rPr>
                <w:b/>
                <w:bCs/>
                <w:color w:val="000000"/>
              </w:rPr>
              <w:t xml:space="preserve"> obveze</w:t>
            </w:r>
          </w:p>
        </w:tc>
        <w:tc>
          <w:tcPr>
            <w:tcW w:w="1176" w:type="dxa"/>
            <w:tcBorders>
              <w:top w:val="single" w:sz="4" w:space="0" w:color="auto"/>
              <w:left w:val="nil"/>
              <w:bottom w:val="single" w:sz="8" w:space="0" w:color="auto"/>
              <w:right w:val="single" w:sz="8" w:space="0" w:color="auto"/>
            </w:tcBorders>
            <w:shd w:val="clear" w:color="auto" w:fill="auto"/>
          </w:tcPr>
          <w:p w14:paraId="2D2F2752" w14:textId="77777777" w:rsidR="008A79BC" w:rsidRPr="00824A19" w:rsidRDefault="008A79BC" w:rsidP="008A79BC">
            <w:pPr>
              <w:spacing w:after="0" w:line="240" w:lineRule="auto"/>
              <w:jc w:val="center"/>
              <w:rPr>
                <w:b/>
                <w:bCs/>
                <w:color w:val="000000"/>
              </w:rPr>
            </w:pPr>
          </w:p>
          <w:p w14:paraId="05043994" w14:textId="77777777" w:rsidR="008A79BC" w:rsidRPr="00824A19" w:rsidRDefault="008A79BC" w:rsidP="008A79BC">
            <w:pPr>
              <w:spacing w:after="0" w:line="240" w:lineRule="auto"/>
              <w:jc w:val="center"/>
              <w:rPr>
                <w:i/>
                <w:iCs/>
                <w:color w:val="000000"/>
              </w:rPr>
            </w:pPr>
            <w:r w:rsidRPr="00824A19">
              <w:rPr>
                <w:b/>
                <w:bCs/>
                <w:color w:val="000000"/>
              </w:rPr>
              <w:t>Glavnica</w:t>
            </w:r>
          </w:p>
        </w:tc>
        <w:tc>
          <w:tcPr>
            <w:tcW w:w="1133" w:type="dxa"/>
            <w:tcBorders>
              <w:top w:val="single" w:sz="4" w:space="0" w:color="auto"/>
              <w:left w:val="nil"/>
              <w:bottom w:val="single" w:sz="8" w:space="0" w:color="auto"/>
              <w:right w:val="single" w:sz="8" w:space="0" w:color="auto"/>
            </w:tcBorders>
            <w:shd w:val="clear" w:color="auto" w:fill="auto"/>
          </w:tcPr>
          <w:p w14:paraId="0E218C81" w14:textId="77777777" w:rsidR="008A79BC" w:rsidRPr="00824A19" w:rsidRDefault="008A79BC" w:rsidP="008A79BC">
            <w:pPr>
              <w:spacing w:after="0" w:line="240" w:lineRule="auto"/>
              <w:jc w:val="center"/>
              <w:rPr>
                <w:b/>
                <w:bCs/>
                <w:color w:val="000000"/>
              </w:rPr>
            </w:pPr>
          </w:p>
          <w:p w14:paraId="3817EB02" w14:textId="77777777" w:rsidR="008A79BC" w:rsidRPr="00824A19" w:rsidRDefault="008A79BC" w:rsidP="008A79BC">
            <w:pPr>
              <w:spacing w:after="0" w:line="240" w:lineRule="auto"/>
              <w:jc w:val="center"/>
              <w:rPr>
                <w:i/>
                <w:iCs/>
                <w:color w:val="000000"/>
              </w:rPr>
            </w:pPr>
            <w:r w:rsidRPr="00824A19">
              <w:rPr>
                <w:b/>
                <w:bCs/>
                <w:color w:val="000000"/>
              </w:rPr>
              <w:t>Kamata</w:t>
            </w:r>
          </w:p>
        </w:tc>
        <w:tc>
          <w:tcPr>
            <w:tcW w:w="1262" w:type="dxa"/>
            <w:tcBorders>
              <w:top w:val="single" w:sz="4" w:space="0" w:color="auto"/>
              <w:left w:val="nil"/>
              <w:bottom w:val="single" w:sz="8" w:space="0" w:color="auto"/>
              <w:right w:val="single" w:sz="8" w:space="0" w:color="auto"/>
            </w:tcBorders>
            <w:shd w:val="clear" w:color="auto" w:fill="auto"/>
          </w:tcPr>
          <w:p w14:paraId="089F83C5" w14:textId="77777777" w:rsidR="008A79BC" w:rsidRPr="00824A19" w:rsidRDefault="008A79BC" w:rsidP="008A79BC">
            <w:pPr>
              <w:spacing w:after="0" w:line="240" w:lineRule="auto"/>
              <w:jc w:val="center"/>
              <w:rPr>
                <w:b/>
                <w:bCs/>
                <w:color w:val="000000"/>
              </w:rPr>
            </w:pPr>
          </w:p>
          <w:p w14:paraId="6A8EE073" w14:textId="77777777" w:rsidR="008A79BC" w:rsidRPr="00824A19" w:rsidRDefault="008A79BC" w:rsidP="008A79BC">
            <w:pPr>
              <w:spacing w:after="0" w:line="240" w:lineRule="auto"/>
              <w:jc w:val="center"/>
              <w:rPr>
                <w:i/>
                <w:iCs/>
                <w:color w:val="000000"/>
              </w:rPr>
            </w:pPr>
            <w:r w:rsidRPr="00824A19">
              <w:rPr>
                <w:b/>
                <w:bCs/>
                <w:color w:val="000000"/>
              </w:rPr>
              <w:t>Ukupno</w:t>
            </w:r>
          </w:p>
        </w:tc>
        <w:tc>
          <w:tcPr>
            <w:tcW w:w="222" w:type="dxa"/>
            <w:vAlign w:val="center"/>
          </w:tcPr>
          <w:p w14:paraId="06458B59" w14:textId="77777777" w:rsidR="008A79BC" w:rsidRPr="008A79BC" w:rsidRDefault="008A79BC" w:rsidP="008A79BC">
            <w:pPr>
              <w:spacing w:after="0" w:line="240" w:lineRule="auto"/>
              <w:rPr>
                <w:highlight w:val="yellow"/>
              </w:rPr>
            </w:pPr>
          </w:p>
        </w:tc>
      </w:tr>
      <w:tr w:rsidR="008A79BC" w:rsidRPr="008A79BC" w14:paraId="0D2634C6" w14:textId="77777777" w:rsidTr="00D27555">
        <w:trPr>
          <w:trHeight w:val="48"/>
        </w:trPr>
        <w:tc>
          <w:tcPr>
            <w:tcW w:w="1835" w:type="dxa"/>
            <w:tcBorders>
              <w:top w:val="nil"/>
              <w:left w:val="single" w:sz="8" w:space="0" w:color="auto"/>
              <w:bottom w:val="single" w:sz="8" w:space="0" w:color="auto"/>
              <w:right w:val="single" w:sz="8" w:space="0" w:color="auto"/>
            </w:tcBorders>
            <w:shd w:val="clear" w:color="auto" w:fill="auto"/>
            <w:hideMark/>
          </w:tcPr>
          <w:p w14:paraId="4CD98038" w14:textId="77777777" w:rsidR="008A79BC" w:rsidRPr="0089292A" w:rsidRDefault="008A79BC" w:rsidP="008A79BC">
            <w:pPr>
              <w:spacing w:after="0" w:line="240" w:lineRule="auto"/>
              <w:jc w:val="center"/>
              <w:rPr>
                <w:i/>
                <w:iCs/>
                <w:color w:val="000000"/>
                <w:sz w:val="16"/>
                <w:szCs w:val="16"/>
              </w:rPr>
            </w:pPr>
            <w:r w:rsidRPr="0089292A">
              <w:rPr>
                <w:i/>
                <w:iCs/>
                <w:color w:val="000000"/>
                <w:sz w:val="16"/>
                <w:szCs w:val="16"/>
              </w:rPr>
              <w:t>1</w:t>
            </w:r>
          </w:p>
        </w:tc>
        <w:tc>
          <w:tcPr>
            <w:tcW w:w="873" w:type="dxa"/>
            <w:tcBorders>
              <w:top w:val="nil"/>
              <w:left w:val="nil"/>
              <w:bottom w:val="single" w:sz="8" w:space="0" w:color="auto"/>
              <w:right w:val="single" w:sz="8" w:space="0" w:color="auto"/>
            </w:tcBorders>
            <w:shd w:val="clear" w:color="auto" w:fill="auto"/>
            <w:hideMark/>
          </w:tcPr>
          <w:p w14:paraId="4F18D27D" w14:textId="77777777" w:rsidR="008A79BC" w:rsidRPr="0089292A" w:rsidRDefault="008A79BC" w:rsidP="008A79BC">
            <w:pPr>
              <w:spacing w:after="0" w:line="240" w:lineRule="auto"/>
              <w:jc w:val="center"/>
              <w:rPr>
                <w:i/>
                <w:iCs/>
                <w:color w:val="000000"/>
                <w:sz w:val="16"/>
                <w:szCs w:val="16"/>
              </w:rPr>
            </w:pPr>
            <w:r w:rsidRPr="0089292A">
              <w:rPr>
                <w:i/>
                <w:iCs/>
                <w:color w:val="000000"/>
                <w:sz w:val="16"/>
                <w:szCs w:val="16"/>
              </w:rPr>
              <w:t>2</w:t>
            </w:r>
          </w:p>
        </w:tc>
        <w:tc>
          <w:tcPr>
            <w:tcW w:w="3655" w:type="dxa"/>
            <w:tcBorders>
              <w:top w:val="nil"/>
              <w:left w:val="nil"/>
              <w:bottom w:val="single" w:sz="8" w:space="0" w:color="auto"/>
              <w:right w:val="single" w:sz="8" w:space="0" w:color="auto"/>
            </w:tcBorders>
            <w:shd w:val="clear" w:color="auto" w:fill="auto"/>
            <w:hideMark/>
          </w:tcPr>
          <w:p w14:paraId="064FDFB4" w14:textId="77777777" w:rsidR="008A79BC" w:rsidRPr="0089292A" w:rsidRDefault="008A79BC" w:rsidP="008A79BC">
            <w:pPr>
              <w:spacing w:after="0" w:line="240" w:lineRule="auto"/>
              <w:jc w:val="center"/>
              <w:rPr>
                <w:i/>
                <w:iCs/>
                <w:color w:val="000000"/>
                <w:sz w:val="16"/>
                <w:szCs w:val="16"/>
              </w:rPr>
            </w:pPr>
            <w:r w:rsidRPr="0089292A">
              <w:rPr>
                <w:i/>
                <w:iCs/>
                <w:color w:val="000000"/>
                <w:sz w:val="16"/>
                <w:szCs w:val="16"/>
              </w:rPr>
              <w:t>3</w:t>
            </w:r>
          </w:p>
        </w:tc>
        <w:tc>
          <w:tcPr>
            <w:tcW w:w="1176" w:type="dxa"/>
            <w:tcBorders>
              <w:top w:val="nil"/>
              <w:left w:val="nil"/>
              <w:bottom w:val="single" w:sz="8" w:space="0" w:color="auto"/>
              <w:right w:val="single" w:sz="8" w:space="0" w:color="auto"/>
            </w:tcBorders>
            <w:shd w:val="clear" w:color="auto" w:fill="auto"/>
            <w:hideMark/>
          </w:tcPr>
          <w:p w14:paraId="4145AB25" w14:textId="77777777" w:rsidR="008A79BC" w:rsidRPr="0089292A" w:rsidRDefault="008A79BC" w:rsidP="008A79BC">
            <w:pPr>
              <w:spacing w:after="0" w:line="240" w:lineRule="auto"/>
              <w:jc w:val="center"/>
              <w:rPr>
                <w:i/>
                <w:iCs/>
                <w:color w:val="000000"/>
                <w:sz w:val="16"/>
                <w:szCs w:val="16"/>
              </w:rPr>
            </w:pPr>
            <w:r w:rsidRPr="0089292A">
              <w:rPr>
                <w:i/>
                <w:iCs/>
                <w:color w:val="000000"/>
                <w:sz w:val="16"/>
                <w:szCs w:val="16"/>
              </w:rPr>
              <w:t>4</w:t>
            </w:r>
          </w:p>
        </w:tc>
        <w:tc>
          <w:tcPr>
            <w:tcW w:w="1133" w:type="dxa"/>
            <w:tcBorders>
              <w:top w:val="nil"/>
              <w:left w:val="nil"/>
              <w:bottom w:val="single" w:sz="8" w:space="0" w:color="auto"/>
              <w:right w:val="single" w:sz="8" w:space="0" w:color="auto"/>
            </w:tcBorders>
            <w:shd w:val="clear" w:color="auto" w:fill="auto"/>
            <w:hideMark/>
          </w:tcPr>
          <w:p w14:paraId="28C39178" w14:textId="77777777" w:rsidR="008A79BC" w:rsidRPr="0089292A" w:rsidRDefault="008A79BC" w:rsidP="008A79BC">
            <w:pPr>
              <w:spacing w:after="0" w:line="240" w:lineRule="auto"/>
              <w:jc w:val="center"/>
              <w:rPr>
                <w:i/>
                <w:iCs/>
                <w:color w:val="000000"/>
                <w:sz w:val="16"/>
                <w:szCs w:val="16"/>
              </w:rPr>
            </w:pPr>
            <w:r w:rsidRPr="0089292A">
              <w:rPr>
                <w:i/>
                <w:iCs/>
                <w:color w:val="000000"/>
                <w:sz w:val="16"/>
                <w:szCs w:val="16"/>
              </w:rPr>
              <w:t>5</w:t>
            </w:r>
          </w:p>
        </w:tc>
        <w:tc>
          <w:tcPr>
            <w:tcW w:w="1262" w:type="dxa"/>
            <w:tcBorders>
              <w:top w:val="nil"/>
              <w:left w:val="nil"/>
              <w:bottom w:val="single" w:sz="8" w:space="0" w:color="auto"/>
              <w:right w:val="single" w:sz="8" w:space="0" w:color="auto"/>
            </w:tcBorders>
            <w:shd w:val="clear" w:color="auto" w:fill="auto"/>
            <w:hideMark/>
          </w:tcPr>
          <w:p w14:paraId="71B07910" w14:textId="77777777" w:rsidR="008A79BC" w:rsidRPr="0089292A" w:rsidRDefault="008A79BC" w:rsidP="008A79BC">
            <w:pPr>
              <w:spacing w:after="0" w:line="240" w:lineRule="auto"/>
              <w:jc w:val="center"/>
              <w:rPr>
                <w:i/>
                <w:iCs/>
                <w:color w:val="000000"/>
                <w:sz w:val="16"/>
                <w:szCs w:val="16"/>
              </w:rPr>
            </w:pPr>
            <w:r w:rsidRPr="0089292A">
              <w:rPr>
                <w:i/>
                <w:iCs/>
                <w:color w:val="000000"/>
                <w:sz w:val="16"/>
                <w:szCs w:val="16"/>
              </w:rPr>
              <w:t>6=4+5</w:t>
            </w:r>
          </w:p>
        </w:tc>
        <w:tc>
          <w:tcPr>
            <w:tcW w:w="222" w:type="dxa"/>
            <w:vAlign w:val="center"/>
            <w:hideMark/>
          </w:tcPr>
          <w:p w14:paraId="1A215E2A" w14:textId="77777777" w:rsidR="008A79BC" w:rsidRPr="0089292A" w:rsidRDefault="008A79BC" w:rsidP="008A79BC">
            <w:pPr>
              <w:spacing w:after="0" w:line="240" w:lineRule="auto"/>
              <w:rPr>
                <w:sz w:val="16"/>
                <w:szCs w:val="16"/>
              </w:rPr>
            </w:pPr>
          </w:p>
        </w:tc>
      </w:tr>
      <w:tr w:rsidR="008A79BC" w:rsidRPr="008A79BC" w14:paraId="365ED249" w14:textId="77777777" w:rsidTr="000E665D">
        <w:trPr>
          <w:trHeight w:val="150"/>
        </w:trPr>
        <w:tc>
          <w:tcPr>
            <w:tcW w:w="1835" w:type="dxa"/>
            <w:tcBorders>
              <w:top w:val="nil"/>
              <w:left w:val="single" w:sz="8" w:space="0" w:color="auto"/>
              <w:bottom w:val="single" w:sz="8" w:space="0" w:color="auto"/>
              <w:right w:val="single" w:sz="8" w:space="0" w:color="auto"/>
            </w:tcBorders>
            <w:shd w:val="clear" w:color="auto" w:fill="auto"/>
            <w:hideMark/>
          </w:tcPr>
          <w:p w14:paraId="0DC3364C" w14:textId="5903611A" w:rsidR="008A79BC" w:rsidRPr="00824A19" w:rsidRDefault="008A79BC" w:rsidP="008A79BC">
            <w:pPr>
              <w:spacing w:after="0" w:line="240" w:lineRule="auto"/>
              <w:jc w:val="center"/>
              <w:rPr>
                <w:color w:val="000000"/>
              </w:rPr>
            </w:pPr>
            <w:r w:rsidRPr="00824A19">
              <w:rPr>
                <w:color w:val="000000"/>
              </w:rPr>
              <w:t xml:space="preserve">1 godina ili manje </w:t>
            </w:r>
            <w:r w:rsidRPr="00824A19">
              <w:rPr>
                <w:b/>
                <w:color w:val="000000"/>
              </w:rPr>
              <w:t>- 202</w:t>
            </w:r>
            <w:r w:rsidR="003D2808">
              <w:rPr>
                <w:b/>
                <w:color w:val="000000"/>
              </w:rPr>
              <w:t>3</w:t>
            </w:r>
            <w:r w:rsidRPr="00824A19">
              <w:rPr>
                <w:b/>
                <w:color w:val="000000"/>
              </w:rPr>
              <w:t>.</w:t>
            </w:r>
          </w:p>
        </w:tc>
        <w:tc>
          <w:tcPr>
            <w:tcW w:w="873" w:type="dxa"/>
            <w:tcBorders>
              <w:top w:val="nil"/>
              <w:left w:val="nil"/>
              <w:bottom w:val="single" w:sz="8" w:space="0" w:color="auto"/>
              <w:right w:val="single" w:sz="8" w:space="0" w:color="auto"/>
            </w:tcBorders>
            <w:shd w:val="clear" w:color="auto" w:fill="D9D9D9" w:themeFill="background1" w:themeFillShade="D9"/>
          </w:tcPr>
          <w:p w14:paraId="1506B517" w14:textId="3FDD722A" w:rsidR="008A79BC" w:rsidRPr="00824A19" w:rsidRDefault="008A79BC" w:rsidP="008A79BC">
            <w:pPr>
              <w:spacing w:after="0" w:line="240" w:lineRule="auto"/>
              <w:jc w:val="center"/>
              <w:rPr>
                <w:color w:val="000000"/>
              </w:rPr>
            </w:pPr>
          </w:p>
        </w:tc>
        <w:tc>
          <w:tcPr>
            <w:tcW w:w="3655" w:type="dxa"/>
            <w:tcBorders>
              <w:top w:val="nil"/>
              <w:left w:val="nil"/>
              <w:bottom w:val="single" w:sz="8" w:space="0" w:color="auto"/>
              <w:right w:val="single" w:sz="8" w:space="0" w:color="auto"/>
            </w:tcBorders>
            <w:shd w:val="clear" w:color="auto" w:fill="D9D9D9" w:themeFill="background1" w:themeFillShade="D9"/>
          </w:tcPr>
          <w:p w14:paraId="3D5DDEAA" w14:textId="014E9CAE" w:rsidR="008A79BC" w:rsidRPr="00824A19" w:rsidRDefault="008A79BC" w:rsidP="008811F0">
            <w:pPr>
              <w:spacing w:after="0" w:line="240" w:lineRule="auto"/>
              <w:rPr>
                <w:color w:val="000000"/>
              </w:rPr>
            </w:pPr>
          </w:p>
        </w:tc>
        <w:tc>
          <w:tcPr>
            <w:tcW w:w="1176" w:type="dxa"/>
            <w:tcBorders>
              <w:top w:val="nil"/>
              <w:left w:val="nil"/>
              <w:bottom w:val="single" w:sz="8" w:space="0" w:color="auto"/>
              <w:right w:val="single" w:sz="8" w:space="0" w:color="auto"/>
            </w:tcBorders>
            <w:shd w:val="clear" w:color="auto" w:fill="auto"/>
          </w:tcPr>
          <w:p w14:paraId="452C02AC" w14:textId="77777777" w:rsidR="00824A19" w:rsidRDefault="00824A19" w:rsidP="00824A19">
            <w:pPr>
              <w:spacing w:after="0" w:line="240" w:lineRule="auto"/>
              <w:jc w:val="right"/>
              <w:rPr>
                <w:color w:val="000000"/>
              </w:rPr>
            </w:pPr>
          </w:p>
          <w:p w14:paraId="45E9F508" w14:textId="446F5D52" w:rsidR="0060393B" w:rsidRPr="00824A19" w:rsidRDefault="0060393B" w:rsidP="00824A19">
            <w:pPr>
              <w:spacing w:after="0" w:line="240" w:lineRule="auto"/>
              <w:jc w:val="right"/>
              <w:rPr>
                <w:color w:val="000000"/>
              </w:rPr>
            </w:pPr>
            <w:r>
              <w:rPr>
                <w:color w:val="000000"/>
              </w:rPr>
              <w:t>0</w:t>
            </w:r>
          </w:p>
        </w:tc>
        <w:tc>
          <w:tcPr>
            <w:tcW w:w="1133" w:type="dxa"/>
            <w:tcBorders>
              <w:top w:val="nil"/>
              <w:left w:val="nil"/>
              <w:bottom w:val="single" w:sz="8" w:space="0" w:color="auto"/>
              <w:right w:val="single" w:sz="8" w:space="0" w:color="auto"/>
            </w:tcBorders>
            <w:shd w:val="clear" w:color="auto" w:fill="auto"/>
          </w:tcPr>
          <w:p w14:paraId="04DF4AAC" w14:textId="77777777" w:rsidR="008A79BC" w:rsidRDefault="008A79BC" w:rsidP="008A79BC">
            <w:pPr>
              <w:spacing w:after="0" w:line="240" w:lineRule="auto"/>
              <w:jc w:val="right"/>
              <w:rPr>
                <w:color w:val="000000"/>
              </w:rPr>
            </w:pPr>
          </w:p>
          <w:p w14:paraId="3B69FFA9" w14:textId="05405F69" w:rsidR="0060393B" w:rsidRPr="00824A19" w:rsidRDefault="0060393B" w:rsidP="008A79BC">
            <w:pPr>
              <w:spacing w:after="0" w:line="240" w:lineRule="auto"/>
              <w:jc w:val="right"/>
              <w:rPr>
                <w:color w:val="000000"/>
              </w:rPr>
            </w:pPr>
            <w:r>
              <w:rPr>
                <w:color w:val="000000"/>
              </w:rPr>
              <w:t>0</w:t>
            </w:r>
          </w:p>
        </w:tc>
        <w:tc>
          <w:tcPr>
            <w:tcW w:w="1262" w:type="dxa"/>
            <w:tcBorders>
              <w:top w:val="nil"/>
              <w:left w:val="nil"/>
              <w:bottom w:val="single" w:sz="8" w:space="0" w:color="auto"/>
              <w:right w:val="single" w:sz="8" w:space="0" w:color="auto"/>
            </w:tcBorders>
            <w:shd w:val="clear" w:color="auto" w:fill="auto"/>
          </w:tcPr>
          <w:p w14:paraId="347265FE" w14:textId="77777777" w:rsidR="00824A19" w:rsidRDefault="00824A19" w:rsidP="00824A19">
            <w:pPr>
              <w:spacing w:after="0" w:line="240" w:lineRule="auto"/>
              <w:jc w:val="right"/>
              <w:rPr>
                <w:color w:val="000000"/>
              </w:rPr>
            </w:pPr>
          </w:p>
          <w:p w14:paraId="6C81C25F" w14:textId="23BFA0BC" w:rsidR="0060393B" w:rsidRPr="00824A19" w:rsidRDefault="0060393B" w:rsidP="00824A19">
            <w:pPr>
              <w:spacing w:after="0" w:line="240" w:lineRule="auto"/>
              <w:jc w:val="right"/>
              <w:rPr>
                <w:color w:val="000000"/>
              </w:rPr>
            </w:pPr>
            <w:r>
              <w:rPr>
                <w:color w:val="000000"/>
              </w:rPr>
              <w:t>0</w:t>
            </w:r>
          </w:p>
        </w:tc>
        <w:tc>
          <w:tcPr>
            <w:tcW w:w="222" w:type="dxa"/>
            <w:vAlign w:val="center"/>
            <w:hideMark/>
          </w:tcPr>
          <w:p w14:paraId="490A9765" w14:textId="77777777" w:rsidR="008A79BC" w:rsidRPr="008A79BC" w:rsidRDefault="008A79BC" w:rsidP="008A79BC">
            <w:pPr>
              <w:spacing w:after="0" w:line="240" w:lineRule="auto"/>
              <w:rPr>
                <w:highlight w:val="yellow"/>
              </w:rPr>
            </w:pPr>
          </w:p>
        </w:tc>
      </w:tr>
      <w:tr w:rsidR="000E665D" w:rsidRPr="008A79BC" w14:paraId="32561C8C" w14:textId="77777777" w:rsidTr="001024CD">
        <w:trPr>
          <w:trHeight w:val="54"/>
        </w:trPr>
        <w:tc>
          <w:tcPr>
            <w:tcW w:w="1835" w:type="dxa"/>
            <w:vMerge w:val="restart"/>
            <w:tcBorders>
              <w:top w:val="nil"/>
              <w:left w:val="single" w:sz="8" w:space="0" w:color="auto"/>
              <w:right w:val="single" w:sz="8" w:space="0" w:color="auto"/>
            </w:tcBorders>
            <w:shd w:val="clear" w:color="auto" w:fill="auto"/>
            <w:hideMark/>
          </w:tcPr>
          <w:p w14:paraId="5878B495" w14:textId="77777777" w:rsidR="000E665D" w:rsidRDefault="000E665D" w:rsidP="0060393B">
            <w:pPr>
              <w:spacing w:after="0" w:line="240" w:lineRule="auto"/>
              <w:jc w:val="center"/>
              <w:rPr>
                <w:color w:val="000000"/>
              </w:rPr>
            </w:pPr>
          </w:p>
          <w:p w14:paraId="12C8E0CF" w14:textId="77777777" w:rsidR="000E665D" w:rsidRDefault="000E665D" w:rsidP="0060393B">
            <w:pPr>
              <w:spacing w:after="0" w:line="240" w:lineRule="auto"/>
              <w:jc w:val="center"/>
              <w:rPr>
                <w:color w:val="000000"/>
              </w:rPr>
            </w:pPr>
          </w:p>
          <w:p w14:paraId="6EB61721" w14:textId="29B4A91F" w:rsidR="000E665D" w:rsidRPr="00824A19" w:rsidRDefault="000E665D" w:rsidP="0060393B">
            <w:pPr>
              <w:spacing w:after="0" w:line="240" w:lineRule="auto"/>
              <w:jc w:val="center"/>
              <w:rPr>
                <w:color w:val="000000"/>
              </w:rPr>
            </w:pPr>
            <w:r w:rsidRPr="00824A19">
              <w:rPr>
                <w:color w:val="000000"/>
              </w:rPr>
              <w:t>od 1 do 5 godina</w:t>
            </w:r>
          </w:p>
          <w:p w14:paraId="5AA23A4F" w14:textId="713F1D0B" w:rsidR="000E665D" w:rsidRPr="00824A19" w:rsidRDefault="000E665D" w:rsidP="0060393B">
            <w:pPr>
              <w:spacing w:after="0" w:line="240" w:lineRule="auto"/>
              <w:jc w:val="center"/>
              <w:rPr>
                <w:b/>
                <w:color w:val="000000"/>
              </w:rPr>
            </w:pPr>
            <w:r w:rsidRPr="00824A19">
              <w:rPr>
                <w:b/>
                <w:color w:val="000000"/>
              </w:rPr>
              <w:t>202</w:t>
            </w:r>
            <w:r w:rsidR="003D2808">
              <w:rPr>
                <w:b/>
                <w:color w:val="000000"/>
              </w:rPr>
              <w:t>4</w:t>
            </w:r>
            <w:r w:rsidRPr="00824A19">
              <w:rPr>
                <w:b/>
                <w:color w:val="000000"/>
              </w:rPr>
              <w:t>. - 202</w:t>
            </w:r>
            <w:r w:rsidR="003D2808">
              <w:rPr>
                <w:b/>
                <w:color w:val="000000"/>
              </w:rPr>
              <w:t>7</w:t>
            </w:r>
            <w:r w:rsidRPr="00824A19">
              <w:rPr>
                <w:b/>
                <w:color w:val="000000"/>
              </w:rPr>
              <w:t>.</w:t>
            </w:r>
          </w:p>
        </w:tc>
        <w:tc>
          <w:tcPr>
            <w:tcW w:w="873" w:type="dxa"/>
            <w:tcBorders>
              <w:top w:val="nil"/>
              <w:left w:val="nil"/>
              <w:bottom w:val="single" w:sz="8" w:space="0" w:color="auto"/>
              <w:right w:val="single" w:sz="8" w:space="0" w:color="auto"/>
            </w:tcBorders>
            <w:shd w:val="clear" w:color="auto" w:fill="auto"/>
          </w:tcPr>
          <w:p w14:paraId="3F0E3C5D" w14:textId="7F140888" w:rsidR="003D2808" w:rsidRPr="00824A19" w:rsidRDefault="000E665D" w:rsidP="003D2808">
            <w:pPr>
              <w:spacing w:after="0" w:line="240" w:lineRule="auto"/>
              <w:jc w:val="center"/>
              <w:rPr>
                <w:color w:val="000000"/>
              </w:rPr>
            </w:pPr>
            <w:r w:rsidRPr="00824A19">
              <w:rPr>
                <w:color w:val="000000"/>
              </w:rPr>
              <w:t xml:space="preserve">2830 </w:t>
            </w:r>
          </w:p>
          <w:p w14:paraId="1CA3C324" w14:textId="351D6FAE" w:rsidR="000E665D" w:rsidRPr="00824A19" w:rsidRDefault="000E665D" w:rsidP="0060393B">
            <w:pPr>
              <w:spacing w:after="0" w:line="240" w:lineRule="auto"/>
              <w:jc w:val="center"/>
              <w:rPr>
                <w:color w:val="000000"/>
              </w:rPr>
            </w:pPr>
          </w:p>
        </w:tc>
        <w:tc>
          <w:tcPr>
            <w:tcW w:w="3655" w:type="dxa"/>
            <w:tcBorders>
              <w:top w:val="nil"/>
              <w:left w:val="nil"/>
              <w:bottom w:val="single" w:sz="8" w:space="0" w:color="auto"/>
              <w:right w:val="single" w:sz="8" w:space="0" w:color="auto"/>
            </w:tcBorders>
            <w:shd w:val="clear" w:color="auto" w:fill="auto"/>
          </w:tcPr>
          <w:p w14:paraId="1262A2E6" w14:textId="77777777" w:rsidR="000E665D" w:rsidRDefault="000E665D" w:rsidP="0060393B">
            <w:pPr>
              <w:spacing w:after="0" w:line="240" w:lineRule="auto"/>
              <w:rPr>
                <w:color w:val="000000"/>
              </w:rPr>
            </w:pPr>
            <w:r w:rsidRPr="00824A19">
              <w:rPr>
                <w:color w:val="000000"/>
              </w:rPr>
              <w:t> Obveze prema dobavljačima</w:t>
            </w:r>
            <w:r>
              <w:rPr>
                <w:color w:val="000000"/>
              </w:rPr>
              <w:t xml:space="preserve"> i </w:t>
            </w:r>
          </w:p>
          <w:p w14:paraId="5181F8C5" w14:textId="05B4BD3A" w:rsidR="000E665D" w:rsidRPr="00824A19" w:rsidRDefault="000E665D" w:rsidP="0060393B">
            <w:pPr>
              <w:spacing w:after="0" w:line="240" w:lineRule="auto"/>
              <w:rPr>
                <w:color w:val="000000"/>
              </w:rPr>
            </w:pPr>
            <w:r>
              <w:rPr>
                <w:color w:val="000000"/>
              </w:rPr>
              <w:t>za predujmove</w:t>
            </w:r>
          </w:p>
        </w:tc>
        <w:tc>
          <w:tcPr>
            <w:tcW w:w="1176" w:type="dxa"/>
            <w:tcBorders>
              <w:top w:val="nil"/>
              <w:left w:val="nil"/>
              <w:bottom w:val="single" w:sz="8" w:space="0" w:color="auto"/>
              <w:right w:val="single" w:sz="8" w:space="0" w:color="auto"/>
            </w:tcBorders>
            <w:shd w:val="clear" w:color="auto" w:fill="auto"/>
          </w:tcPr>
          <w:p w14:paraId="158C334F" w14:textId="77777777" w:rsidR="000E665D" w:rsidRDefault="000E665D" w:rsidP="0060393B">
            <w:pPr>
              <w:spacing w:after="0" w:line="240" w:lineRule="auto"/>
              <w:jc w:val="right"/>
              <w:rPr>
                <w:color w:val="000000"/>
              </w:rPr>
            </w:pPr>
          </w:p>
          <w:p w14:paraId="3F7C59EB" w14:textId="6849446D" w:rsidR="000E665D" w:rsidRPr="00824A19" w:rsidRDefault="00E171B7" w:rsidP="000E665D">
            <w:pPr>
              <w:spacing w:after="0" w:line="240" w:lineRule="auto"/>
              <w:jc w:val="right"/>
              <w:rPr>
                <w:color w:val="000000"/>
              </w:rPr>
            </w:pPr>
            <w:r>
              <w:rPr>
                <w:color w:val="000000"/>
              </w:rPr>
              <w:t>1.053.438</w:t>
            </w:r>
          </w:p>
        </w:tc>
        <w:tc>
          <w:tcPr>
            <w:tcW w:w="1133" w:type="dxa"/>
            <w:tcBorders>
              <w:top w:val="nil"/>
              <w:left w:val="nil"/>
              <w:bottom w:val="single" w:sz="8" w:space="0" w:color="auto"/>
              <w:right w:val="single" w:sz="8" w:space="0" w:color="auto"/>
            </w:tcBorders>
            <w:shd w:val="clear" w:color="auto" w:fill="auto"/>
          </w:tcPr>
          <w:p w14:paraId="65FC69EA" w14:textId="77777777" w:rsidR="000E665D" w:rsidRDefault="000E665D" w:rsidP="0060393B">
            <w:pPr>
              <w:spacing w:after="0" w:line="240" w:lineRule="auto"/>
              <w:jc w:val="right"/>
              <w:rPr>
                <w:color w:val="000000"/>
              </w:rPr>
            </w:pPr>
          </w:p>
          <w:p w14:paraId="20926252" w14:textId="1F7814A5" w:rsidR="000E665D" w:rsidRPr="00824A19" w:rsidRDefault="000E665D" w:rsidP="0060393B">
            <w:pPr>
              <w:spacing w:after="0" w:line="240" w:lineRule="auto"/>
              <w:jc w:val="right"/>
              <w:rPr>
                <w:color w:val="000000"/>
              </w:rPr>
            </w:pPr>
            <w:r>
              <w:rPr>
                <w:color w:val="000000"/>
              </w:rPr>
              <w:t>0</w:t>
            </w:r>
          </w:p>
        </w:tc>
        <w:tc>
          <w:tcPr>
            <w:tcW w:w="1262" w:type="dxa"/>
            <w:tcBorders>
              <w:top w:val="nil"/>
              <w:left w:val="nil"/>
              <w:bottom w:val="single" w:sz="8" w:space="0" w:color="auto"/>
              <w:right w:val="single" w:sz="8" w:space="0" w:color="auto"/>
            </w:tcBorders>
            <w:shd w:val="clear" w:color="auto" w:fill="auto"/>
          </w:tcPr>
          <w:p w14:paraId="01B31023" w14:textId="77777777" w:rsidR="000E665D" w:rsidRDefault="000E665D" w:rsidP="0060393B">
            <w:pPr>
              <w:spacing w:after="0" w:line="240" w:lineRule="auto"/>
              <w:jc w:val="right"/>
              <w:rPr>
                <w:color w:val="000000"/>
              </w:rPr>
            </w:pPr>
          </w:p>
          <w:p w14:paraId="2AD29505" w14:textId="26D23DA8" w:rsidR="000E665D" w:rsidRPr="00824A19" w:rsidRDefault="00E171B7" w:rsidP="000E665D">
            <w:pPr>
              <w:spacing w:after="0" w:line="240" w:lineRule="auto"/>
              <w:jc w:val="right"/>
              <w:rPr>
                <w:color w:val="000000"/>
              </w:rPr>
            </w:pPr>
            <w:r>
              <w:rPr>
                <w:color w:val="000000"/>
              </w:rPr>
              <w:t>1.053.438</w:t>
            </w:r>
          </w:p>
        </w:tc>
        <w:tc>
          <w:tcPr>
            <w:tcW w:w="222" w:type="dxa"/>
            <w:vAlign w:val="center"/>
            <w:hideMark/>
          </w:tcPr>
          <w:p w14:paraId="6BABA141" w14:textId="77777777" w:rsidR="000E665D" w:rsidRPr="008A79BC" w:rsidRDefault="000E665D" w:rsidP="0060393B">
            <w:pPr>
              <w:spacing w:after="0" w:line="240" w:lineRule="auto"/>
              <w:rPr>
                <w:highlight w:val="yellow"/>
              </w:rPr>
            </w:pPr>
          </w:p>
        </w:tc>
      </w:tr>
      <w:tr w:rsidR="000E665D" w:rsidRPr="008A79BC" w14:paraId="73ECFDF2" w14:textId="77777777" w:rsidTr="001024CD">
        <w:trPr>
          <w:trHeight w:val="54"/>
        </w:trPr>
        <w:tc>
          <w:tcPr>
            <w:tcW w:w="1835" w:type="dxa"/>
            <w:vMerge/>
            <w:tcBorders>
              <w:left w:val="single" w:sz="8" w:space="0" w:color="auto"/>
              <w:right w:val="single" w:sz="8" w:space="0" w:color="auto"/>
            </w:tcBorders>
            <w:shd w:val="clear" w:color="auto" w:fill="auto"/>
          </w:tcPr>
          <w:p w14:paraId="6ADB30B3" w14:textId="77777777" w:rsidR="000E665D" w:rsidRPr="00824A19" w:rsidRDefault="000E665D" w:rsidP="00D27555">
            <w:pPr>
              <w:spacing w:after="0" w:line="240" w:lineRule="auto"/>
              <w:jc w:val="center"/>
              <w:rPr>
                <w:color w:val="000000"/>
              </w:rPr>
            </w:pPr>
          </w:p>
        </w:tc>
        <w:tc>
          <w:tcPr>
            <w:tcW w:w="873" w:type="dxa"/>
            <w:tcBorders>
              <w:top w:val="nil"/>
              <w:left w:val="nil"/>
              <w:bottom w:val="single" w:sz="8" w:space="0" w:color="auto"/>
              <w:right w:val="single" w:sz="8" w:space="0" w:color="auto"/>
            </w:tcBorders>
            <w:shd w:val="clear" w:color="auto" w:fill="auto"/>
          </w:tcPr>
          <w:p w14:paraId="75E83F41" w14:textId="1E3E243B" w:rsidR="000E665D" w:rsidRPr="00824A19" w:rsidRDefault="000E665D" w:rsidP="00D27555">
            <w:pPr>
              <w:spacing w:after="0" w:line="240" w:lineRule="auto"/>
              <w:jc w:val="center"/>
              <w:rPr>
                <w:color w:val="000000"/>
              </w:rPr>
            </w:pPr>
            <w:r w:rsidRPr="00824A19">
              <w:rPr>
                <w:color w:val="000000"/>
              </w:rPr>
              <w:t> 2890</w:t>
            </w:r>
          </w:p>
        </w:tc>
        <w:tc>
          <w:tcPr>
            <w:tcW w:w="3655" w:type="dxa"/>
            <w:tcBorders>
              <w:top w:val="nil"/>
              <w:left w:val="nil"/>
              <w:bottom w:val="single" w:sz="8" w:space="0" w:color="auto"/>
              <w:right w:val="single" w:sz="8" w:space="0" w:color="auto"/>
            </w:tcBorders>
            <w:shd w:val="clear" w:color="auto" w:fill="auto"/>
          </w:tcPr>
          <w:p w14:paraId="69CFA71B" w14:textId="5100A474" w:rsidR="000E665D" w:rsidRPr="00824A19" w:rsidRDefault="000E665D" w:rsidP="00D27555">
            <w:pPr>
              <w:spacing w:after="0" w:line="240" w:lineRule="auto"/>
              <w:rPr>
                <w:color w:val="000000"/>
              </w:rPr>
            </w:pPr>
            <w:r w:rsidRPr="00824A19">
              <w:rPr>
                <w:color w:val="000000"/>
              </w:rPr>
              <w:t>Obveze prema državnom proračunu za stanove </w:t>
            </w:r>
          </w:p>
        </w:tc>
        <w:tc>
          <w:tcPr>
            <w:tcW w:w="1176" w:type="dxa"/>
            <w:tcBorders>
              <w:top w:val="nil"/>
              <w:left w:val="nil"/>
              <w:bottom w:val="single" w:sz="8" w:space="0" w:color="auto"/>
              <w:right w:val="single" w:sz="8" w:space="0" w:color="auto"/>
            </w:tcBorders>
            <w:shd w:val="clear" w:color="auto" w:fill="auto"/>
          </w:tcPr>
          <w:p w14:paraId="19D7F37A" w14:textId="77777777" w:rsidR="000E665D" w:rsidRDefault="000E665D" w:rsidP="00D27555">
            <w:pPr>
              <w:spacing w:after="0" w:line="240" w:lineRule="auto"/>
              <w:jc w:val="right"/>
              <w:rPr>
                <w:color w:val="000000"/>
              </w:rPr>
            </w:pPr>
          </w:p>
          <w:p w14:paraId="5E4AB8CF" w14:textId="3C2E4E63" w:rsidR="000E665D" w:rsidRPr="00824A19" w:rsidRDefault="003D2808" w:rsidP="00D27555">
            <w:pPr>
              <w:spacing w:after="0" w:line="240" w:lineRule="auto"/>
              <w:jc w:val="right"/>
              <w:rPr>
                <w:color w:val="000000"/>
              </w:rPr>
            </w:pPr>
            <w:r>
              <w:rPr>
                <w:color w:val="000000"/>
              </w:rPr>
              <w:t>246.340</w:t>
            </w:r>
          </w:p>
        </w:tc>
        <w:tc>
          <w:tcPr>
            <w:tcW w:w="1133" w:type="dxa"/>
            <w:tcBorders>
              <w:top w:val="nil"/>
              <w:left w:val="nil"/>
              <w:bottom w:val="single" w:sz="8" w:space="0" w:color="auto"/>
              <w:right w:val="single" w:sz="8" w:space="0" w:color="auto"/>
            </w:tcBorders>
            <w:shd w:val="clear" w:color="auto" w:fill="auto"/>
          </w:tcPr>
          <w:p w14:paraId="504DAC41" w14:textId="77777777" w:rsidR="000E665D" w:rsidRDefault="000E665D" w:rsidP="00D27555">
            <w:pPr>
              <w:spacing w:after="0" w:line="240" w:lineRule="auto"/>
              <w:jc w:val="right"/>
              <w:rPr>
                <w:color w:val="000000"/>
              </w:rPr>
            </w:pPr>
          </w:p>
          <w:p w14:paraId="73A0BCA8" w14:textId="4ED61FD1" w:rsidR="000E665D" w:rsidRPr="00824A19" w:rsidRDefault="000E665D" w:rsidP="00D27555">
            <w:pPr>
              <w:spacing w:after="0" w:line="240" w:lineRule="auto"/>
              <w:jc w:val="right"/>
              <w:rPr>
                <w:color w:val="000000"/>
              </w:rPr>
            </w:pPr>
            <w:r>
              <w:rPr>
                <w:color w:val="000000"/>
              </w:rPr>
              <w:t>0</w:t>
            </w:r>
          </w:p>
        </w:tc>
        <w:tc>
          <w:tcPr>
            <w:tcW w:w="1262" w:type="dxa"/>
            <w:tcBorders>
              <w:top w:val="nil"/>
              <w:left w:val="nil"/>
              <w:bottom w:val="single" w:sz="8" w:space="0" w:color="auto"/>
              <w:right w:val="single" w:sz="8" w:space="0" w:color="auto"/>
            </w:tcBorders>
            <w:shd w:val="clear" w:color="auto" w:fill="auto"/>
          </w:tcPr>
          <w:p w14:paraId="2DC599A2" w14:textId="77777777" w:rsidR="003D2808" w:rsidRDefault="003D2808" w:rsidP="00D27555">
            <w:pPr>
              <w:spacing w:after="0" w:line="240" w:lineRule="auto"/>
              <w:jc w:val="right"/>
              <w:rPr>
                <w:color w:val="000000"/>
              </w:rPr>
            </w:pPr>
          </w:p>
          <w:p w14:paraId="7872629A" w14:textId="0D406289" w:rsidR="000E665D" w:rsidRPr="00824A19" w:rsidRDefault="003D2808" w:rsidP="00D27555">
            <w:pPr>
              <w:spacing w:after="0" w:line="240" w:lineRule="auto"/>
              <w:jc w:val="right"/>
              <w:rPr>
                <w:color w:val="000000"/>
              </w:rPr>
            </w:pPr>
            <w:r>
              <w:rPr>
                <w:color w:val="000000"/>
              </w:rPr>
              <w:t>246.340</w:t>
            </w:r>
          </w:p>
        </w:tc>
        <w:tc>
          <w:tcPr>
            <w:tcW w:w="222" w:type="dxa"/>
            <w:vAlign w:val="center"/>
          </w:tcPr>
          <w:p w14:paraId="573DAB99" w14:textId="77777777" w:rsidR="000E665D" w:rsidRPr="008A79BC" w:rsidRDefault="000E665D" w:rsidP="00D27555">
            <w:pPr>
              <w:spacing w:after="0" w:line="240" w:lineRule="auto"/>
              <w:rPr>
                <w:highlight w:val="yellow"/>
              </w:rPr>
            </w:pPr>
          </w:p>
        </w:tc>
      </w:tr>
      <w:tr w:rsidR="000E665D" w:rsidRPr="008A79BC" w14:paraId="093AC71B" w14:textId="77777777" w:rsidTr="001024CD">
        <w:trPr>
          <w:trHeight w:val="54"/>
        </w:trPr>
        <w:tc>
          <w:tcPr>
            <w:tcW w:w="1835" w:type="dxa"/>
            <w:vMerge/>
            <w:tcBorders>
              <w:left w:val="single" w:sz="8" w:space="0" w:color="auto"/>
              <w:bottom w:val="single" w:sz="8" w:space="0" w:color="auto"/>
              <w:right w:val="single" w:sz="8" w:space="0" w:color="auto"/>
            </w:tcBorders>
            <w:shd w:val="clear" w:color="auto" w:fill="auto"/>
          </w:tcPr>
          <w:p w14:paraId="194DD05B" w14:textId="77777777" w:rsidR="000E665D" w:rsidRPr="00824A19" w:rsidRDefault="000E665D" w:rsidP="00D27555">
            <w:pPr>
              <w:spacing w:after="0" w:line="240" w:lineRule="auto"/>
              <w:jc w:val="center"/>
              <w:rPr>
                <w:color w:val="000000"/>
              </w:rPr>
            </w:pPr>
          </w:p>
        </w:tc>
        <w:tc>
          <w:tcPr>
            <w:tcW w:w="873" w:type="dxa"/>
            <w:tcBorders>
              <w:top w:val="nil"/>
              <w:left w:val="nil"/>
              <w:bottom w:val="single" w:sz="8" w:space="0" w:color="auto"/>
              <w:right w:val="single" w:sz="8" w:space="0" w:color="auto"/>
            </w:tcBorders>
            <w:shd w:val="clear" w:color="auto" w:fill="auto"/>
          </w:tcPr>
          <w:p w14:paraId="593EFB97" w14:textId="46B48ECE" w:rsidR="000E665D" w:rsidRPr="00824A19" w:rsidRDefault="000E665D" w:rsidP="00D27555">
            <w:pPr>
              <w:spacing w:after="0" w:line="240" w:lineRule="auto"/>
              <w:jc w:val="center"/>
              <w:rPr>
                <w:color w:val="000000"/>
              </w:rPr>
            </w:pPr>
            <w:r>
              <w:rPr>
                <w:color w:val="000000"/>
              </w:rPr>
              <w:t>2891</w:t>
            </w:r>
          </w:p>
        </w:tc>
        <w:tc>
          <w:tcPr>
            <w:tcW w:w="3655" w:type="dxa"/>
            <w:tcBorders>
              <w:top w:val="nil"/>
              <w:left w:val="nil"/>
              <w:bottom w:val="single" w:sz="8" w:space="0" w:color="auto"/>
              <w:right w:val="single" w:sz="8" w:space="0" w:color="auto"/>
            </w:tcBorders>
            <w:shd w:val="clear" w:color="auto" w:fill="auto"/>
          </w:tcPr>
          <w:p w14:paraId="6046A319" w14:textId="0C5C9AE3" w:rsidR="000E665D" w:rsidRPr="00824A19" w:rsidRDefault="000E665D" w:rsidP="00D27555">
            <w:pPr>
              <w:spacing w:after="0" w:line="240" w:lineRule="auto"/>
              <w:rPr>
                <w:color w:val="000000"/>
              </w:rPr>
            </w:pPr>
            <w:r>
              <w:t xml:space="preserve">Obveze prema imovini s pravom </w:t>
            </w:r>
            <w:r w:rsidR="00247EDA">
              <w:t xml:space="preserve">korištenja - </w:t>
            </w:r>
            <w:r>
              <w:t xml:space="preserve"> MSFI 16</w:t>
            </w:r>
          </w:p>
        </w:tc>
        <w:tc>
          <w:tcPr>
            <w:tcW w:w="1176" w:type="dxa"/>
            <w:tcBorders>
              <w:top w:val="nil"/>
              <w:left w:val="nil"/>
              <w:bottom w:val="single" w:sz="8" w:space="0" w:color="auto"/>
              <w:right w:val="single" w:sz="8" w:space="0" w:color="auto"/>
            </w:tcBorders>
            <w:shd w:val="clear" w:color="auto" w:fill="auto"/>
          </w:tcPr>
          <w:p w14:paraId="3CCF1310" w14:textId="77777777" w:rsidR="000E665D" w:rsidRDefault="000E665D" w:rsidP="00D27555">
            <w:pPr>
              <w:spacing w:after="0" w:line="240" w:lineRule="auto"/>
              <w:jc w:val="right"/>
            </w:pPr>
          </w:p>
          <w:p w14:paraId="10EBEEB8" w14:textId="73363F08" w:rsidR="000E665D" w:rsidRPr="00824A19" w:rsidRDefault="003D2808" w:rsidP="00D27555">
            <w:pPr>
              <w:spacing w:after="0" w:line="240" w:lineRule="auto"/>
              <w:jc w:val="right"/>
              <w:rPr>
                <w:color w:val="000000"/>
              </w:rPr>
            </w:pPr>
            <w:r>
              <w:t>0</w:t>
            </w:r>
          </w:p>
        </w:tc>
        <w:tc>
          <w:tcPr>
            <w:tcW w:w="1133" w:type="dxa"/>
            <w:tcBorders>
              <w:top w:val="nil"/>
              <w:left w:val="nil"/>
              <w:bottom w:val="single" w:sz="8" w:space="0" w:color="auto"/>
              <w:right w:val="single" w:sz="8" w:space="0" w:color="auto"/>
            </w:tcBorders>
            <w:shd w:val="clear" w:color="auto" w:fill="auto"/>
          </w:tcPr>
          <w:p w14:paraId="2334B6EA" w14:textId="77777777" w:rsidR="000E665D" w:rsidRDefault="000E665D" w:rsidP="00D27555">
            <w:pPr>
              <w:spacing w:after="0" w:line="240" w:lineRule="auto"/>
              <w:jc w:val="right"/>
              <w:rPr>
                <w:color w:val="000000"/>
              </w:rPr>
            </w:pPr>
          </w:p>
          <w:p w14:paraId="4631CD41" w14:textId="3859EE53" w:rsidR="000E665D" w:rsidRPr="00824A19" w:rsidRDefault="000E665D" w:rsidP="00D27555">
            <w:pPr>
              <w:spacing w:after="0" w:line="240" w:lineRule="auto"/>
              <w:jc w:val="right"/>
              <w:rPr>
                <w:color w:val="000000"/>
              </w:rPr>
            </w:pPr>
            <w:r>
              <w:rPr>
                <w:color w:val="000000"/>
              </w:rPr>
              <w:t>0</w:t>
            </w:r>
          </w:p>
        </w:tc>
        <w:tc>
          <w:tcPr>
            <w:tcW w:w="1262" w:type="dxa"/>
            <w:tcBorders>
              <w:top w:val="nil"/>
              <w:left w:val="nil"/>
              <w:bottom w:val="single" w:sz="8" w:space="0" w:color="auto"/>
              <w:right w:val="single" w:sz="8" w:space="0" w:color="auto"/>
            </w:tcBorders>
            <w:shd w:val="clear" w:color="auto" w:fill="auto"/>
          </w:tcPr>
          <w:p w14:paraId="6AEB5DDB" w14:textId="77777777" w:rsidR="000E665D" w:rsidRDefault="000E665D" w:rsidP="00D27555">
            <w:pPr>
              <w:spacing w:after="0" w:line="240" w:lineRule="auto"/>
              <w:jc w:val="right"/>
              <w:rPr>
                <w:color w:val="000000"/>
              </w:rPr>
            </w:pPr>
          </w:p>
          <w:p w14:paraId="7F9C0A3B" w14:textId="097974E0" w:rsidR="000E665D" w:rsidRPr="00824A19" w:rsidRDefault="003D2808" w:rsidP="00D27555">
            <w:pPr>
              <w:spacing w:after="0" w:line="240" w:lineRule="auto"/>
              <w:jc w:val="right"/>
              <w:rPr>
                <w:color w:val="000000"/>
              </w:rPr>
            </w:pPr>
            <w:r>
              <w:rPr>
                <w:color w:val="000000"/>
              </w:rPr>
              <w:t>0</w:t>
            </w:r>
          </w:p>
        </w:tc>
        <w:tc>
          <w:tcPr>
            <w:tcW w:w="222" w:type="dxa"/>
            <w:vAlign w:val="center"/>
          </w:tcPr>
          <w:p w14:paraId="20416E8C" w14:textId="77777777" w:rsidR="000E665D" w:rsidRPr="008A79BC" w:rsidRDefault="000E665D" w:rsidP="00D27555">
            <w:pPr>
              <w:spacing w:after="0" w:line="240" w:lineRule="auto"/>
              <w:rPr>
                <w:highlight w:val="yellow"/>
              </w:rPr>
            </w:pPr>
          </w:p>
        </w:tc>
      </w:tr>
      <w:tr w:rsidR="00D27555" w:rsidRPr="008A79BC" w14:paraId="70D5FAC8" w14:textId="77777777" w:rsidTr="000E665D">
        <w:trPr>
          <w:trHeight w:val="237"/>
        </w:trPr>
        <w:tc>
          <w:tcPr>
            <w:tcW w:w="1835" w:type="dxa"/>
            <w:tcBorders>
              <w:top w:val="nil"/>
              <w:left w:val="single" w:sz="8" w:space="0" w:color="auto"/>
              <w:bottom w:val="single" w:sz="8" w:space="0" w:color="auto"/>
              <w:right w:val="single" w:sz="8" w:space="0" w:color="auto"/>
            </w:tcBorders>
            <w:shd w:val="clear" w:color="auto" w:fill="auto"/>
          </w:tcPr>
          <w:p w14:paraId="2C91E9EC" w14:textId="77777777" w:rsidR="00D27555" w:rsidRPr="00824A19" w:rsidRDefault="00D27555" w:rsidP="00D27555">
            <w:pPr>
              <w:spacing w:after="0" w:line="240" w:lineRule="auto"/>
              <w:jc w:val="center"/>
              <w:rPr>
                <w:color w:val="000000"/>
              </w:rPr>
            </w:pPr>
            <w:r w:rsidRPr="00824A19">
              <w:rPr>
                <w:color w:val="000000"/>
              </w:rPr>
              <w:t>više od 5 godina</w:t>
            </w:r>
          </w:p>
          <w:p w14:paraId="74C7CC03" w14:textId="3DCE79A4" w:rsidR="00D27555" w:rsidRPr="00824A19" w:rsidRDefault="00D27555" w:rsidP="00D27555">
            <w:pPr>
              <w:spacing w:after="0" w:line="240" w:lineRule="auto"/>
              <w:jc w:val="center"/>
              <w:rPr>
                <w:b/>
                <w:color w:val="000000"/>
              </w:rPr>
            </w:pPr>
            <w:r w:rsidRPr="00824A19">
              <w:rPr>
                <w:b/>
                <w:color w:val="000000"/>
              </w:rPr>
              <w:t>202</w:t>
            </w:r>
            <w:r w:rsidR="003D2808">
              <w:rPr>
                <w:b/>
                <w:color w:val="000000"/>
              </w:rPr>
              <w:t>8</w:t>
            </w:r>
            <w:r w:rsidRPr="00824A19">
              <w:rPr>
                <w:b/>
                <w:color w:val="000000"/>
              </w:rPr>
              <w:t>. – 20..</w:t>
            </w:r>
          </w:p>
        </w:tc>
        <w:tc>
          <w:tcPr>
            <w:tcW w:w="873" w:type="dxa"/>
            <w:tcBorders>
              <w:top w:val="nil"/>
              <w:left w:val="nil"/>
              <w:bottom w:val="single" w:sz="8" w:space="0" w:color="auto"/>
              <w:right w:val="single" w:sz="8" w:space="0" w:color="auto"/>
            </w:tcBorders>
            <w:shd w:val="clear" w:color="auto" w:fill="D9D9D9" w:themeFill="background1" w:themeFillShade="D9"/>
          </w:tcPr>
          <w:p w14:paraId="2FEA81A8" w14:textId="77777777" w:rsidR="00D27555" w:rsidRPr="00824A19" w:rsidRDefault="00D27555" w:rsidP="00D27555">
            <w:pPr>
              <w:spacing w:after="0" w:line="240" w:lineRule="auto"/>
              <w:jc w:val="center"/>
              <w:rPr>
                <w:color w:val="000000"/>
              </w:rPr>
            </w:pPr>
          </w:p>
        </w:tc>
        <w:tc>
          <w:tcPr>
            <w:tcW w:w="3655" w:type="dxa"/>
            <w:tcBorders>
              <w:top w:val="nil"/>
              <w:left w:val="nil"/>
              <w:bottom w:val="single" w:sz="8" w:space="0" w:color="auto"/>
              <w:right w:val="single" w:sz="8" w:space="0" w:color="auto"/>
            </w:tcBorders>
            <w:shd w:val="clear" w:color="auto" w:fill="D9D9D9" w:themeFill="background1" w:themeFillShade="D9"/>
          </w:tcPr>
          <w:p w14:paraId="527CD988" w14:textId="77777777" w:rsidR="00D27555" w:rsidRPr="00824A19" w:rsidRDefault="00D27555" w:rsidP="00D27555">
            <w:pPr>
              <w:spacing w:after="0" w:line="240" w:lineRule="auto"/>
              <w:jc w:val="center"/>
              <w:rPr>
                <w:color w:val="000000"/>
              </w:rPr>
            </w:pPr>
          </w:p>
        </w:tc>
        <w:tc>
          <w:tcPr>
            <w:tcW w:w="1176" w:type="dxa"/>
            <w:tcBorders>
              <w:top w:val="nil"/>
              <w:left w:val="nil"/>
              <w:bottom w:val="single" w:sz="8" w:space="0" w:color="auto"/>
              <w:right w:val="single" w:sz="8" w:space="0" w:color="auto"/>
            </w:tcBorders>
            <w:shd w:val="clear" w:color="auto" w:fill="auto"/>
          </w:tcPr>
          <w:p w14:paraId="2925CEF7" w14:textId="77777777" w:rsidR="00D27555" w:rsidRPr="000E665D" w:rsidRDefault="00D27555" w:rsidP="00D27555">
            <w:pPr>
              <w:spacing w:after="0" w:line="240" w:lineRule="auto"/>
              <w:jc w:val="right"/>
              <w:rPr>
                <w:color w:val="000000"/>
              </w:rPr>
            </w:pPr>
          </w:p>
          <w:p w14:paraId="3A8B050E" w14:textId="2A8196CC" w:rsidR="000E665D" w:rsidRPr="000E665D" w:rsidRDefault="000E665D" w:rsidP="00D27555">
            <w:pPr>
              <w:spacing w:after="0" w:line="240" w:lineRule="auto"/>
              <w:jc w:val="right"/>
              <w:rPr>
                <w:color w:val="000000"/>
              </w:rPr>
            </w:pPr>
            <w:r w:rsidRPr="000E665D">
              <w:rPr>
                <w:color w:val="000000"/>
              </w:rPr>
              <w:t>0</w:t>
            </w:r>
          </w:p>
        </w:tc>
        <w:tc>
          <w:tcPr>
            <w:tcW w:w="1133" w:type="dxa"/>
            <w:tcBorders>
              <w:top w:val="nil"/>
              <w:left w:val="nil"/>
              <w:bottom w:val="single" w:sz="8" w:space="0" w:color="auto"/>
              <w:right w:val="single" w:sz="8" w:space="0" w:color="auto"/>
            </w:tcBorders>
            <w:shd w:val="clear" w:color="auto" w:fill="auto"/>
          </w:tcPr>
          <w:p w14:paraId="669646F5" w14:textId="77777777" w:rsidR="00D27555" w:rsidRPr="000E665D" w:rsidRDefault="00D27555" w:rsidP="00D27555">
            <w:pPr>
              <w:spacing w:after="0" w:line="240" w:lineRule="auto"/>
              <w:jc w:val="right"/>
              <w:rPr>
                <w:color w:val="000000"/>
              </w:rPr>
            </w:pPr>
          </w:p>
          <w:p w14:paraId="024DAAFA" w14:textId="2E2D0823" w:rsidR="000E665D" w:rsidRPr="000E665D" w:rsidRDefault="000E665D" w:rsidP="00D27555">
            <w:pPr>
              <w:spacing w:after="0" w:line="240" w:lineRule="auto"/>
              <w:jc w:val="right"/>
              <w:rPr>
                <w:color w:val="000000"/>
              </w:rPr>
            </w:pPr>
            <w:r w:rsidRPr="000E665D">
              <w:rPr>
                <w:color w:val="000000"/>
              </w:rPr>
              <w:t>0</w:t>
            </w:r>
          </w:p>
        </w:tc>
        <w:tc>
          <w:tcPr>
            <w:tcW w:w="1262" w:type="dxa"/>
            <w:tcBorders>
              <w:top w:val="nil"/>
              <w:left w:val="nil"/>
              <w:bottom w:val="single" w:sz="8" w:space="0" w:color="auto"/>
              <w:right w:val="single" w:sz="8" w:space="0" w:color="auto"/>
            </w:tcBorders>
            <w:shd w:val="clear" w:color="auto" w:fill="auto"/>
          </w:tcPr>
          <w:p w14:paraId="618C7E7E" w14:textId="77777777" w:rsidR="00D27555" w:rsidRPr="000E665D" w:rsidRDefault="00D27555" w:rsidP="00D27555">
            <w:pPr>
              <w:spacing w:after="0" w:line="240" w:lineRule="auto"/>
              <w:jc w:val="right"/>
              <w:rPr>
                <w:color w:val="000000"/>
              </w:rPr>
            </w:pPr>
          </w:p>
          <w:p w14:paraId="78A4F7D5" w14:textId="65DD7F96" w:rsidR="000E665D" w:rsidRPr="000E665D" w:rsidRDefault="000E665D" w:rsidP="00D27555">
            <w:pPr>
              <w:spacing w:after="0" w:line="240" w:lineRule="auto"/>
              <w:jc w:val="right"/>
              <w:rPr>
                <w:color w:val="000000"/>
              </w:rPr>
            </w:pPr>
            <w:r w:rsidRPr="000E665D">
              <w:rPr>
                <w:color w:val="000000"/>
              </w:rPr>
              <w:t>0</w:t>
            </w:r>
          </w:p>
        </w:tc>
        <w:tc>
          <w:tcPr>
            <w:tcW w:w="222" w:type="dxa"/>
            <w:vAlign w:val="center"/>
          </w:tcPr>
          <w:p w14:paraId="6BC49D5D" w14:textId="77777777" w:rsidR="00D27555" w:rsidRPr="008A79BC" w:rsidRDefault="00D27555" w:rsidP="00D27555">
            <w:pPr>
              <w:spacing w:after="0" w:line="240" w:lineRule="auto"/>
              <w:rPr>
                <w:highlight w:val="yellow"/>
              </w:rPr>
            </w:pPr>
          </w:p>
        </w:tc>
      </w:tr>
      <w:tr w:rsidR="00D27555" w:rsidRPr="00EF6442" w14:paraId="502BFC35" w14:textId="77777777" w:rsidTr="00D27555">
        <w:trPr>
          <w:trHeight w:val="237"/>
        </w:trPr>
        <w:tc>
          <w:tcPr>
            <w:tcW w:w="6363" w:type="dxa"/>
            <w:gridSpan w:val="3"/>
            <w:tcBorders>
              <w:top w:val="nil"/>
              <w:left w:val="single" w:sz="8" w:space="0" w:color="auto"/>
              <w:bottom w:val="single" w:sz="8" w:space="0" w:color="auto"/>
              <w:right w:val="single" w:sz="8" w:space="0" w:color="auto"/>
            </w:tcBorders>
            <w:shd w:val="clear" w:color="auto" w:fill="auto"/>
          </w:tcPr>
          <w:p w14:paraId="7307A1D6" w14:textId="77777777" w:rsidR="00D27555" w:rsidRPr="00824A19" w:rsidRDefault="00D27555" w:rsidP="00D27555">
            <w:pPr>
              <w:spacing w:after="0" w:line="240" w:lineRule="auto"/>
              <w:rPr>
                <w:color w:val="000000"/>
              </w:rPr>
            </w:pPr>
            <w:r w:rsidRPr="00824A19">
              <w:rPr>
                <w:b/>
                <w:bCs/>
                <w:color w:val="000000"/>
              </w:rPr>
              <w:t>UKUPNO:</w:t>
            </w:r>
          </w:p>
        </w:tc>
        <w:tc>
          <w:tcPr>
            <w:tcW w:w="1176" w:type="dxa"/>
            <w:tcBorders>
              <w:top w:val="nil"/>
              <w:left w:val="nil"/>
              <w:bottom w:val="single" w:sz="8" w:space="0" w:color="auto"/>
              <w:right w:val="single" w:sz="8" w:space="0" w:color="auto"/>
            </w:tcBorders>
            <w:shd w:val="clear" w:color="auto" w:fill="auto"/>
          </w:tcPr>
          <w:p w14:paraId="3CF94B59" w14:textId="779F505F" w:rsidR="00D27555" w:rsidRPr="00EF6442" w:rsidRDefault="00E171B7" w:rsidP="00D27555">
            <w:pPr>
              <w:spacing w:after="0" w:line="240" w:lineRule="auto"/>
              <w:jc w:val="right"/>
              <w:rPr>
                <w:b/>
                <w:bCs/>
                <w:color w:val="000000"/>
              </w:rPr>
            </w:pPr>
            <w:r>
              <w:rPr>
                <w:b/>
                <w:bCs/>
                <w:color w:val="000000"/>
              </w:rPr>
              <w:t>1.299.778</w:t>
            </w:r>
          </w:p>
        </w:tc>
        <w:tc>
          <w:tcPr>
            <w:tcW w:w="1133" w:type="dxa"/>
            <w:tcBorders>
              <w:top w:val="nil"/>
              <w:left w:val="nil"/>
              <w:bottom w:val="single" w:sz="8" w:space="0" w:color="auto"/>
              <w:right w:val="single" w:sz="8" w:space="0" w:color="auto"/>
            </w:tcBorders>
            <w:shd w:val="clear" w:color="auto" w:fill="auto"/>
          </w:tcPr>
          <w:p w14:paraId="37FCDAB8" w14:textId="109DE61B" w:rsidR="00D27555" w:rsidRPr="00EF6442" w:rsidRDefault="000E665D" w:rsidP="00D27555">
            <w:pPr>
              <w:spacing w:after="0" w:line="240" w:lineRule="auto"/>
              <w:jc w:val="right"/>
              <w:rPr>
                <w:b/>
                <w:bCs/>
                <w:color w:val="000000"/>
              </w:rPr>
            </w:pPr>
            <w:r>
              <w:rPr>
                <w:b/>
                <w:bCs/>
                <w:color w:val="000000"/>
              </w:rPr>
              <w:t>0</w:t>
            </w:r>
          </w:p>
        </w:tc>
        <w:tc>
          <w:tcPr>
            <w:tcW w:w="1262" w:type="dxa"/>
            <w:tcBorders>
              <w:top w:val="nil"/>
              <w:left w:val="nil"/>
              <w:bottom w:val="single" w:sz="8" w:space="0" w:color="auto"/>
              <w:right w:val="single" w:sz="8" w:space="0" w:color="auto"/>
            </w:tcBorders>
            <w:shd w:val="clear" w:color="auto" w:fill="auto"/>
          </w:tcPr>
          <w:p w14:paraId="3DC27A80" w14:textId="24E00825" w:rsidR="00D27555" w:rsidRPr="00EF6442" w:rsidRDefault="00E171B7" w:rsidP="00D27555">
            <w:pPr>
              <w:spacing w:after="0" w:line="240" w:lineRule="auto"/>
              <w:jc w:val="right"/>
              <w:rPr>
                <w:b/>
                <w:bCs/>
                <w:color w:val="000000"/>
              </w:rPr>
            </w:pPr>
            <w:r>
              <w:rPr>
                <w:b/>
                <w:bCs/>
                <w:color w:val="000000"/>
              </w:rPr>
              <w:t>1.299.788</w:t>
            </w:r>
          </w:p>
        </w:tc>
        <w:tc>
          <w:tcPr>
            <w:tcW w:w="222" w:type="dxa"/>
            <w:vAlign w:val="center"/>
          </w:tcPr>
          <w:p w14:paraId="68E2643A" w14:textId="77777777" w:rsidR="00D27555" w:rsidRPr="00EF6442" w:rsidRDefault="00D27555" w:rsidP="00D27555">
            <w:pPr>
              <w:spacing w:after="0" w:line="240" w:lineRule="auto"/>
            </w:pPr>
          </w:p>
        </w:tc>
      </w:tr>
    </w:tbl>
    <w:p w14:paraId="2C7CA16E" w14:textId="77777777" w:rsidR="00332746" w:rsidRPr="00460051" w:rsidRDefault="00332746" w:rsidP="00A7732F">
      <w:pPr>
        <w:spacing w:after="0" w:line="240" w:lineRule="auto"/>
        <w:jc w:val="both"/>
        <w:rPr>
          <w:sz w:val="26"/>
          <w:szCs w:val="26"/>
        </w:rPr>
      </w:pPr>
    </w:p>
    <w:p w14:paraId="651763C0" w14:textId="77777777" w:rsidR="00512DE5" w:rsidRPr="00460051" w:rsidRDefault="00512DE5" w:rsidP="00663B5D">
      <w:pPr>
        <w:pStyle w:val="Naslov"/>
        <w:spacing w:before="0" w:after="0"/>
        <w:jc w:val="left"/>
        <w:rPr>
          <w:szCs w:val="26"/>
          <w:lang w:val="hr-HR"/>
        </w:rPr>
      </w:pPr>
    </w:p>
    <w:p w14:paraId="4B7ECBC6" w14:textId="1D6C76D4" w:rsidR="00663B5D" w:rsidRDefault="00663B5D" w:rsidP="00663B5D">
      <w:pPr>
        <w:pStyle w:val="Naslov"/>
        <w:spacing w:before="0" w:after="0"/>
        <w:jc w:val="left"/>
        <w:rPr>
          <w:lang w:val="hr-HR"/>
        </w:rPr>
      </w:pPr>
      <w:r w:rsidRPr="00E60CB0">
        <w:rPr>
          <w:lang w:val="hr-HR"/>
        </w:rPr>
        <w:t>BILJEŠKA 13.</w:t>
      </w:r>
      <w:r w:rsidR="00512DE5">
        <w:rPr>
          <w:lang w:val="hr-HR"/>
        </w:rPr>
        <w:t>4</w:t>
      </w:r>
      <w:r w:rsidRPr="00E60CB0">
        <w:rPr>
          <w:lang w:val="hr-HR"/>
        </w:rPr>
        <w:t xml:space="preserve">. – </w:t>
      </w:r>
      <w:r w:rsidRPr="00CF43D8">
        <w:rPr>
          <w:lang w:val="hr-HR"/>
        </w:rPr>
        <w:t xml:space="preserve">Odgođena </w:t>
      </w:r>
      <w:r w:rsidRPr="00707C19">
        <w:rPr>
          <w:lang w:val="hr-HR"/>
        </w:rPr>
        <w:t>privremena razlika porezne obveze</w:t>
      </w:r>
    </w:p>
    <w:p w14:paraId="5A5C4837" w14:textId="77777777" w:rsidR="00663B5D" w:rsidRPr="00E60CB0" w:rsidRDefault="00663B5D" w:rsidP="00663B5D">
      <w:pPr>
        <w:pStyle w:val="Naslov"/>
        <w:spacing w:before="0" w:after="0"/>
        <w:jc w:val="left"/>
        <w:rPr>
          <w:lang w:val="hr-HR"/>
        </w:rPr>
      </w:pPr>
    </w:p>
    <w:p w14:paraId="214B454B" w14:textId="5A1B4FE5" w:rsidR="008E2255" w:rsidRPr="00716BF0" w:rsidRDefault="00663B5D" w:rsidP="008E2255">
      <w:pPr>
        <w:tabs>
          <w:tab w:val="left" w:pos="1020"/>
        </w:tabs>
        <w:spacing w:after="0" w:line="240" w:lineRule="auto"/>
        <w:jc w:val="both"/>
      </w:pPr>
      <w:r>
        <w:t>Odgođena privremena razlika porezne obveze</w:t>
      </w:r>
      <w:r w:rsidR="008E2255" w:rsidRPr="006D73F8">
        <w:t xml:space="preserve"> odnosi se na privremenu razliku nastalu kao posljedicu drugačijeg poreznog tretmana usklađenja vrijednosti </w:t>
      </w:r>
      <w:r w:rsidR="006D73F8" w:rsidRPr="006D73F8">
        <w:t>dionica</w:t>
      </w:r>
      <w:r w:rsidR="008E2255" w:rsidRPr="006D73F8">
        <w:t xml:space="preserve"> koje je Društvo priznalo kao trošak, a u porezne svrhe se prizn</w:t>
      </w:r>
      <w:r w:rsidR="006D73F8" w:rsidRPr="006D73F8">
        <w:t>aje u momentu realizacije</w:t>
      </w:r>
      <w:r w:rsidR="008E2255" w:rsidRPr="006D73F8">
        <w:t>.</w:t>
      </w:r>
      <w:r w:rsidR="008E2255" w:rsidRPr="00716BF0">
        <w:t xml:space="preserve"> </w:t>
      </w:r>
    </w:p>
    <w:p w14:paraId="5FAE0385" w14:textId="7040248F" w:rsidR="00F77C35" w:rsidRDefault="00F77C35" w:rsidP="000155E6">
      <w:pPr>
        <w:pStyle w:val="Naslov"/>
        <w:spacing w:before="0" w:after="0"/>
        <w:jc w:val="left"/>
        <w:rPr>
          <w:lang w:val="hr-HR"/>
        </w:rPr>
      </w:pPr>
    </w:p>
    <w:p w14:paraId="67C780F3" w14:textId="6BAAE5FB" w:rsidR="00E05AB5" w:rsidRDefault="00E05AB5" w:rsidP="000155E6">
      <w:pPr>
        <w:pStyle w:val="Naslov"/>
        <w:spacing w:before="0" w:after="0"/>
        <w:jc w:val="left"/>
        <w:rPr>
          <w:lang w:val="hr-HR"/>
        </w:rPr>
      </w:pPr>
    </w:p>
    <w:p w14:paraId="1645CA1E" w14:textId="77777777" w:rsidR="00E05AB5" w:rsidRDefault="00E05AB5" w:rsidP="000155E6">
      <w:pPr>
        <w:pStyle w:val="Naslov"/>
        <w:spacing w:before="0" w:after="0"/>
        <w:jc w:val="left"/>
        <w:rPr>
          <w:lang w:val="hr-HR"/>
        </w:rPr>
      </w:pPr>
    </w:p>
    <w:p w14:paraId="12417715" w14:textId="77777777" w:rsidR="006D5A79" w:rsidRDefault="006D5A79" w:rsidP="000155E6">
      <w:pPr>
        <w:spacing w:after="0" w:line="240" w:lineRule="auto"/>
        <w:jc w:val="both"/>
        <w:rPr>
          <w:b/>
        </w:rPr>
      </w:pPr>
    </w:p>
    <w:p w14:paraId="1F3D35D7" w14:textId="2333B8B3" w:rsidR="000155E6" w:rsidRPr="00512DE5" w:rsidRDefault="000155E6" w:rsidP="000155E6">
      <w:pPr>
        <w:spacing w:after="0" w:line="240" w:lineRule="auto"/>
        <w:jc w:val="both"/>
        <w:rPr>
          <w:b/>
        </w:rPr>
      </w:pPr>
      <w:r w:rsidRPr="00512DE5">
        <w:rPr>
          <w:b/>
        </w:rPr>
        <w:t xml:space="preserve">Promjene </w:t>
      </w:r>
      <w:r w:rsidRPr="00512DE5">
        <w:rPr>
          <w:b/>
          <w:u w:val="single"/>
        </w:rPr>
        <w:t>stanja odgođene porezne obveze</w:t>
      </w:r>
      <w:r w:rsidRPr="00512DE5">
        <w:rPr>
          <w:b/>
        </w:rPr>
        <w:t>:</w:t>
      </w:r>
    </w:p>
    <w:p w14:paraId="0A472F48" w14:textId="77777777" w:rsidR="000155E6" w:rsidRPr="008A5562" w:rsidRDefault="000155E6" w:rsidP="000155E6">
      <w:pPr>
        <w:spacing w:after="0" w:line="240" w:lineRule="auto"/>
        <w:jc w:val="both"/>
        <w:rPr>
          <w:b/>
        </w:rPr>
      </w:pPr>
    </w:p>
    <w:p w14:paraId="67ED9D25" w14:textId="77777777" w:rsidR="000155E6" w:rsidRPr="008A5562" w:rsidRDefault="000155E6" w:rsidP="000155E6">
      <w:pPr>
        <w:spacing w:after="0" w:line="240" w:lineRule="auto"/>
        <w:jc w:val="both"/>
        <w:rPr>
          <w:b/>
        </w:rPr>
      </w:pPr>
    </w:p>
    <w:tbl>
      <w:tblPr>
        <w:tblW w:w="69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3406"/>
        <w:gridCol w:w="1417"/>
        <w:gridCol w:w="1559"/>
      </w:tblGrid>
      <w:tr w:rsidR="000155E6" w:rsidRPr="008A5562" w14:paraId="5E42E1AD" w14:textId="77777777" w:rsidTr="000155E6">
        <w:tc>
          <w:tcPr>
            <w:tcW w:w="592" w:type="dxa"/>
          </w:tcPr>
          <w:p w14:paraId="21B272EE" w14:textId="77777777" w:rsidR="000155E6" w:rsidRPr="008A5562" w:rsidRDefault="000155E6" w:rsidP="000155E6">
            <w:pPr>
              <w:spacing w:after="0" w:line="240" w:lineRule="auto"/>
              <w:jc w:val="center"/>
              <w:rPr>
                <w:b/>
              </w:rPr>
            </w:pPr>
            <w:r w:rsidRPr="008A5562">
              <w:rPr>
                <w:b/>
              </w:rPr>
              <w:t>R.</w:t>
            </w:r>
          </w:p>
          <w:p w14:paraId="55EFC9CF" w14:textId="77777777" w:rsidR="000155E6" w:rsidRPr="008A5562" w:rsidRDefault="000155E6" w:rsidP="000155E6">
            <w:pPr>
              <w:spacing w:after="0" w:line="240" w:lineRule="auto"/>
              <w:jc w:val="center"/>
              <w:rPr>
                <w:b/>
              </w:rPr>
            </w:pPr>
            <w:r w:rsidRPr="008A5562">
              <w:rPr>
                <w:b/>
              </w:rPr>
              <w:t>B.</w:t>
            </w:r>
          </w:p>
        </w:tc>
        <w:tc>
          <w:tcPr>
            <w:tcW w:w="3406" w:type="dxa"/>
          </w:tcPr>
          <w:p w14:paraId="6B1DF0A0" w14:textId="77777777" w:rsidR="000155E6" w:rsidRPr="008A5562" w:rsidRDefault="000155E6" w:rsidP="000155E6">
            <w:pPr>
              <w:spacing w:after="0" w:line="240" w:lineRule="auto"/>
              <w:jc w:val="center"/>
              <w:rPr>
                <w:b/>
              </w:rPr>
            </w:pPr>
            <w:r w:rsidRPr="008A5562">
              <w:rPr>
                <w:b/>
              </w:rPr>
              <w:t>OPIS</w:t>
            </w:r>
          </w:p>
        </w:tc>
        <w:tc>
          <w:tcPr>
            <w:tcW w:w="1417" w:type="dxa"/>
          </w:tcPr>
          <w:p w14:paraId="76A50F93" w14:textId="4FF923BD" w:rsidR="000155E6" w:rsidRPr="008A5562" w:rsidRDefault="000155E6" w:rsidP="000155E6">
            <w:pPr>
              <w:spacing w:after="0" w:line="240" w:lineRule="auto"/>
              <w:jc w:val="center"/>
              <w:rPr>
                <w:b/>
              </w:rPr>
            </w:pPr>
            <w:r w:rsidRPr="008A5562">
              <w:rPr>
                <w:b/>
              </w:rPr>
              <w:t>20</w:t>
            </w:r>
            <w:r>
              <w:rPr>
                <w:b/>
              </w:rPr>
              <w:t>2</w:t>
            </w:r>
            <w:r w:rsidR="00460051">
              <w:rPr>
                <w:b/>
              </w:rPr>
              <w:t>2</w:t>
            </w:r>
            <w:r w:rsidRPr="008A5562">
              <w:rPr>
                <w:b/>
              </w:rPr>
              <w:t>.</w:t>
            </w:r>
          </w:p>
        </w:tc>
        <w:tc>
          <w:tcPr>
            <w:tcW w:w="1559" w:type="dxa"/>
          </w:tcPr>
          <w:p w14:paraId="35537882" w14:textId="77777777" w:rsidR="000155E6" w:rsidRPr="008A5562" w:rsidRDefault="000155E6" w:rsidP="000155E6">
            <w:pPr>
              <w:spacing w:after="0" w:line="240" w:lineRule="auto"/>
              <w:jc w:val="center"/>
              <w:rPr>
                <w:b/>
              </w:rPr>
            </w:pPr>
            <w:r w:rsidRPr="008A5562">
              <w:rPr>
                <w:b/>
              </w:rPr>
              <w:t>202</w:t>
            </w:r>
            <w:r>
              <w:rPr>
                <w:b/>
              </w:rPr>
              <w:t>1</w:t>
            </w:r>
            <w:r w:rsidRPr="008A5562">
              <w:rPr>
                <w:b/>
              </w:rPr>
              <w:t>.</w:t>
            </w:r>
          </w:p>
        </w:tc>
      </w:tr>
      <w:tr w:rsidR="000155E6" w:rsidRPr="008A5562" w14:paraId="3D402FF7" w14:textId="77777777" w:rsidTr="000155E6">
        <w:tc>
          <w:tcPr>
            <w:tcW w:w="592" w:type="dxa"/>
            <w:tcBorders>
              <w:bottom w:val="single" w:sz="4" w:space="0" w:color="auto"/>
            </w:tcBorders>
          </w:tcPr>
          <w:p w14:paraId="46D88A81" w14:textId="77777777" w:rsidR="000155E6" w:rsidRPr="008A5562" w:rsidRDefault="000155E6" w:rsidP="000155E6">
            <w:pPr>
              <w:spacing w:after="0" w:line="240" w:lineRule="auto"/>
              <w:jc w:val="center"/>
              <w:rPr>
                <w:b/>
              </w:rPr>
            </w:pPr>
            <w:r w:rsidRPr="008A5562">
              <w:rPr>
                <w:b/>
              </w:rPr>
              <w:t>1.</w:t>
            </w:r>
          </w:p>
        </w:tc>
        <w:tc>
          <w:tcPr>
            <w:tcW w:w="3406" w:type="dxa"/>
            <w:tcBorders>
              <w:bottom w:val="single" w:sz="4" w:space="0" w:color="auto"/>
            </w:tcBorders>
          </w:tcPr>
          <w:p w14:paraId="7C465CD6" w14:textId="77777777" w:rsidR="000155E6" w:rsidRPr="008A5562" w:rsidRDefault="000155E6" w:rsidP="000155E6">
            <w:pPr>
              <w:spacing w:after="0" w:line="240" w:lineRule="auto"/>
              <w:rPr>
                <w:b/>
              </w:rPr>
            </w:pPr>
            <w:r w:rsidRPr="008A5562">
              <w:rPr>
                <w:b/>
              </w:rPr>
              <w:t xml:space="preserve">Stanje 01.01. </w:t>
            </w:r>
          </w:p>
        </w:tc>
        <w:tc>
          <w:tcPr>
            <w:tcW w:w="1417" w:type="dxa"/>
            <w:tcBorders>
              <w:bottom w:val="single" w:sz="4" w:space="0" w:color="auto"/>
            </w:tcBorders>
          </w:tcPr>
          <w:p w14:paraId="3264861D" w14:textId="35674EBE" w:rsidR="000155E6" w:rsidRPr="004B464A" w:rsidRDefault="00501A96" w:rsidP="000155E6">
            <w:pPr>
              <w:spacing w:after="0" w:line="240" w:lineRule="auto"/>
              <w:jc w:val="right"/>
              <w:rPr>
                <w:b/>
              </w:rPr>
            </w:pPr>
            <w:r>
              <w:rPr>
                <w:b/>
              </w:rPr>
              <w:t>108.937</w:t>
            </w:r>
          </w:p>
        </w:tc>
        <w:tc>
          <w:tcPr>
            <w:tcW w:w="1559" w:type="dxa"/>
            <w:tcBorders>
              <w:bottom w:val="single" w:sz="4" w:space="0" w:color="auto"/>
            </w:tcBorders>
          </w:tcPr>
          <w:p w14:paraId="5579D07D" w14:textId="7BF5FA04" w:rsidR="000155E6" w:rsidRPr="008A5562" w:rsidRDefault="000155E6" w:rsidP="000155E6">
            <w:pPr>
              <w:spacing w:after="0" w:line="240" w:lineRule="auto"/>
              <w:jc w:val="right"/>
              <w:rPr>
                <w:b/>
              </w:rPr>
            </w:pPr>
            <w:r>
              <w:rPr>
                <w:b/>
              </w:rPr>
              <w:t>89.527</w:t>
            </w:r>
          </w:p>
        </w:tc>
      </w:tr>
      <w:tr w:rsidR="000155E6" w:rsidRPr="008A5562" w14:paraId="2FBBB0BF" w14:textId="77777777" w:rsidTr="000155E6">
        <w:tc>
          <w:tcPr>
            <w:tcW w:w="592" w:type="dxa"/>
            <w:tcBorders>
              <w:bottom w:val="nil"/>
            </w:tcBorders>
          </w:tcPr>
          <w:p w14:paraId="627CE76D" w14:textId="77777777" w:rsidR="000155E6" w:rsidRPr="008A5562" w:rsidRDefault="000155E6" w:rsidP="000155E6">
            <w:pPr>
              <w:spacing w:after="0" w:line="240" w:lineRule="auto"/>
              <w:jc w:val="center"/>
            </w:pPr>
            <w:r w:rsidRPr="008A5562">
              <w:t>2.</w:t>
            </w:r>
          </w:p>
        </w:tc>
        <w:tc>
          <w:tcPr>
            <w:tcW w:w="3406" w:type="dxa"/>
            <w:tcBorders>
              <w:bottom w:val="nil"/>
            </w:tcBorders>
          </w:tcPr>
          <w:p w14:paraId="6CC7327C" w14:textId="77777777" w:rsidR="000155E6" w:rsidRPr="008A5562" w:rsidRDefault="000155E6" w:rsidP="000155E6">
            <w:pPr>
              <w:spacing w:after="0" w:line="240" w:lineRule="auto"/>
            </w:pPr>
            <w:r w:rsidRPr="008A5562">
              <w:t>Povećanje u tijeku godine</w:t>
            </w:r>
          </w:p>
        </w:tc>
        <w:tc>
          <w:tcPr>
            <w:tcW w:w="1417" w:type="dxa"/>
            <w:tcBorders>
              <w:bottom w:val="nil"/>
            </w:tcBorders>
          </w:tcPr>
          <w:p w14:paraId="30E8C2D9" w14:textId="47FD427D" w:rsidR="000155E6" w:rsidRPr="004B464A" w:rsidRDefault="00501A96" w:rsidP="000155E6">
            <w:pPr>
              <w:spacing w:after="0" w:line="240" w:lineRule="auto"/>
              <w:jc w:val="right"/>
            </w:pPr>
            <w:r>
              <w:t>13.063</w:t>
            </w:r>
          </w:p>
        </w:tc>
        <w:tc>
          <w:tcPr>
            <w:tcW w:w="1559" w:type="dxa"/>
            <w:tcBorders>
              <w:bottom w:val="nil"/>
            </w:tcBorders>
          </w:tcPr>
          <w:p w14:paraId="6C87C5C9" w14:textId="51423826" w:rsidR="000155E6" w:rsidRPr="008A5562" w:rsidRDefault="000155E6" w:rsidP="000155E6">
            <w:pPr>
              <w:spacing w:after="0" w:line="240" w:lineRule="auto"/>
              <w:jc w:val="right"/>
            </w:pPr>
            <w:r>
              <w:t>19.966</w:t>
            </w:r>
          </w:p>
        </w:tc>
      </w:tr>
      <w:tr w:rsidR="000155E6" w:rsidRPr="008A5562" w14:paraId="41E02A12" w14:textId="77777777" w:rsidTr="000155E6">
        <w:tc>
          <w:tcPr>
            <w:tcW w:w="592" w:type="dxa"/>
            <w:tcBorders>
              <w:top w:val="nil"/>
            </w:tcBorders>
          </w:tcPr>
          <w:p w14:paraId="4E786B9F" w14:textId="77777777" w:rsidR="000155E6" w:rsidRPr="008A5562" w:rsidRDefault="000155E6" w:rsidP="000155E6">
            <w:pPr>
              <w:spacing w:after="0" w:line="240" w:lineRule="auto"/>
              <w:jc w:val="center"/>
            </w:pPr>
            <w:r w:rsidRPr="008A5562">
              <w:t>3.</w:t>
            </w:r>
          </w:p>
        </w:tc>
        <w:tc>
          <w:tcPr>
            <w:tcW w:w="3406" w:type="dxa"/>
            <w:tcBorders>
              <w:top w:val="nil"/>
            </w:tcBorders>
          </w:tcPr>
          <w:p w14:paraId="452239EA" w14:textId="7C3FCC6A" w:rsidR="000155E6" w:rsidRPr="008A5562" w:rsidRDefault="000155E6" w:rsidP="000155E6">
            <w:pPr>
              <w:spacing w:after="0" w:line="240" w:lineRule="auto"/>
            </w:pPr>
            <w:r w:rsidRPr="008A5562">
              <w:t>Ukidanje - smanjenje u tijeku godine</w:t>
            </w:r>
            <w:r>
              <w:t xml:space="preserve"> </w:t>
            </w:r>
            <w:r w:rsidRPr="008A5562">
              <w:t>u korist zadržane dobiti</w:t>
            </w:r>
          </w:p>
        </w:tc>
        <w:tc>
          <w:tcPr>
            <w:tcW w:w="1417" w:type="dxa"/>
            <w:tcBorders>
              <w:top w:val="nil"/>
            </w:tcBorders>
          </w:tcPr>
          <w:p w14:paraId="4D14A04C" w14:textId="77777777" w:rsidR="000155E6" w:rsidRPr="004B464A" w:rsidRDefault="000155E6" w:rsidP="000155E6">
            <w:pPr>
              <w:spacing w:after="0" w:line="240" w:lineRule="auto"/>
              <w:jc w:val="right"/>
            </w:pPr>
          </w:p>
          <w:p w14:paraId="2B5658BB" w14:textId="46B92818" w:rsidR="000155E6" w:rsidRPr="004B464A" w:rsidRDefault="00501A96" w:rsidP="000155E6">
            <w:pPr>
              <w:spacing w:after="0" w:line="240" w:lineRule="auto"/>
              <w:jc w:val="right"/>
            </w:pPr>
            <w:r>
              <w:t>14.897</w:t>
            </w:r>
          </w:p>
        </w:tc>
        <w:tc>
          <w:tcPr>
            <w:tcW w:w="1559" w:type="dxa"/>
            <w:tcBorders>
              <w:top w:val="nil"/>
            </w:tcBorders>
          </w:tcPr>
          <w:p w14:paraId="2A96BE99" w14:textId="77777777" w:rsidR="000155E6" w:rsidRPr="008A5562" w:rsidRDefault="000155E6" w:rsidP="000155E6">
            <w:pPr>
              <w:spacing w:after="0" w:line="240" w:lineRule="auto"/>
              <w:jc w:val="right"/>
            </w:pPr>
          </w:p>
          <w:p w14:paraId="741AC40D" w14:textId="1EC37C7E" w:rsidR="000155E6" w:rsidRPr="008A5562" w:rsidRDefault="000155E6" w:rsidP="000155E6">
            <w:pPr>
              <w:spacing w:after="0" w:line="240" w:lineRule="auto"/>
              <w:jc w:val="right"/>
            </w:pPr>
            <w:r>
              <w:t>556</w:t>
            </w:r>
          </w:p>
        </w:tc>
      </w:tr>
      <w:tr w:rsidR="000155E6" w:rsidRPr="008A5562" w14:paraId="0D09802B" w14:textId="77777777" w:rsidTr="000155E6">
        <w:tc>
          <w:tcPr>
            <w:tcW w:w="592" w:type="dxa"/>
          </w:tcPr>
          <w:p w14:paraId="4FBADE69" w14:textId="77777777" w:rsidR="000155E6" w:rsidRPr="008A5562" w:rsidRDefault="000155E6" w:rsidP="000155E6">
            <w:pPr>
              <w:spacing w:after="0" w:line="240" w:lineRule="auto"/>
              <w:jc w:val="center"/>
              <w:rPr>
                <w:b/>
              </w:rPr>
            </w:pPr>
          </w:p>
          <w:p w14:paraId="4EF3553C" w14:textId="77777777" w:rsidR="000155E6" w:rsidRPr="008A5562" w:rsidRDefault="000155E6" w:rsidP="000155E6">
            <w:pPr>
              <w:spacing w:after="0" w:line="240" w:lineRule="auto"/>
              <w:jc w:val="center"/>
              <w:rPr>
                <w:b/>
              </w:rPr>
            </w:pPr>
            <w:r w:rsidRPr="008A5562">
              <w:rPr>
                <w:b/>
              </w:rPr>
              <w:t>4.</w:t>
            </w:r>
          </w:p>
        </w:tc>
        <w:tc>
          <w:tcPr>
            <w:tcW w:w="3406" w:type="dxa"/>
          </w:tcPr>
          <w:p w14:paraId="6819B8A2" w14:textId="77777777" w:rsidR="000155E6" w:rsidRPr="008A5562" w:rsidRDefault="000155E6" w:rsidP="000155E6">
            <w:pPr>
              <w:spacing w:after="0" w:line="240" w:lineRule="auto"/>
              <w:rPr>
                <w:b/>
              </w:rPr>
            </w:pPr>
          </w:p>
          <w:p w14:paraId="3DCD16E3" w14:textId="77777777" w:rsidR="000155E6" w:rsidRPr="008A5562" w:rsidRDefault="000155E6" w:rsidP="000155E6">
            <w:pPr>
              <w:spacing w:after="0" w:line="240" w:lineRule="auto"/>
              <w:rPr>
                <w:b/>
              </w:rPr>
            </w:pPr>
            <w:r w:rsidRPr="008A5562">
              <w:rPr>
                <w:b/>
              </w:rPr>
              <w:t xml:space="preserve">Stanje 31.12.    </w:t>
            </w:r>
            <w:r w:rsidRPr="008A5562">
              <w:rPr>
                <w:b/>
                <w:i/>
              </w:rPr>
              <w:t>( 1 + 2 - 3 )</w:t>
            </w:r>
          </w:p>
        </w:tc>
        <w:tc>
          <w:tcPr>
            <w:tcW w:w="1417" w:type="dxa"/>
          </w:tcPr>
          <w:p w14:paraId="7FF3DBDA" w14:textId="77777777" w:rsidR="000155E6" w:rsidRPr="008A5562" w:rsidRDefault="000155E6" w:rsidP="000155E6">
            <w:pPr>
              <w:spacing w:after="0" w:line="240" w:lineRule="auto"/>
              <w:jc w:val="right"/>
              <w:rPr>
                <w:b/>
              </w:rPr>
            </w:pPr>
          </w:p>
          <w:p w14:paraId="49462EC9" w14:textId="521F6DF3" w:rsidR="000155E6" w:rsidRPr="008A5562" w:rsidRDefault="00501A96" w:rsidP="000155E6">
            <w:pPr>
              <w:spacing w:after="0" w:line="240" w:lineRule="auto"/>
              <w:jc w:val="right"/>
              <w:rPr>
                <w:b/>
              </w:rPr>
            </w:pPr>
            <w:r>
              <w:rPr>
                <w:b/>
              </w:rPr>
              <w:t>107.103</w:t>
            </w:r>
          </w:p>
        </w:tc>
        <w:tc>
          <w:tcPr>
            <w:tcW w:w="1559" w:type="dxa"/>
          </w:tcPr>
          <w:p w14:paraId="247DA0C6" w14:textId="77777777" w:rsidR="000155E6" w:rsidRPr="008A5562" w:rsidRDefault="000155E6" w:rsidP="000155E6">
            <w:pPr>
              <w:spacing w:after="0" w:line="240" w:lineRule="auto"/>
              <w:jc w:val="right"/>
              <w:rPr>
                <w:b/>
              </w:rPr>
            </w:pPr>
          </w:p>
          <w:p w14:paraId="028D97E9" w14:textId="46908FC1" w:rsidR="000155E6" w:rsidRPr="008A5562" w:rsidRDefault="000155E6" w:rsidP="000155E6">
            <w:pPr>
              <w:spacing w:after="0" w:line="240" w:lineRule="auto"/>
              <w:jc w:val="right"/>
              <w:rPr>
                <w:b/>
              </w:rPr>
            </w:pPr>
            <w:r>
              <w:rPr>
                <w:b/>
              </w:rPr>
              <w:t>108.937</w:t>
            </w:r>
          </w:p>
        </w:tc>
      </w:tr>
    </w:tbl>
    <w:p w14:paraId="511A0CB2" w14:textId="77777777" w:rsidR="00501A96" w:rsidRDefault="00501A96" w:rsidP="00A7732F">
      <w:pPr>
        <w:pStyle w:val="Naslov"/>
        <w:spacing w:before="0" w:after="0"/>
        <w:jc w:val="left"/>
        <w:rPr>
          <w:lang w:val="hr-HR"/>
        </w:rPr>
      </w:pPr>
    </w:p>
    <w:p w14:paraId="3108B38C" w14:textId="5EB19AEB" w:rsidR="00501A96" w:rsidRDefault="00501A96" w:rsidP="00A7732F">
      <w:pPr>
        <w:pStyle w:val="Naslov"/>
        <w:spacing w:before="0" w:after="0"/>
        <w:jc w:val="left"/>
        <w:rPr>
          <w:lang w:val="hr-HR"/>
        </w:rPr>
      </w:pPr>
    </w:p>
    <w:p w14:paraId="22692F7F" w14:textId="6F65D77C" w:rsidR="00A14C5D" w:rsidRDefault="00A14C5D" w:rsidP="00A7732F">
      <w:pPr>
        <w:pStyle w:val="Naslov"/>
        <w:spacing w:before="0" w:after="0"/>
        <w:jc w:val="left"/>
        <w:rPr>
          <w:lang w:val="hr-HR"/>
        </w:rPr>
      </w:pPr>
      <w:r w:rsidRPr="00CF43D8">
        <w:rPr>
          <w:lang w:val="hr-HR"/>
        </w:rPr>
        <w:t xml:space="preserve">BILJEŠKA 14. - </w:t>
      </w:r>
      <w:r w:rsidRPr="00707C19">
        <w:rPr>
          <w:lang w:val="hr-HR"/>
        </w:rPr>
        <w:t>Kratkoročne obveze</w:t>
      </w:r>
      <w:r w:rsidRPr="00716BF0">
        <w:rPr>
          <w:lang w:val="hr-HR"/>
        </w:rPr>
        <w:t xml:space="preserve"> </w:t>
      </w:r>
    </w:p>
    <w:p w14:paraId="07340002" w14:textId="4D26F66F" w:rsidR="00A64C7E" w:rsidRDefault="00A64C7E" w:rsidP="00A7732F">
      <w:pPr>
        <w:pStyle w:val="Naslov"/>
        <w:spacing w:before="0" w:after="0"/>
        <w:jc w:val="left"/>
        <w:rPr>
          <w:lang w:val="hr-HR"/>
        </w:rPr>
      </w:pPr>
    </w:p>
    <w:p w14:paraId="6AC8DC8F" w14:textId="77777777" w:rsidR="00853C5C" w:rsidRPr="00716BF0" w:rsidRDefault="00853C5C" w:rsidP="00A7732F">
      <w:pPr>
        <w:pStyle w:val="Naslov"/>
        <w:spacing w:before="0" w:after="0"/>
        <w:jc w:val="left"/>
        <w:rPr>
          <w:lang w:val="hr-HR"/>
        </w:rPr>
      </w:pPr>
    </w:p>
    <w:p w14:paraId="743543BF" w14:textId="65F57B57" w:rsidR="00A64C7E" w:rsidRDefault="00A64C7E" w:rsidP="00A64C7E">
      <w:pPr>
        <w:pStyle w:val="Naslov1"/>
        <w:spacing w:before="0" w:after="0" w:line="240" w:lineRule="auto"/>
      </w:pPr>
      <w:r w:rsidRPr="00716BF0">
        <w:t>14.</w:t>
      </w:r>
      <w:r>
        <w:t>1</w:t>
      </w:r>
      <w:r w:rsidRPr="00716BF0">
        <w:t>.</w:t>
      </w:r>
      <w:r w:rsidRPr="00716BF0">
        <w:tab/>
      </w:r>
      <w:r w:rsidRPr="00707C19">
        <w:t>Obveze za predujmove</w:t>
      </w:r>
    </w:p>
    <w:p w14:paraId="3438EFC6" w14:textId="4452F943" w:rsidR="00A64C7E" w:rsidRPr="00CE00E7" w:rsidRDefault="00A64C7E" w:rsidP="00501A96">
      <w:pPr>
        <w:spacing w:before="240" w:after="0" w:line="240" w:lineRule="auto"/>
        <w:ind w:left="1843" w:hanging="1417"/>
        <w:jc w:val="both"/>
      </w:pPr>
      <w:r w:rsidRPr="00716BF0">
        <w:t>Tablica 1</w:t>
      </w:r>
      <w:r>
        <w:t>3</w:t>
      </w:r>
      <w:r w:rsidRPr="00716BF0">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
        <w:gridCol w:w="4667"/>
        <w:gridCol w:w="1356"/>
        <w:gridCol w:w="1356"/>
        <w:gridCol w:w="1137"/>
      </w:tblGrid>
      <w:tr w:rsidR="00A64C7E" w:rsidRPr="003E3C15" w14:paraId="486A93E3" w14:textId="77777777" w:rsidTr="001024CD">
        <w:trPr>
          <w:jc w:val="center"/>
        </w:trPr>
        <w:tc>
          <w:tcPr>
            <w:tcW w:w="4709" w:type="dxa"/>
            <w:gridSpan w:val="2"/>
            <w:tcBorders>
              <w:top w:val="double" w:sz="4" w:space="0" w:color="auto"/>
              <w:left w:val="nil"/>
              <w:bottom w:val="nil"/>
              <w:right w:val="nil"/>
            </w:tcBorders>
            <w:vAlign w:val="center"/>
          </w:tcPr>
          <w:p w14:paraId="0753496A" w14:textId="77777777" w:rsidR="00A64C7E" w:rsidRPr="003E3C15" w:rsidRDefault="00A64C7E" w:rsidP="001024CD">
            <w:pPr>
              <w:spacing w:after="0" w:line="240" w:lineRule="auto"/>
              <w:jc w:val="center"/>
              <w:rPr>
                <w:b/>
                <w:szCs w:val="24"/>
              </w:rPr>
            </w:pPr>
            <w:r w:rsidRPr="003E3C15">
              <w:rPr>
                <w:b/>
                <w:szCs w:val="24"/>
              </w:rPr>
              <w:t>POZICIJA</w:t>
            </w:r>
          </w:p>
        </w:tc>
        <w:tc>
          <w:tcPr>
            <w:tcW w:w="2712" w:type="dxa"/>
            <w:gridSpan w:val="2"/>
            <w:tcBorders>
              <w:top w:val="double" w:sz="4" w:space="0" w:color="auto"/>
              <w:left w:val="nil"/>
              <w:bottom w:val="single" w:sz="4" w:space="0" w:color="000000"/>
              <w:right w:val="nil"/>
            </w:tcBorders>
            <w:vAlign w:val="center"/>
          </w:tcPr>
          <w:p w14:paraId="213409C1" w14:textId="77777777" w:rsidR="00A64C7E" w:rsidRPr="003E3C15" w:rsidRDefault="00A64C7E" w:rsidP="001024CD">
            <w:pPr>
              <w:spacing w:after="0" w:line="240" w:lineRule="auto"/>
              <w:jc w:val="center"/>
              <w:rPr>
                <w:b/>
                <w:szCs w:val="24"/>
              </w:rPr>
            </w:pPr>
            <w:r w:rsidRPr="003E3C15">
              <w:rPr>
                <w:b/>
                <w:szCs w:val="24"/>
              </w:rPr>
              <w:t>IZNOS U KUNAMA</w:t>
            </w:r>
          </w:p>
        </w:tc>
        <w:tc>
          <w:tcPr>
            <w:tcW w:w="1137" w:type="dxa"/>
            <w:vMerge w:val="restart"/>
            <w:tcBorders>
              <w:top w:val="double" w:sz="4" w:space="0" w:color="auto"/>
              <w:left w:val="nil"/>
              <w:bottom w:val="nil"/>
              <w:right w:val="nil"/>
            </w:tcBorders>
            <w:vAlign w:val="center"/>
          </w:tcPr>
          <w:p w14:paraId="6466E4F6" w14:textId="77777777" w:rsidR="00A64C7E" w:rsidRPr="003E3C15" w:rsidRDefault="00A64C7E" w:rsidP="001024CD">
            <w:pPr>
              <w:spacing w:after="0" w:line="240" w:lineRule="auto"/>
              <w:jc w:val="center"/>
              <w:rPr>
                <w:b/>
                <w:szCs w:val="24"/>
              </w:rPr>
            </w:pPr>
            <w:r w:rsidRPr="003E3C15">
              <w:rPr>
                <w:b/>
                <w:szCs w:val="24"/>
              </w:rPr>
              <w:t>INDEKS</w:t>
            </w:r>
          </w:p>
          <w:p w14:paraId="5A6AA5E1" w14:textId="73EAFD68" w:rsidR="00A64C7E" w:rsidRPr="003E3C15" w:rsidRDefault="00A64C7E" w:rsidP="001024CD">
            <w:pPr>
              <w:spacing w:after="0" w:line="240" w:lineRule="auto"/>
              <w:jc w:val="center"/>
              <w:rPr>
                <w:b/>
                <w:szCs w:val="24"/>
              </w:rPr>
            </w:pPr>
            <w:r>
              <w:rPr>
                <w:b/>
                <w:szCs w:val="24"/>
              </w:rPr>
              <w:t>2</w:t>
            </w:r>
            <w:r w:rsidR="00501A96">
              <w:rPr>
                <w:b/>
                <w:szCs w:val="24"/>
              </w:rPr>
              <w:t>2</w:t>
            </w:r>
            <w:r>
              <w:rPr>
                <w:b/>
                <w:szCs w:val="24"/>
              </w:rPr>
              <w:t>./2</w:t>
            </w:r>
            <w:r w:rsidR="00501A96">
              <w:rPr>
                <w:b/>
                <w:szCs w:val="24"/>
              </w:rPr>
              <w:t>1</w:t>
            </w:r>
            <w:r>
              <w:rPr>
                <w:b/>
                <w:szCs w:val="24"/>
              </w:rPr>
              <w:t>.</w:t>
            </w:r>
          </w:p>
        </w:tc>
      </w:tr>
      <w:tr w:rsidR="00A64C7E" w:rsidRPr="003E3C15" w14:paraId="48B9E769" w14:textId="77777777" w:rsidTr="001024CD">
        <w:trPr>
          <w:gridBefore w:val="1"/>
          <w:wBefore w:w="42" w:type="dxa"/>
          <w:jc w:val="center"/>
        </w:trPr>
        <w:tc>
          <w:tcPr>
            <w:tcW w:w="4667" w:type="dxa"/>
            <w:tcBorders>
              <w:top w:val="nil"/>
              <w:left w:val="nil"/>
              <w:bottom w:val="double" w:sz="4" w:space="0" w:color="auto"/>
              <w:right w:val="nil"/>
            </w:tcBorders>
          </w:tcPr>
          <w:p w14:paraId="3BB83B90" w14:textId="77777777" w:rsidR="00A64C7E" w:rsidRPr="003E3C15" w:rsidRDefault="00A64C7E" w:rsidP="001024CD">
            <w:pPr>
              <w:spacing w:after="0" w:line="240" w:lineRule="auto"/>
              <w:jc w:val="both"/>
              <w:rPr>
                <w:b/>
                <w:szCs w:val="24"/>
              </w:rPr>
            </w:pPr>
          </w:p>
        </w:tc>
        <w:tc>
          <w:tcPr>
            <w:tcW w:w="1356" w:type="dxa"/>
            <w:tcBorders>
              <w:top w:val="single" w:sz="4" w:space="0" w:color="000000"/>
              <w:left w:val="nil"/>
              <w:bottom w:val="double" w:sz="4" w:space="0" w:color="auto"/>
              <w:right w:val="nil"/>
            </w:tcBorders>
            <w:vAlign w:val="center"/>
          </w:tcPr>
          <w:p w14:paraId="25D1E3D2" w14:textId="5AC5B0F7" w:rsidR="00A64C7E" w:rsidRPr="003E3C15" w:rsidRDefault="00A64C7E" w:rsidP="001024CD">
            <w:pPr>
              <w:spacing w:after="0" w:line="240" w:lineRule="auto"/>
              <w:jc w:val="right"/>
              <w:rPr>
                <w:b/>
                <w:szCs w:val="24"/>
              </w:rPr>
            </w:pPr>
            <w:r>
              <w:rPr>
                <w:b/>
                <w:szCs w:val="24"/>
              </w:rPr>
              <w:t>31.12.202</w:t>
            </w:r>
            <w:r w:rsidR="00501A96">
              <w:rPr>
                <w:b/>
                <w:szCs w:val="24"/>
              </w:rPr>
              <w:t>2</w:t>
            </w:r>
            <w:r w:rsidRPr="003E3C15">
              <w:rPr>
                <w:b/>
                <w:szCs w:val="24"/>
              </w:rPr>
              <w:t>.</w:t>
            </w:r>
          </w:p>
        </w:tc>
        <w:tc>
          <w:tcPr>
            <w:tcW w:w="1356" w:type="dxa"/>
            <w:tcBorders>
              <w:top w:val="single" w:sz="4" w:space="0" w:color="000000"/>
              <w:left w:val="nil"/>
              <w:bottom w:val="double" w:sz="4" w:space="0" w:color="auto"/>
              <w:right w:val="nil"/>
            </w:tcBorders>
            <w:vAlign w:val="center"/>
          </w:tcPr>
          <w:p w14:paraId="001DC756" w14:textId="735BB98E" w:rsidR="00A64C7E" w:rsidRPr="003E3C15" w:rsidRDefault="00A64C7E" w:rsidP="001024CD">
            <w:pPr>
              <w:spacing w:after="0" w:line="240" w:lineRule="auto"/>
              <w:jc w:val="right"/>
              <w:rPr>
                <w:b/>
                <w:szCs w:val="24"/>
              </w:rPr>
            </w:pPr>
            <w:r>
              <w:rPr>
                <w:b/>
                <w:szCs w:val="24"/>
              </w:rPr>
              <w:t>31.12.202</w:t>
            </w:r>
            <w:r w:rsidR="00501A96">
              <w:rPr>
                <w:b/>
                <w:szCs w:val="24"/>
              </w:rPr>
              <w:t>1</w:t>
            </w:r>
            <w:r w:rsidRPr="003E3C15">
              <w:rPr>
                <w:b/>
                <w:szCs w:val="24"/>
              </w:rPr>
              <w:t>.</w:t>
            </w:r>
          </w:p>
        </w:tc>
        <w:tc>
          <w:tcPr>
            <w:tcW w:w="1137" w:type="dxa"/>
            <w:vMerge/>
            <w:tcBorders>
              <w:top w:val="nil"/>
              <w:left w:val="nil"/>
              <w:bottom w:val="double" w:sz="4" w:space="0" w:color="auto"/>
              <w:right w:val="nil"/>
            </w:tcBorders>
          </w:tcPr>
          <w:p w14:paraId="1174CBC4" w14:textId="77777777" w:rsidR="00A64C7E" w:rsidRPr="003E3C15" w:rsidRDefault="00A64C7E" w:rsidP="001024CD">
            <w:pPr>
              <w:spacing w:after="0" w:line="240" w:lineRule="auto"/>
              <w:jc w:val="both"/>
              <w:rPr>
                <w:b/>
                <w:szCs w:val="24"/>
              </w:rPr>
            </w:pPr>
          </w:p>
        </w:tc>
      </w:tr>
      <w:tr w:rsidR="00501A96" w:rsidRPr="003E3C15" w14:paraId="35470B04" w14:textId="77777777" w:rsidTr="001024CD">
        <w:trPr>
          <w:trHeight w:val="209"/>
          <w:jc w:val="center"/>
        </w:trPr>
        <w:tc>
          <w:tcPr>
            <w:tcW w:w="4709" w:type="dxa"/>
            <w:gridSpan w:val="2"/>
            <w:tcBorders>
              <w:top w:val="double" w:sz="4" w:space="0" w:color="auto"/>
              <w:left w:val="nil"/>
              <w:bottom w:val="nil"/>
              <w:right w:val="nil"/>
            </w:tcBorders>
            <w:vAlign w:val="center"/>
          </w:tcPr>
          <w:p w14:paraId="1EEF7AC0" w14:textId="77777777" w:rsidR="00501A96" w:rsidRPr="003E3C15" w:rsidRDefault="00501A96" w:rsidP="00501A96">
            <w:pPr>
              <w:spacing w:after="0" w:line="240" w:lineRule="auto"/>
              <w:rPr>
                <w:szCs w:val="24"/>
              </w:rPr>
            </w:pPr>
            <w:r w:rsidRPr="003E3C15">
              <w:rPr>
                <w:szCs w:val="24"/>
              </w:rPr>
              <w:t>Primljeni predujmovi</w:t>
            </w:r>
          </w:p>
        </w:tc>
        <w:tc>
          <w:tcPr>
            <w:tcW w:w="1356" w:type="dxa"/>
            <w:tcBorders>
              <w:top w:val="double" w:sz="4" w:space="0" w:color="auto"/>
              <w:left w:val="nil"/>
              <w:bottom w:val="nil"/>
              <w:right w:val="nil"/>
            </w:tcBorders>
            <w:vAlign w:val="center"/>
          </w:tcPr>
          <w:p w14:paraId="6444C800" w14:textId="256E6312" w:rsidR="00501A96" w:rsidRPr="003E3C15" w:rsidRDefault="00501A96" w:rsidP="00501A96">
            <w:pPr>
              <w:spacing w:after="0" w:line="240" w:lineRule="auto"/>
              <w:jc w:val="right"/>
              <w:rPr>
                <w:szCs w:val="24"/>
              </w:rPr>
            </w:pPr>
            <w:r>
              <w:rPr>
                <w:szCs w:val="24"/>
              </w:rPr>
              <w:t>2.664</w:t>
            </w:r>
          </w:p>
        </w:tc>
        <w:tc>
          <w:tcPr>
            <w:tcW w:w="1356" w:type="dxa"/>
            <w:tcBorders>
              <w:top w:val="double" w:sz="4" w:space="0" w:color="auto"/>
              <w:left w:val="nil"/>
              <w:bottom w:val="nil"/>
              <w:right w:val="nil"/>
            </w:tcBorders>
            <w:vAlign w:val="center"/>
          </w:tcPr>
          <w:p w14:paraId="3DB9A74E" w14:textId="1D424C58" w:rsidR="00501A96" w:rsidRPr="003E3C15" w:rsidRDefault="00501A96" w:rsidP="00501A96">
            <w:pPr>
              <w:spacing w:after="0" w:line="240" w:lineRule="auto"/>
              <w:jc w:val="right"/>
              <w:rPr>
                <w:szCs w:val="24"/>
              </w:rPr>
            </w:pPr>
            <w:r>
              <w:rPr>
                <w:szCs w:val="24"/>
              </w:rPr>
              <w:t>14.002</w:t>
            </w:r>
          </w:p>
        </w:tc>
        <w:tc>
          <w:tcPr>
            <w:tcW w:w="1137" w:type="dxa"/>
            <w:tcBorders>
              <w:top w:val="double" w:sz="4" w:space="0" w:color="auto"/>
              <w:left w:val="nil"/>
              <w:bottom w:val="nil"/>
              <w:right w:val="nil"/>
            </w:tcBorders>
            <w:vAlign w:val="center"/>
          </w:tcPr>
          <w:p w14:paraId="1654261E" w14:textId="44535127" w:rsidR="00501A96" w:rsidRPr="003E3C15" w:rsidRDefault="00501A96" w:rsidP="00501A96">
            <w:pPr>
              <w:spacing w:after="0" w:line="240" w:lineRule="auto"/>
              <w:jc w:val="center"/>
              <w:rPr>
                <w:szCs w:val="24"/>
              </w:rPr>
            </w:pPr>
            <w:r>
              <w:rPr>
                <w:szCs w:val="24"/>
              </w:rPr>
              <w:t>19</w:t>
            </w:r>
          </w:p>
        </w:tc>
      </w:tr>
      <w:tr w:rsidR="00501A96" w:rsidRPr="003E3C15" w14:paraId="200EB6F6" w14:textId="77777777" w:rsidTr="001024CD">
        <w:trPr>
          <w:jc w:val="center"/>
        </w:trPr>
        <w:tc>
          <w:tcPr>
            <w:tcW w:w="4709" w:type="dxa"/>
            <w:gridSpan w:val="2"/>
            <w:tcBorders>
              <w:top w:val="nil"/>
              <w:left w:val="nil"/>
              <w:bottom w:val="single" w:sz="4" w:space="0" w:color="000000"/>
              <w:right w:val="nil"/>
            </w:tcBorders>
          </w:tcPr>
          <w:p w14:paraId="017E6230" w14:textId="77777777" w:rsidR="00501A96" w:rsidRPr="003E3C15" w:rsidRDefault="00501A96" w:rsidP="00501A96">
            <w:pPr>
              <w:spacing w:after="0" w:line="240" w:lineRule="auto"/>
              <w:ind w:right="-72"/>
              <w:rPr>
                <w:szCs w:val="24"/>
              </w:rPr>
            </w:pPr>
            <w:r w:rsidRPr="003E3C15">
              <w:rPr>
                <w:szCs w:val="24"/>
              </w:rPr>
              <w:t xml:space="preserve">Primljeni </w:t>
            </w:r>
            <w:proofErr w:type="spellStart"/>
            <w:r w:rsidRPr="003E3C15">
              <w:rPr>
                <w:szCs w:val="24"/>
              </w:rPr>
              <w:t>kratk</w:t>
            </w:r>
            <w:proofErr w:type="spellEnd"/>
            <w:r>
              <w:rPr>
                <w:szCs w:val="24"/>
              </w:rPr>
              <w:t xml:space="preserve">. </w:t>
            </w:r>
            <w:r w:rsidRPr="003E3C15">
              <w:rPr>
                <w:szCs w:val="24"/>
              </w:rPr>
              <w:t xml:space="preserve"> zajmovi, depoziti i jamstva </w:t>
            </w:r>
          </w:p>
        </w:tc>
        <w:tc>
          <w:tcPr>
            <w:tcW w:w="1356" w:type="dxa"/>
            <w:tcBorders>
              <w:top w:val="nil"/>
              <w:left w:val="nil"/>
              <w:bottom w:val="single" w:sz="4" w:space="0" w:color="000000"/>
              <w:right w:val="nil"/>
            </w:tcBorders>
            <w:vAlign w:val="bottom"/>
          </w:tcPr>
          <w:p w14:paraId="688974B9" w14:textId="020FB71C" w:rsidR="00501A96" w:rsidRPr="003E3C15" w:rsidRDefault="00501A96" w:rsidP="00501A96">
            <w:pPr>
              <w:spacing w:after="0" w:line="240" w:lineRule="auto"/>
              <w:jc w:val="right"/>
              <w:rPr>
                <w:szCs w:val="24"/>
              </w:rPr>
            </w:pPr>
            <w:r>
              <w:rPr>
                <w:szCs w:val="24"/>
              </w:rPr>
              <w:t>492.933</w:t>
            </w:r>
          </w:p>
        </w:tc>
        <w:tc>
          <w:tcPr>
            <w:tcW w:w="1356" w:type="dxa"/>
            <w:tcBorders>
              <w:top w:val="nil"/>
              <w:left w:val="nil"/>
              <w:bottom w:val="single" w:sz="4" w:space="0" w:color="000000"/>
              <w:right w:val="nil"/>
            </w:tcBorders>
            <w:vAlign w:val="bottom"/>
          </w:tcPr>
          <w:p w14:paraId="7C4FBA44" w14:textId="6EB6982A" w:rsidR="00501A96" w:rsidRPr="003E3C15" w:rsidRDefault="00501A96" w:rsidP="00501A96">
            <w:pPr>
              <w:spacing w:after="0" w:line="240" w:lineRule="auto"/>
              <w:jc w:val="right"/>
              <w:rPr>
                <w:szCs w:val="24"/>
              </w:rPr>
            </w:pPr>
            <w:r>
              <w:rPr>
                <w:szCs w:val="24"/>
              </w:rPr>
              <w:t>8.000</w:t>
            </w:r>
          </w:p>
        </w:tc>
        <w:tc>
          <w:tcPr>
            <w:tcW w:w="1137" w:type="dxa"/>
            <w:tcBorders>
              <w:top w:val="nil"/>
              <w:left w:val="nil"/>
              <w:bottom w:val="single" w:sz="4" w:space="0" w:color="000000"/>
              <w:right w:val="nil"/>
            </w:tcBorders>
            <w:vAlign w:val="bottom"/>
          </w:tcPr>
          <w:p w14:paraId="19A9BEF0" w14:textId="52670F83" w:rsidR="00501A96" w:rsidRPr="003E3C15" w:rsidRDefault="00501A96" w:rsidP="00501A96">
            <w:pPr>
              <w:spacing w:after="0" w:line="240" w:lineRule="auto"/>
              <w:jc w:val="center"/>
              <w:rPr>
                <w:szCs w:val="24"/>
              </w:rPr>
            </w:pPr>
            <w:r>
              <w:rPr>
                <w:szCs w:val="24"/>
              </w:rPr>
              <w:t>6.162</w:t>
            </w:r>
          </w:p>
        </w:tc>
      </w:tr>
      <w:tr w:rsidR="00501A96" w:rsidRPr="003E3C15" w14:paraId="4212B86B" w14:textId="77777777" w:rsidTr="001024CD">
        <w:trPr>
          <w:trHeight w:val="418"/>
          <w:jc w:val="center"/>
        </w:trPr>
        <w:tc>
          <w:tcPr>
            <w:tcW w:w="4709" w:type="dxa"/>
            <w:gridSpan w:val="2"/>
            <w:tcBorders>
              <w:top w:val="single" w:sz="4" w:space="0" w:color="000000"/>
              <w:left w:val="nil"/>
              <w:bottom w:val="double" w:sz="4" w:space="0" w:color="auto"/>
              <w:right w:val="nil"/>
            </w:tcBorders>
            <w:shd w:val="clear" w:color="auto" w:fill="D9D9D9"/>
            <w:vAlign w:val="center"/>
          </w:tcPr>
          <w:p w14:paraId="6F8DB090" w14:textId="77777777" w:rsidR="00501A96" w:rsidRPr="003E3C15" w:rsidRDefault="00501A96" w:rsidP="00501A96">
            <w:pPr>
              <w:spacing w:after="0" w:line="240" w:lineRule="auto"/>
              <w:jc w:val="center"/>
              <w:rPr>
                <w:b/>
                <w:szCs w:val="24"/>
              </w:rPr>
            </w:pPr>
            <w:r w:rsidRPr="003E3C15">
              <w:rPr>
                <w:b/>
                <w:szCs w:val="24"/>
              </w:rPr>
              <w:t>U K U P N O</w:t>
            </w:r>
          </w:p>
        </w:tc>
        <w:tc>
          <w:tcPr>
            <w:tcW w:w="1356" w:type="dxa"/>
            <w:tcBorders>
              <w:top w:val="single" w:sz="4" w:space="0" w:color="000000"/>
              <w:left w:val="nil"/>
              <w:bottom w:val="double" w:sz="4" w:space="0" w:color="auto"/>
              <w:right w:val="nil"/>
            </w:tcBorders>
            <w:shd w:val="clear" w:color="auto" w:fill="D9D9D9"/>
            <w:vAlign w:val="center"/>
          </w:tcPr>
          <w:p w14:paraId="29BB832B" w14:textId="18CB0A1B" w:rsidR="00501A96" w:rsidRPr="003E3C15" w:rsidRDefault="00501A96" w:rsidP="00501A96">
            <w:pPr>
              <w:spacing w:after="0" w:line="240" w:lineRule="auto"/>
              <w:jc w:val="right"/>
              <w:rPr>
                <w:b/>
                <w:szCs w:val="24"/>
              </w:rPr>
            </w:pPr>
            <w:r>
              <w:rPr>
                <w:b/>
                <w:szCs w:val="24"/>
              </w:rPr>
              <w:t>495.597</w:t>
            </w:r>
          </w:p>
        </w:tc>
        <w:tc>
          <w:tcPr>
            <w:tcW w:w="1356" w:type="dxa"/>
            <w:tcBorders>
              <w:top w:val="single" w:sz="4" w:space="0" w:color="000000"/>
              <w:left w:val="nil"/>
              <w:bottom w:val="double" w:sz="4" w:space="0" w:color="auto"/>
              <w:right w:val="nil"/>
            </w:tcBorders>
            <w:shd w:val="clear" w:color="auto" w:fill="D9D9D9"/>
            <w:vAlign w:val="center"/>
          </w:tcPr>
          <w:p w14:paraId="19A3D008" w14:textId="6F1AB72B" w:rsidR="00501A96" w:rsidRPr="003E3C15" w:rsidRDefault="00501A96" w:rsidP="00501A96">
            <w:pPr>
              <w:spacing w:after="0" w:line="240" w:lineRule="auto"/>
              <w:jc w:val="right"/>
              <w:rPr>
                <w:b/>
                <w:szCs w:val="24"/>
              </w:rPr>
            </w:pPr>
            <w:r>
              <w:rPr>
                <w:b/>
                <w:szCs w:val="24"/>
              </w:rPr>
              <w:t>22.002</w:t>
            </w:r>
          </w:p>
        </w:tc>
        <w:tc>
          <w:tcPr>
            <w:tcW w:w="1137" w:type="dxa"/>
            <w:tcBorders>
              <w:top w:val="single" w:sz="4" w:space="0" w:color="000000"/>
              <w:left w:val="nil"/>
              <w:bottom w:val="double" w:sz="4" w:space="0" w:color="auto"/>
              <w:right w:val="nil"/>
            </w:tcBorders>
            <w:shd w:val="clear" w:color="auto" w:fill="D9D9D9"/>
            <w:vAlign w:val="center"/>
          </w:tcPr>
          <w:p w14:paraId="3C707A5B" w14:textId="28C458AA" w:rsidR="00501A96" w:rsidRPr="003E3C15" w:rsidRDefault="00501A96" w:rsidP="00501A96">
            <w:pPr>
              <w:spacing w:after="0" w:line="240" w:lineRule="auto"/>
              <w:jc w:val="center"/>
              <w:rPr>
                <w:b/>
                <w:szCs w:val="24"/>
              </w:rPr>
            </w:pPr>
            <w:r>
              <w:rPr>
                <w:b/>
                <w:szCs w:val="24"/>
              </w:rPr>
              <w:t>2.253</w:t>
            </w:r>
          </w:p>
        </w:tc>
      </w:tr>
    </w:tbl>
    <w:p w14:paraId="6339C606" w14:textId="77777777" w:rsidR="00A64C7E" w:rsidRDefault="00A64C7E" w:rsidP="00A64C7E">
      <w:pPr>
        <w:spacing w:after="0" w:line="240" w:lineRule="auto"/>
        <w:jc w:val="both"/>
      </w:pPr>
    </w:p>
    <w:p w14:paraId="384FD2BC" w14:textId="77777777" w:rsidR="003D7778" w:rsidRDefault="003D7778" w:rsidP="00A7732F">
      <w:pPr>
        <w:pStyle w:val="Naslov1"/>
        <w:spacing w:before="0" w:after="0" w:line="240" w:lineRule="auto"/>
      </w:pPr>
    </w:p>
    <w:p w14:paraId="69544798" w14:textId="5CF44C5B" w:rsidR="00A14C5D" w:rsidRDefault="00A14C5D" w:rsidP="00A7732F">
      <w:pPr>
        <w:pStyle w:val="Naslov1"/>
        <w:spacing w:before="0" w:after="0" w:line="240" w:lineRule="auto"/>
      </w:pPr>
      <w:r w:rsidRPr="00716BF0">
        <w:t>14.</w:t>
      </w:r>
      <w:r w:rsidR="00A64C7E">
        <w:t>2</w:t>
      </w:r>
      <w:r w:rsidRPr="00716BF0">
        <w:t>.  Obveze prema dobavljačima i poduzetnicima unutar grupe</w:t>
      </w:r>
    </w:p>
    <w:p w14:paraId="4770FE22" w14:textId="77777777" w:rsidR="006D5A79" w:rsidRDefault="006D5A79" w:rsidP="00501A96">
      <w:pPr>
        <w:spacing w:before="240" w:after="0" w:line="240" w:lineRule="auto"/>
        <w:ind w:left="1843" w:hanging="1559"/>
        <w:jc w:val="both"/>
      </w:pPr>
    </w:p>
    <w:p w14:paraId="25F327D2" w14:textId="2D2389FA" w:rsidR="00A14C5D" w:rsidRPr="00716BF0" w:rsidRDefault="00A14C5D" w:rsidP="00501A96">
      <w:pPr>
        <w:spacing w:before="240" w:after="0" w:line="240" w:lineRule="auto"/>
        <w:ind w:left="1843" w:hanging="1559"/>
        <w:jc w:val="both"/>
      </w:pPr>
      <w:r w:rsidRPr="00716BF0">
        <w:t>Tablica 1</w:t>
      </w:r>
      <w:r w:rsidR="00A64C7E">
        <w:t>4</w:t>
      </w:r>
      <w:r w:rsidRPr="00716BF0">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2"/>
        <w:gridCol w:w="14"/>
        <w:gridCol w:w="1456"/>
        <w:gridCol w:w="1379"/>
        <w:gridCol w:w="1134"/>
        <w:gridCol w:w="32"/>
      </w:tblGrid>
      <w:tr w:rsidR="00A14C5D" w:rsidRPr="003E3C15" w14:paraId="3063D5CE" w14:textId="77777777" w:rsidTr="008B3A4E">
        <w:trPr>
          <w:jc w:val="center"/>
        </w:trPr>
        <w:tc>
          <w:tcPr>
            <w:tcW w:w="4952" w:type="dxa"/>
            <w:tcBorders>
              <w:top w:val="double" w:sz="4" w:space="0" w:color="auto"/>
              <w:left w:val="nil"/>
              <w:bottom w:val="nil"/>
              <w:right w:val="nil"/>
            </w:tcBorders>
            <w:vAlign w:val="center"/>
          </w:tcPr>
          <w:p w14:paraId="7C4B6D2A" w14:textId="77777777" w:rsidR="00A14C5D" w:rsidRPr="003E3C15" w:rsidRDefault="00A14C5D" w:rsidP="00A7732F">
            <w:pPr>
              <w:spacing w:after="0" w:line="240" w:lineRule="auto"/>
              <w:jc w:val="center"/>
              <w:rPr>
                <w:b/>
                <w:szCs w:val="24"/>
              </w:rPr>
            </w:pPr>
            <w:r w:rsidRPr="003E3C15">
              <w:rPr>
                <w:b/>
                <w:szCs w:val="24"/>
              </w:rPr>
              <w:t>POZICIJA</w:t>
            </w:r>
          </w:p>
        </w:tc>
        <w:tc>
          <w:tcPr>
            <w:tcW w:w="2849" w:type="dxa"/>
            <w:gridSpan w:val="3"/>
            <w:tcBorders>
              <w:top w:val="double" w:sz="4" w:space="0" w:color="auto"/>
              <w:left w:val="nil"/>
              <w:bottom w:val="single" w:sz="4" w:space="0" w:color="000000"/>
              <w:right w:val="nil"/>
            </w:tcBorders>
            <w:vAlign w:val="center"/>
          </w:tcPr>
          <w:p w14:paraId="74A7E834" w14:textId="77777777" w:rsidR="00A14C5D" w:rsidRPr="003E3C15" w:rsidRDefault="00A14C5D" w:rsidP="00A7732F">
            <w:pPr>
              <w:spacing w:after="0" w:line="240" w:lineRule="auto"/>
              <w:jc w:val="center"/>
              <w:rPr>
                <w:b/>
                <w:szCs w:val="24"/>
              </w:rPr>
            </w:pPr>
            <w:r w:rsidRPr="003E3C15">
              <w:rPr>
                <w:b/>
                <w:szCs w:val="24"/>
              </w:rPr>
              <w:t>IZNOS U KUNAMA</w:t>
            </w:r>
          </w:p>
        </w:tc>
        <w:tc>
          <w:tcPr>
            <w:tcW w:w="1166" w:type="dxa"/>
            <w:gridSpan w:val="2"/>
            <w:tcBorders>
              <w:top w:val="double" w:sz="4" w:space="0" w:color="auto"/>
              <w:left w:val="nil"/>
              <w:bottom w:val="nil"/>
              <w:right w:val="nil"/>
            </w:tcBorders>
            <w:vAlign w:val="center"/>
          </w:tcPr>
          <w:p w14:paraId="68840E25" w14:textId="77777777" w:rsidR="00A14C5D" w:rsidRPr="003E3C15" w:rsidRDefault="00A14C5D" w:rsidP="00A7732F">
            <w:pPr>
              <w:spacing w:after="0" w:line="240" w:lineRule="auto"/>
              <w:jc w:val="center"/>
              <w:rPr>
                <w:b/>
                <w:szCs w:val="24"/>
              </w:rPr>
            </w:pPr>
            <w:r w:rsidRPr="003E3C15">
              <w:rPr>
                <w:b/>
                <w:szCs w:val="24"/>
              </w:rPr>
              <w:t>INDEKS</w:t>
            </w:r>
          </w:p>
          <w:p w14:paraId="2D1F9A01" w14:textId="3B41B0F1" w:rsidR="00A14C5D" w:rsidRPr="003E3C15" w:rsidRDefault="008B3A4E" w:rsidP="008B3A4E">
            <w:pPr>
              <w:spacing w:after="0" w:line="240" w:lineRule="auto"/>
              <w:jc w:val="center"/>
              <w:rPr>
                <w:b/>
                <w:szCs w:val="24"/>
              </w:rPr>
            </w:pPr>
            <w:r>
              <w:rPr>
                <w:b/>
                <w:szCs w:val="24"/>
              </w:rPr>
              <w:t>2</w:t>
            </w:r>
            <w:r w:rsidR="00501A96">
              <w:rPr>
                <w:b/>
                <w:szCs w:val="24"/>
              </w:rPr>
              <w:t>2</w:t>
            </w:r>
            <w:r w:rsidR="004D3657">
              <w:rPr>
                <w:b/>
                <w:szCs w:val="24"/>
              </w:rPr>
              <w:t>./</w:t>
            </w:r>
            <w:r w:rsidR="00CE33FA">
              <w:rPr>
                <w:b/>
                <w:szCs w:val="24"/>
              </w:rPr>
              <w:t>2</w:t>
            </w:r>
            <w:r w:rsidR="00501A96">
              <w:rPr>
                <w:b/>
                <w:szCs w:val="24"/>
              </w:rPr>
              <w:t>1.</w:t>
            </w:r>
          </w:p>
        </w:tc>
      </w:tr>
      <w:tr w:rsidR="00A14C5D" w:rsidRPr="003E3C15" w14:paraId="356D8DC1" w14:textId="77777777" w:rsidTr="008B3A4E">
        <w:trPr>
          <w:gridAfter w:val="1"/>
          <w:wAfter w:w="32" w:type="dxa"/>
          <w:jc w:val="center"/>
        </w:trPr>
        <w:tc>
          <w:tcPr>
            <w:tcW w:w="4966" w:type="dxa"/>
            <w:gridSpan w:val="2"/>
            <w:tcBorders>
              <w:top w:val="nil"/>
              <w:left w:val="nil"/>
              <w:bottom w:val="double" w:sz="4" w:space="0" w:color="auto"/>
              <w:right w:val="nil"/>
            </w:tcBorders>
          </w:tcPr>
          <w:p w14:paraId="010E1795" w14:textId="77777777" w:rsidR="00A14C5D" w:rsidRPr="003E3C15" w:rsidRDefault="00A14C5D" w:rsidP="00A7732F">
            <w:pPr>
              <w:spacing w:after="0" w:line="240" w:lineRule="auto"/>
              <w:jc w:val="both"/>
              <w:rPr>
                <w:b/>
                <w:szCs w:val="24"/>
              </w:rPr>
            </w:pPr>
          </w:p>
        </w:tc>
        <w:tc>
          <w:tcPr>
            <w:tcW w:w="1456" w:type="dxa"/>
            <w:tcBorders>
              <w:top w:val="single" w:sz="4" w:space="0" w:color="000000"/>
              <w:left w:val="nil"/>
              <w:bottom w:val="double" w:sz="4" w:space="0" w:color="auto"/>
              <w:right w:val="nil"/>
            </w:tcBorders>
            <w:vAlign w:val="center"/>
          </w:tcPr>
          <w:p w14:paraId="14AB5725" w14:textId="16B3B1C3" w:rsidR="00A14C5D" w:rsidRPr="003E3C15" w:rsidRDefault="004D3657" w:rsidP="008B3A4E">
            <w:pPr>
              <w:spacing w:after="0" w:line="240" w:lineRule="auto"/>
              <w:jc w:val="center"/>
              <w:rPr>
                <w:b/>
                <w:szCs w:val="24"/>
              </w:rPr>
            </w:pPr>
            <w:r>
              <w:rPr>
                <w:b/>
                <w:szCs w:val="24"/>
              </w:rPr>
              <w:t>31.12.20</w:t>
            </w:r>
            <w:r w:rsidR="008B3A4E">
              <w:rPr>
                <w:b/>
                <w:szCs w:val="24"/>
              </w:rPr>
              <w:t>2</w:t>
            </w:r>
            <w:r w:rsidR="00501A96">
              <w:rPr>
                <w:b/>
                <w:szCs w:val="24"/>
              </w:rPr>
              <w:t>2</w:t>
            </w:r>
            <w:r w:rsidR="00A14C5D" w:rsidRPr="003E3C15">
              <w:rPr>
                <w:b/>
                <w:szCs w:val="24"/>
              </w:rPr>
              <w:t>.</w:t>
            </w:r>
          </w:p>
        </w:tc>
        <w:tc>
          <w:tcPr>
            <w:tcW w:w="1379" w:type="dxa"/>
            <w:tcBorders>
              <w:top w:val="single" w:sz="4" w:space="0" w:color="000000"/>
              <w:left w:val="nil"/>
              <w:bottom w:val="double" w:sz="4" w:space="0" w:color="auto"/>
              <w:right w:val="nil"/>
            </w:tcBorders>
            <w:vAlign w:val="center"/>
          </w:tcPr>
          <w:p w14:paraId="0C3AD9C6" w14:textId="3DF66BE9" w:rsidR="00A14C5D" w:rsidRPr="003E3C15" w:rsidRDefault="004D3657" w:rsidP="005F6D1E">
            <w:pPr>
              <w:spacing w:after="0" w:line="240" w:lineRule="auto"/>
              <w:jc w:val="right"/>
              <w:rPr>
                <w:b/>
                <w:szCs w:val="24"/>
              </w:rPr>
            </w:pPr>
            <w:r>
              <w:rPr>
                <w:b/>
                <w:szCs w:val="24"/>
              </w:rPr>
              <w:t>31.12.20</w:t>
            </w:r>
            <w:r w:rsidR="00CE33FA">
              <w:rPr>
                <w:b/>
                <w:szCs w:val="24"/>
              </w:rPr>
              <w:t>2</w:t>
            </w:r>
            <w:r w:rsidR="00501A96">
              <w:rPr>
                <w:b/>
                <w:szCs w:val="24"/>
              </w:rPr>
              <w:t>1</w:t>
            </w:r>
            <w:r w:rsidR="00A14C5D" w:rsidRPr="003E3C15">
              <w:rPr>
                <w:b/>
                <w:szCs w:val="24"/>
              </w:rPr>
              <w:t>.</w:t>
            </w:r>
          </w:p>
        </w:tc>
        <w:tc>
          <w:tcPr>
            <w:tcW w:w="1134" w:type="dxa"/>
            <w:tcBorders>
              <w:top w:val="nil"/>
              <w:left w:val="nil"/>
              <w:bottom w:val="double" w:sz="4" w:space="0" w:color="auto"/>
              <w:right w:val="nil"/>
            </w:tcBorders>
          </w:tcPr>
          <w:p w14:paraId="48C129CE" w14:textId="77777777" w:rsidR="00A14C5D" w:rsidRPr="003E3C15" w:rsidRDefault="00A14C5D" w:rsidP="00A7732F">
            <w:pPr>
              <w:spacing w:after="0" w:line="240" w:lineRule="auto"/>
              <w:jc w:val="both"/>
              <w:rPr>
                <w:b/>
                <w:szCs w:val="24"/>
              </w:rPr>
            </w:pPr>
          </w:p>
        </w:tc>
      </w:tr>
      <w:tr w:rsidR="00501A96" w:rsidRPr="003E3C15" w14:paraId="56A5DC3B" w14:textId="77777777" w:rsidTr="008B3A4E">
        <w:trPr>
          <w:trHeight w:val="305"/>
          <w:jc w:val="center"/>
        </w:trPr>
        <w:tc>
          <w:tcPr>
            <w:tcW w:w="4952" w:type="dxa"/>
            <w:tcBorders>
              <w:top w:val="double" w:sz="4" w:space="0" w:color="auto"/>
              <w:left w:val="nil"/>
              <w:bottom w:val="nil"/>
              <w:right w:val="nil"/>
            </w:tcBorders>
            <w:vAlign w:val="center"/>
          </w:tcPr>
          <w:p w14:paraId="46E3F30A" w14:textId="77777777" w:rsidR="00501A96" w:rsidRPr="003E3C15" w:rsidRDefault="00501A96" w:rsidP="00501A96">
            <w:pPr>
              <w:spacing w:after="0" w:line="240" w:lineRule="auto"/>
              <w:ind w:left="46"/>
              <w:rPr>
                <w:szCs w:val="24"/>
              </w:rPr>
            </w:pPr>
            <w:r w:rsidRPr="003E3C15">
              <w:rPr>
                <w:szCs w:val="24"/>
              </w:rPr>
              <w:t>Obveze prema dobavljačima u zemlji</w:t>
            </w:r>
          </w:p>
        </w:tc>
        <w:tc>
          <w:tcPr>
            <w:tcW w:w="1470" w:type="dxa"/>
            <w:gridSpan w:val="2"/>
            <w:tcBorders>
              <w:top w:val="double" w:sz="4" w:space="0" w:color="auto"/>
              <w:left w:val="nil"/>
              <w:bottom w:val="nil"/>
              <w:right w:val="nil"/>
            </w:tcBorders>
            <w:vAlign w:val="center"/>
          </w:tcPr>
          <w:p w14:paraId="31EF9CE0" w14:textId="1BE114E2" w:rsidR="00501A96" w:rsidRPr="003E3C15" w:rsidRDefault="00501A96" w:rsidP="00501A96">
            <w:pPr>
              <w:spacing w:after="0" w:line="240" w:lineRule="auto"/>
              <w:jc w:val="right"/>
              <w:rPr>
                <w:szCs w:val="24"/>
              </w:rPr>
            </w:pPr>
            <w:r>
              <w:rPr>
                <w:szCs w:val="24"/>
              </w:rPr>
              <w:t>5.092.905</w:t>
            </w:r>
          </w:p>
        </w:tc>
        <w:tc>
          <w:tcPr>
            <w:tcW w:w="1379" w:type="dxa"/>
            <w:tcBorders>
              <w:top w:val="double" w:sz="4" w:space="0" w:color="auto"/>
              <w:left w:val="nil"/>
              <w:bottom w:val="nil"/>
              <w:right w:val="nil"/>
            </w:tcBorders>
            <w:vAlign w:val="center"/>
          </w:tcPr>
          <w:p w14:paraId="506219D6" w14:textId="2F003EDB" w:rsidR="00501A96" w:rsidRPr="003E3C15" w:rsidRDefault="00501A96" w:rsidP="00501A96">
            <w:pPr>
              <w:spacing w:after="0" w:line="240" w:lineRule="auto"/>
              <w:jc w:val="right"/>
              <w:rPr>
                <w:szCs w:val="24"/>
              </w:rPr>
            </w:pPr>
            <w:r>
              <w:rPr>
                <w:szCs w:val="24"/>
              </w:rPr>
              <w:t>5.105.643</w:t>
            </w:r>
          </w:p>
        </w:tc>
        <w:tc>
          <w:tcPr>
            <w:tcW w:w="1166" w:type="dxa"/>
            <w:gridSpan w:val="2"/>
            <w:tcBorders>
              <w:top w:val="double" w:sz="4" w:space="0" w:color="auto"/>
              <w:left w:val="nil"/>
              <w:bottom w:val="nil"/>
              <w:right w:val="nil"/>
            </w:tcBorders>
            <w:vAlign w:val="center"/>
          </w:tcPr>
          <w:p w14:paraId="5E860620" w14:textId="5912849C" w:rsidR="00501A96" w:rsidRPr="003E3C15" w:rsidRDefault="008C21F5" w:rsidP="00501A96">
            <w:pPr>
              <w:spacing w:after="0" w:line="240" w:lineRule="auto"/>
              <w:jc w:val="center"/>
              <w:rPr>
                <w:szCs w:val="24"/>
              </w:rPr>
            </w:pPr>
            <w:r>
              <w:rPr>
                <w:szCs w:val="24"/>
              </w:rPr>
              <w:t>100</w:t>
            </w:r>
          </w:p>
        </w:tc>
      </w:tr>
      <w:tr w:rsidR="00501A96" w:rsidRPr="003E3C15" w14:paraId="64CAB239" w14:textId="77777777" w:rsidTr="008B3A4E">
        <w:trPr>
          <w:trHeight w:val="305"/>
          <w:jc w:val="center"/>
        </w:trPr>
        <w:tc>
          <w:tcPr>
            <w:tcW w:w="4952" w:type="dxa"/>
            <w:tcBorders>
              <w:top w:val="nil"/>
              <w:left w:val="nil"/>
              <w:bottom w:val="nil"/>
              <w:right w:val="nil"/>
            </w:tcBorders>
            <w:vAlign w:val="center"/>
          </w:tcPr>
          <w:p w14:paraId="33FE9EC6" w14:textId="77777777" w:rsidR="00501A96" w:rsidRPr="003E3C15" w:rsidRDefault="00501A96" w:rsidP="00501A96">
            <w:pPr>
              <w:spacing w:after="0" w:line="240" w:lineRule="auto"/>
              <w:ind w:left="46"/>
              <w:rPr>
                <w:szCs w:val="24"/>
              </w:rPr>
            </w:pPr>
            <w:r w:rsidRPr="003E3C15">
              <w:rPr>
                <w:szCs w:val="24"/>
              </w:rPr>
              <w:t>Obveze prema poduzetnicima unutar grupe</w:t>
            </w:r>
          </w:p>
        </w:tc>
        <w:tc>
          <w:tcPr>
            <w:tcW w:w="1470" w:type="dxa"/>
            <w:gridSpan w:val="2"/>
            <w:tcBorders>
              <w:top w:val="nil"/>
              <w:left w:val="nil"/>
              <w:bottom w:val="nil"/>
              <w:right w:val="nil"/>
            </w:tcBorders>
            <w:vAlign w:val="center"/>
          </w:tcPr>
          <w:p w14:paraId="4A1DD584" w14:textId="24EADCC6" w:rsidR="00501A96" w:rsidRPr="003E3C15" w:rsidRDefault="00501A96" w:rsidP="00501A96">
            <w:pPr>
              <w:spacing w:after="0" w:line="240" w:lineRule="auto"/>
              <w:jc w:val="right"/>
              <w:rPr>
                <w:szCs w:val="24"/>
              </w:rPr>
            </w:pPr>
            <w:r>
              <w:rPr>
                <w:szCs w:val="24"/>
              </w:rPr>
              <w:t>0</w:t>
            </w:r>
          </w:p>
        </w:tc>
        <w:tc>
          <w:tcPr>
            <w:tcW w:w="1379" w:type="dxa"/>
            <w:tcBorders>
              <w:top w:val="nil"/>
              <w:left w:val="nil"/>
              <w:bottom w:val="nil"/>
              <w:right w:val="nil"/>
            </w:tcBorders>
            <w:vAlign w:val="center"/>
          </w:tcPr>
          <w:p w14:paraId="7594FCA5" w14:textId="18AA2C20" w:rsidR="00501A96" w:rsidRPr="003E3C15" w:rsidRDefault="00501A96" w:rsidP="00501A96">
            <w:pPr>
              <w:spacing w:after="0" w:line="240" w:lineRule="auto"/>
              <w:jc w:val="right"/>
              <w:rPr>
                <w:szCs w:val="24"/>
              </w:rPr>
            </w:pPr>
            <w:r>
              <w:rPr>
                <w:szCs w:val="24"/>
              </w:rPr>
              <w:t>0</w:t>
            </w:r>
          </w:p>
        </w:tc>
        <w:tc>
          <w:tcPr>
            <w:tcW w:w="1166" w:type="dxa"/>
            <w:gridSpan w:val="2"/>
            <w:tcBorders>
              <w:top w:val="nil"/>
              <w:left w:val="nil"/>
              <w:bottom w:val="nil"/>
              <w:right w:val="nil"/>
            </w:tcBorders>
            <w:vAlign w:val="center"/>
          </w:tcPr>
          <w:p w14:paraId="6FAD4205" w14:textId="36763A6D" w:rsidR="00501A96" w:rsidRPr="003E3C15" w:rsidRDefault="008C21F5" w:rsidP="00501A96">
            <w:pPr>
              <w:spacing w:after="0" w:line="240" w:lineRule="auto"/>
              <w:jc w:val="center"/>
              <w:rPr>
                <w:szCs w:val="24"/>
              </w:rPr>
            </w:pPr>
            <w:r>
              <w:rPr>
                <w:szCs w:val="24"/>
              </w:rPr>
              <w:t>-</w:t>
            </w:r>
          </w:p>
        </w:tc>
      </w:tr>
      <w:tr w:rsidR="00501A96" w:rsidRPr="003E3C15" w14:paraId="5F2180BB" w14:textId="77777777" w:rsidTr="008B3A4E">
        <w:trPr>
          <w:trHeight w:val="215"/>
          <w:jc w:val="center"/>
        </w:trPr>
        <w:tc>
          <w:tcPr>
            <w:tcW w:w="4952" w:type="dxa"/>
            <w:tcBorders>
              <w:top w:val="nil"/>
              <w:left w:val="nil"/>
              <w:bottom w:val="single" w:sz="4" w:space="0" w:color="auto"/>
              <w:right w:val="nil"/>
            </w:tcBorders>
            <w:shd w:val="clear" w:color="auto" w:fill="F2F2F2"/>
            <w:vAlign w:val="center"/>
          </w:tcPr>
          <w:p w14:paraId="4F243103" w14:textId="77777777" w:rsidR="00501A96" w:rsidRPr="006C5023" w:rsidRDefault="00501A96" w:rsidP="00501A96">
            <w:pPr>
              <w:spacing w:after="0" w:line="240" w:lineRule="auto"/>
              <w:rPr>
                <w:szCs w:val="24"/>
              </w:rPr>
            </w:pPr>
            <w:r w:rsidRPr="006C5023">
              <w:rPr>
                <w:szCs w:val="24"/>
              </w:rPr>
              <w:t>Obveze prema dobavljačima u inozemstvu</w:t>
            </w:r>
          </w:p>
        </w:tc>
        <w:tc>
          <w:tcPr>
            <w:tcW w:w="1470" w:type="dxa"/>
            <w:gridSpan w:val="2"/>
            <w:tcBorders>
              <w:top w:val="nil"/>
              <w:left w:val="nil"/>
              <w:bottom w:val="single" w:sz="4" w:space="0" w:color="auto"/>
              <w:right w:val="nil"/>
            </w:tcBorders>
            <w:shd w:val="clear" w:color="auto" w:fill="F2F2F2"/>
            <w:vAlign w:val="center"/>
          </w:tcPr>
          <w:p w14:paraId="3A79270B" w14:textId="71420542" w:rsidR="00501A96" w:rsidRPr="006C5023" w:rsidRDefault="008C21F5" w:rsidP="00501A96">
            <w:pPr>
              <w:spacing w:after="0" w:line="240" w:lineRule="auto"/>
              <w:jc w:val="right"/>
              <w:rPr>
                <w:szCs w:val="24"/>
              </w:rPr>
            </w:pPr>
            <w:r>
              <w:rPr>
                <w:szCs w:val="24"/>
              </w:rPr>
              <w:t>232.6</w:t>
            </w:r>
            <w:r w:rsidR="00571BA2">
              <w:rPr>
                <w:szCs w:val="24"/>
              </w:rPr>
              <w:t>38</w:t>
            </w:r>
          </w:p>
        </w:tc>
        <w:tc>
          <w:tcPr>
            <w:tcW w:w="1379" w:type="dxa"/>
            <w:tcBorders>
              <w:top w:val="nil"/>
              <w:left w:val="nil"/>
              <w:bottom w:val="single" w:sz="4" w:space="0" w:color="auto"/>
              <w:right w:val="nil"/>
            </w:tcBorders>
            <w:shd w:val="clear" w:color="auto" w:fill="F2F2F2"/>
            <w:vAlign w:val="center"/>
          </w:tcPr>
          <w:p w14:paraId="54DB9A80" w14:textId="610D3BB2" w:rsidR="00501A96" w:rsidRPr="006C5023" w:rsidRDefault="00501A96" w:rsidP="00501A96">
            <w:pPr>
              <w:spacing w:after="0" w:line="240" w:lineRule="auto"/>
              <w:jc w:val="right"/>
              <w:rPr>
                <w:szCs w:val="24"/>
              </w:rPr>
            </w:pPr>
            <w:r>
              <w:rPr>
                <w:szCs w:val="24"/>
              </w:rPr>
              <w:t>130.864</w:t>
            </w:r>
          </w:p>
        </w:tc>
        <w:tc>
          <w:tcPr>
            <w:tcW w:w="1166" w:type="dxa"/>
            <w:gridSpan w:val="2"/>
            <w:tcBorders>
              <w:top w:val="nil"/>
              <w:left w:val="nil"/>
              <w:bottom w:val="single" w:sz="4" w:space="0" w:color="auto"/>
              <w:right w:val="nil"/>
            </w:tcBorders>
            <w:shd w:val="clear" w:color="auto" w:fill="F2F2F2"/>
            <w:vAlign w:val="center"/>
          </w:tcPr>
          <w:p w14:paraId="07C3019C" w14:textId="41314C66" w:rsidR="00501A96" w:rsidRPr="003E3C15" w:rsidRDefault="008C21F5" w:rsidP="00501A96">
            <w:pPr>
              <w:spacing w:after="0" w:line="240" w:lineRule="auto"/>
              <w:jc w:val="center"/>
              <w:rPr>
                <w:szCs w:val="24"/>
              </w:rPr>
            </w:pPr>
            <w:r>
              <w:rPr>
                <w:szCs w:val="24"/>
              </w:rPr>
              <w:t>178</w:t>
            </w:r>
          </w:p>
        </w:tc>
      </w:tr>
      <w:tr w:rsidR="00501A96" w:rsidRPr="003E3C15" w14:paraId="5F53F9B9" w14:textId="77777777" w:rsidTr="008B3A4E">
        <w:trPr>
          <w:trHeight w:val="418"/>
          <w:jc w:val="center"/>
        </w:trPr>
        <w:tc>
          <w:tcPr>
            <w:tcW w:w="4952" w:type="dxa"/>
            <w:tcBorders>
              <w:top w:val="single" w:sz="4" w:space="0" w:color="auto"/>
              <w:left w:val="nil"/>
              <w:bottom w:val="double" w:sz="4" w:space="0" w:color="auto"/>
              <w:right w:val="nil"/>
            </w:tcBorders>
            <w:shd w:val="clear" w:color="auto" w:fill="D9D9D9"/>
            <w:vAlign w:val="center"/>
          </w:tcPr>
          <w:p w14:paraId="23547594" w14:textId="77777777" w:rsidR="00501A96" w:rsidRPr="003E3C15" w:rsidRDefault="00501A96" w:rsidP="00501A96">
            <w:pPr>
              <w:spacing w:after="0" w:line="240" w:lineRule="auto"/>
              <w:jc w:val="center"/>
              <w:rPr>
                <w:b/>
                <w:szCs w:val="24"/>
              </w:rPr>
            </w:pPr>
            <w:r w:rsidRPr="003E3C15">
              <w:rPr>
                <w:b/>
                <w:szCs w:val="24"/>
              </w:rPr>
              <w:t>U K U P N O</w:t>
            </w:r>
          </w:p>
        </w:tc>
        <w:tc>
          <w:tcPr>
            <w:tcW w:w="1470" w:type="dxa"/>
            <w:gridSpan w:val="2"/>
            <w:tcBorders>
              <w:top w:val="single" w:sz="4" w:space="0" w:color="auto"/>
              <w:left w:val="nil"/>
              <w:bottom w:val="double" w:sz="4" w:space="0" w:color="auto"/>
              <w:right w:val="nil"/>
            </w:tcBorders>
            <w:shd w:val="clear" w:color="auto" w:fill="D9D9D9"/>
            <w:vAlign w:val="center"/>
          </w:tcPr>
          <w:p w14:paraId="7A2F7AF7" w14:textId="3AA75249" w:rsidR="00501A96" w:rsidRPr="003E3C15" w:rsidRDefault="008C21F5" w:rsidP="00501A96">
            <w:pPr>
              <w:spacing w:after="0" w:line="240" w:lineRule="auto"/>
              <w:jc w:val="right"/>
              <w:rPr>
                <w:b/>
                <w:szCs w:val="24"/>
              </w:rPr>
            </w:pPr>
            <w:r>
              <w:rPr>
                <w:b/>
                <w:szCs w:val="24"/>
              </w:rPr>
              <w:t>5.325.5</w:t>
            </w:r>
            <w:r w:rsidR="00571BA2">
              <w:rPr>
                <w:b/>
                <w:szCs w:val="24"/>
              </w:rPr>
              <w:t>43</w:t>
            </w:r>
          </w:p>
        </w:tc>
        <w:tc>
          <w:tcPr>
            <w:tcW w:w="1379" w:type="dxa"/>
            <w:tcBorders>
              <w:top w:val="single" w:sz="4" w:space="0" w:color="auto"/>
              <w:left w:val="nil"/>
              <w:bottom w:val="double" w:sz="4" w:space="0" w:color="auto"/>
              <w:right w:val="nil"/>
            </w:tcBorders>
            <w:shd w:val="clear" w:color="auto" w:fill="D9D9D9"/>
            <w:vAlign w:val="center"/>
          </w:tcPr>
          <w:p w14:paraId="0A8D4B85" w14:textId="57A7B59D" w:rsidR="00501A96" w:rsidRPr="003E3C15" w:rsidRDefault="00501A96" w:rsidP="00501A96">
            <w:pPr>
              <w:spacing w:after="0" w:line="240" w:lineRule="auto"/>
              <w:jc w:val="right"/>
              <w:rPr>
                <w:b/>
                <w:szCs w:val="24"/>
              </w:rPr>
            </w:pPr>
            <w:r>
              <w:rPr>
                <w:b/>
                <w:szCs w:val="24"/>
              </w:rPr>
              <w:t>5.236.507</w:t>
            </w:r>
          </w:p>
        </w:tc>
        <w:tc>
          <w:tcPr>
            <w:tcW w:w="1166" w:type="dxa"/>
            <w:gridSpan w:val="2"/>
            <w:tcBorders>
              <w:top w:val="single" w:sz="4" w:space="0" w:color="auto"/>
              <w:left w:val="nil"/>
              <w:bottom w:val="double" w:sz="4" w:space="0" w:color="auto"/>
              <w:right w:val="nil"/>
            </w:tcBorders>
            <w:shd w:val="clear" w:color="auto" w:fill="D9D9D9"/>
            <w:vAlign w:val="center"/>
          </w:tcPr>
          <w:p w14:paraId="6996F578" w14:textId="031A5B9A" w:rsidR="00501A96" w:rsidRPr="003E3C15" w:rsidRDefault="008C21F5" w:rsidP="00501A96">
            <w:pPr>
              <w:spacing w:after="0" w:line="240" w:lineRule="auto"/>
              <w:jc w:val="center"/>
              <w:rPr>
                <w:b/>
                <w:szCs w:val="24"/>
              </w:rPr>
            </w:pPr>
            <w:r>
              <w:rPr>
                <w:b/>
                <w:szCs w:val="24"/>
              </w:rPr>
              <w:t>102</w:t>
            </w:r>
          </w:p>
        </w:tc>
      </w:tr>
    </w:tbl>
    <w:p w14:paraId="33A01516" w14:textId="77777777" w:rsidR="002B6EE6" w:rsidRDefault="002B6EE6" w:rsidP="00A7732F">
      <w:pPr>
        <w:spacing w:after="0" w:line="240" w:lineRule="auto"/>
        <w:jc w:val="both"/>
      </w:pPr>
    </w:p>
    <w:p w14:paraId="36FDAA4B" w14:textId="77777777" w:rsidR="008C21F5" w:rsidRDefault="00A14C5D" w:rsidP="00A7732F">
      <w:pPr>
        <w:spacing w:after="0" w:line="240" w:lineRule="auto"/>
        <w:jc w:val="both"/>
      </w:pPr>
      <w:r w:rsidRPr="00716BF0">
        <w:t>Obveze prema dobavljačima u zemlji</w:t>
      </w:r>
      <w:r w:rsidR="00063577">
        <w:t xml:space="preserve"> </w:t>
      </w:r>
      <w:r w:rsidR="008C21F5">
        <w:t>ostale su na razini Obveza prema dobavljačima u 2021. godini.</w:t>
      </w:r>
      <w:r w:rsidR="003A72BF">
        <w:t xml:space="preserve"> </w:t>
      </w:r>
      <w:r w:rsidRPr="00716BF0">
        <w:t>Na dan 31</w:t>
      </w:r>
      <w:r w:rsidR="00063577">
        <w:t>.12.20</w:t>
      </w:r>
      <w:r w:rsidR="00AD08F4">
        <w:t>2</w:t>
      </w:r>
      <w:r w:rsidR="008C21F5">
        <w:t>2</w:t>
      </w:r>
      <w:r w:rsidRPr="00716BF0">
        <w:t xml:space="preserve">. godine </w:t>
      </w:r>
      <w:r w:rsidR="00063577">
        <w:t xml:space="preserve">Društvo nema obveza </w:t>
      </w:r>
      <w:r w:rsidRPr="00716BF0">
        <w:t>prema poduzetnicima unutar</w:t>
      </w:r>
      <w:r w:rsidR="00AD08F4">
        <w:t xml:space="preserve"> grupe</w:t>
      </w:r>
      <w:r w:rsidRPr="00716BF0">
        <w:t>.</w:t>
      </w:r>
    </w:p>
    <w:p w14:paraId="1F55AF88" w14:textId="4804562E" w:rsidR="003A72BF" w:rsidRPr="00FE60FF" w:rsidRDefault="00A14C5D" w:rsidP="00A7732F">
      <w:pPr>
        <w:spacing w:after="0" w:line="240" w:lineRule="auto"/>
        <w:jc w:val="both"/>
      </w:pPr>
      <w:r w:rsidRPr="00FE60FF">
        <w:t>Nedospjele obveze prema dobavljačima na dan 31.12.20</w:t>
      </w:r>
      <w:r w:rsidR="00AD08F4" w:rsidRPr="00FE60FF">
        <w:t>2</w:t>
      </w:r>
      <w:r w:rsidR="008C21F5" w:rsidRPr="00FE60FF">
        <w:t>2</w:t>
      </w:r>
      <w:r w:rsidRPr="00FE60FF">
        <w:t xml:space="preserve">. godine iznose </w:t>
      </w:r>
      <w:r w:rsidR="00FE60FF" w:rsidRPr="00FE60FF">
        <w:t>4.694.</w:t>
      </w:r>
      <w:r w:rsidR="002475C1">
        <w:t>096</w:t>
      </w:r>
      <w:r w:rsidRPr="00FE60FF">
        <w:t xml:space="preserve"> </w:t>
      </w:r>
      <w:r w:rsidR="008C21F5" w:rsidRPr="00FE60FF">
        <w:t>HRK.</w:t>
      </w:r>
    </w:p>
    <w:p w14:paraId="61128120" w14:textId="77777777" w:rsidR="006D5A79" w:rsidRDefault="006D5A79" w:rsidP="00A7732F">
      <w:pPr>
        <w:spacing w:after="0" w:line="240" w:lineRule="auto"/>
        <w:jc w:val="both"/>
      </w:pPr>
    </w:p>
    <w:p w14:paraId="353BB346" w14:textId="20791B21" w:rsidR="00A14C5D" w:rsidRPr="00FE60FF" w:rsidRDefault="00A14C5D" w:rsidP="00A7732F">
      <w:pPr>
        <w:spacing w:after="0" w:line="240" w:lineRule="auto"/>
        <w:jc w:val="both"/>
      </w:pPr>
      <w:r w:rsidRPr="00FE60FF">
        <w:t>Ukupne d</w:t>
      </w:r>
      <w:r w:rsidR="00AC1834" w:rsidRPr="00FE60FF">
        <w:t>ospjele obveze na dan 31.12.20</w:t>
      </w:r>
      <w:r w:rsidR="00AD08F4" w:rsidRPr="00FE60FF">
        <w:t>2</w:t>
      </w:r>
      <w:r w:rsidR="008C21F5" w:rsidRPr="00FE60FF">
        <w:t>2</w:t>
      </w:r>
      <w:r w:rsidRPr="00FE60FF">
        <w:t xml:space="preserve">. iznose </w:t>
      </w:r>
      <w:r w:rsidR="00FE60FF" w:rsidRPr="00FE60FF">
        <w:t>631.447</w:t>
      </w:r>
      <w:r w:rsidRPr="00FE60FF">
        <w:t xml:space="preserve"> HRK.</w:t>
      </w:r>
    </w:p>
    <w:p w14:paraId="492B0853" w14:textId="77777777" w:rsidR="00853C5C" w:rsidRDefault="00853C5C" w:rsidP="00A7732F">
      <w:pPr>
        <w:spacing w:after="0" w:line="240" w:lineRule="auto"/>
        <w:jc w:val="both"/>
      </w:pPr>
    </w:p>
    <w:p w14:paraId="4E59471E" w14:textId="539D008D" w:rsidR="00A14C5D" w:rsidRPr="00716BF0" w:rsidRDefault="00A14C5D" w:rsidP="00A7732F">
      <w:pPr>
        <w:spacing w:after="0" w:line="240" w:lineRule="auto"/>
        <w:jc w:val="both"/>
      </w:pPr>
      <w:r w:rsidRPr="00FE60FF">
        <w:t>Društvo svoje obveze podmiruje u skladu s</w:t>
      </w:r>
      <w:r w:rsidR="003A72BF" w:rsidRPr="00FE60FF">
        <w:t>a</w:t>
      </w:r>
      <w:r w:rsidRPr="00FE60FF">
        <w:t xml:space="preserve"> zakonskim propisima.</w:t>
      </w:r>
    </w:p>
    <w:p w14:paraId="2CB3B274" w14:textId="77777777" w:rsidR="00512DE5" w:rsidRDefault="00512DE5" w:rsidP="00A7732F">
      <w:pPr>
        <w:pStyle w:val="Naslov1"/>
        <w:spacing w:before="0" w:after="0" w:line="240" w:lineRule="auto"/>
      </w:pPr>
    </w:p>
    <w:p w14:paraId="23542C4C" w14:textId="22327A0D" w:rsidR="00A14C5D" w:rsidRDefault="00A14C5D" w:rsidP="00A7732F">
      <w:pPr>
        <w:pStyle w:val="Naslov1"/>
        <w:spacing w:before="0" w:after="0" w:line="240" w:lineRule="auto"/>
      </w:pPr>
      <w:r w:rsidRPr="00CF43D8">
        <w:t>14.</w:t>
      </w:r>
      <w:r w:rsidR="00A64C7E">
        <w:t>3</w:t>
      </w:r>
      <w:r w:rsidRPr="00707C19">
        <w:t>.</w:t>
      </w:r>
      <w:r w:rsidRPr="00707C19">
        <w:tab/>
        <w:t>Ostale kratkoročne obveze</w:t>
      </w:r>
    </w:p>
    <w:p w14:paraId="6F341302" w14:textId="77777777" w:rsidR="00AD08F4" w:rsidRPr="00AD08F4" w:rsidRDefault="00AD08F4" w:rsidP="00AD08F4">
      <w:pPr>
        <w:spacing w:after="120"/>
      </w:pPr>
    </w:p>
    <w:p w14:paraId="3BCA24CB" w14:textId="41149ECF" w:rsidR="00CE00E7" w:rsidRPr="00716BF0" w:rsidRDefault="00A14C5D" w:rsidP="001B694F">
      <w:pPr>
        <w:spacing w:after="0" w:line="240" w:lineRule="auto"/>
        <w:ind w:left="1276" w:hanging="1276"/>
        <w:jc w:val="both"/>
      </w:pPr>
      <w:r w:rsidRPr="00716BF0">
        <w:t>Tablica 1</w:t>
      </w:r>
      <w:r w:rsidR="00A64C7E">
        <w:t>5</w:t>
      </w:r>
      <w:r w:rsidRPr="00716BF0">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3262"/>
        <w:gridCol w:w="1544"/>
        <w:gridCol w:w="2098"/>
        <w:gridCol w:w="1238"/>
      </w:tblGrid>
      <w:tr w:rsidR="00A14C5D" w:rsidRPr="003E3C15" w14:paraId="5567BC7A" w14:textId="77777777" w:rsidTr="001B694F">
        <w:trPr>
          <w:jc w:val="center"/>
        </w:trPr>
        <w:tc>
          <w:tcPr>
            <w:tcW w:w="4645" w:type="dxa"/>
            <w:gridSpan w:val="2"/>
            <w:tcBorders>
              <w:top w:val="double" w:sz="4" w:space="0" w:color="auto"/>
              <w:left w:val="nil"/>
              <w:bottom w:val="nil"/>
              <w:right w:val="nil"/>
            </w:tcBorders>
            <w:vAlign w:val="center"/>
          </w:tcPr>
          <w:p w14:paraId="54F25D55" w14:textId="77777777" w:rsidR="00A14C5D" w:rsidRPr="003E3C15" w:rsidRDefault="00A14C5D" w:rsidP="00A7732F">
            <w:pPr>
              <w:spacing w:after="0" w:line="240" w:lineRule="auto"/>
              <w:jc w:val="center"/>
              <w:rPr>
                <w:b/>
                <w:szCs w:val="24"/>
              </w:rPr>
            </w:pPr>
            <w:r w:rsidRPr="003E3C15">
              <w:rPr>
                <w:b/>
                <w:szCs w:val="24"/>
              </w:rPr>
              <w:t>POZICIJA</w:t>
            </w:r>
          </w:p>
        </w:tc>
        <w:tc>
          <w:tcPr>
            <w:tcW w:w="3642" w:type="dxa"/>
            <w:gridSpan w:val="2"/>
            <w:tcBorders>
              <w:top w:val="double" w:sz="4" w:space="0" w:color="auto"/>
              <w:left w:val="nil"/>
              <w:bottom w:val="single" w:sz="4" w:space="0" w:color="000000"/>
              <w:right w:val="nil"/>
            </w:tcBorders>
            <w:vAlign w:val="center"/>
          </w:tcPr>
          <w:p w14:paraId="70F35AB2" w14:textId="77777777" w:rsidR="00A14C5D" w:rsidRPr="003E3C15" w:rsidRDefault="00A14C5D" w:rsidP="00A7732F">
            <w:pPr>
              <w:spacing w:after="0" w:line="240" w:lineRule="auto"/>
              <w:jc w:val="center"/>
              <w:rPr>
                <w:b/>
                <w:szCs w:val="24"/>
              </w:rPr>
            </w:pPr>
            <w:r w:rsidRPr="003E3C15">
              <w:rPr>
                <w:b/>
                <w:szCs w:val="24"/>
              </w:rPr>
              <w:t>IZNOS U KUNAMA</w:t>
            </w:r>
          </w:p>
        </w:tc>
        <w:tc>
          <w:tcPr>
            <w:tcW w:w="1238" w:type="dxa"/>
            <w:vMerge w:val="restart"/>
            <w:tcBorders>
              <w:top w:val="double" w:sz="4" w:space="0" w:color="auto"/>
              <w:left w:val="nil"/>
              <w:bottom w:val="nil"/>
              <w:right w:val="nil"/>
            </w:tcBorders>
            <w:vAlign w:val="center"/>
          </w:tcPr>
          <w:p w14:paraId="42EB502E" w14:textId="77777777" w:rsidR="00A14C5D" w:rsidRPr="003E3C15" w:rsidRDefault="00A14C5D" w:rsidP="00A7732F">
            <w:pPr>
              <w:spacing w:after="0" w:line="240" w:lineRule="auto"/>
              <w:jc w:val="center"/>
              <w:rPr>
                <w:b/>
                <w:szCs w:val="24"/>
              </w:rPr>
            </w:pPr>
            <w:r w:rsidRPr="003E3C15">
              <w:rPr>
                <w:b/>
                <w:szCs w:val="24"/>
              </w:rPr>
              <w:t>INDEKS</w:t>
            </w:r>
          </w:p>
          <w:p w14:paraId="586FD5BE" w14:textId="35AA4126" w:rsidR="00A14C5D" w:rsidRPr="003E3C15" w:rsidRDefault="008B3A4E" w:rsidP="00A7732F">
            <w:pPr>
              <w:spacing w:after="0" w:line="240" w:lineRule="auto"/>
              <w:jc w:val="center"/>
              <w:rPr>
                <w:b/>
                <w:szCs w:val="24"/>
              </w:rPr>
            </w:pPr>
            <w:r>
              <w:rPr>
                <w:b/>
                <w:szCs w:val="24"/>
              </w:rPr>
              <w:t>2</w:t>
            </w:r>
            <w:r w:rsidR="001B694F">
              <w:rPr>
                <w:b/>
                <w:szCs w:val="24"/>
              </w:rPr>
              <w:t>2</w:t>
            </w:r>
            <w:r>
              <w:rPr>
                <w:b/>
                <w:szCs w:val="24"/>
              </w:rPr>
              <w:t>./</w:t>
            </w:r>
            <w:r w:rsidR="00CE33FA">
              <w:rPr>
                <w:b/>
                <w:szCs w:val="24"/>
              </w:rPr>
              <w:t>2</w:t>
            </w:r>
            <w:r w:rsidR="001B694F">
              <w:rPr>
                <w:b/>
                <w:szCs w:val="24"/>
              </w:rPr>
              <w:t>1</w:t>
            </w:r>
            <w:r w:rsidR="00D77187">
              <w:rPr>
                <w:b/>
                <w:szCs w:val="24"/>
              </w:rPr>
              <w:t>.</w:t>
            </w:r>
          </w:p>
        </w:tc>
      </w:tr>
      <w:tr w:rsidR="00A14C5D" w:rsidRPr="003E3C15" w14:paraId="7999DE57" w14:textId="77777777" w:rsidTr="001B694F">
        <w:trPr>
          <w:gridBefore w:val="1"/>
          <w:wBefore w:w="1383" w:type="dxa"/>
          <w:jc w:val="center"/>
        </w:trPr>
        <w:tc>
          <w:tcPr>
            <w:tcW w:w="3262" w:type="dxa"/>
            <w:tcBorders>
              <w:top w:val="nil"/>
              <w:left w:val="nil"/>
              <w:bottom w:val="double" w:sz="4" w:space="0" w:color="auto"/>
              <w:right w:val="nil"/>
            </w:tcBorders>
          </w:tcPr>
          <w:p w14:paraId="07B68817" w14:textId="77777777" w:rsidR="00A14C5D" w:rsidRPr="003E3C15" w:rsidRDefault="00A14C5D" w:rsidP="00A7732F">
            <w:pPr>
              <w:spacing w:after="0" w:line="240" w:lineRule="auto"/>
              <w:jc w:val="both"/>
              <w:rPr>
                <w:b/>
                <w:szCs w:val="24"/>
              </w:rPr>
            </w:pPr>
          </w:p>
        </w:tc>
        <w:tc>
          <w:tcPr>
            <w:tcW w:w="1544" w:type="dxa"/>
            <w:tcBorders>
              <w:top w:val="single" w:sz="4" w:space="0" w:color="000000"/>
              <w:left w:val="nil"/>
              <w:bottom w:val="double" w:sz="4" w:space="0" w:color="auto"/>
              <w:right w:val="nil"/>
            </w:tcBorders>
            <w:vAlign w:val="center"/>
          </w:tcPr>
          <w:p w14:paraId="008F7FD3" w14:textId="0536B33B" w:rsidR="00A14C5D" w:rsidRPr="003E3C15" w:rsidRDefault="003E3C15" w:rsidP="005F6D1E">
            <w:pPr>
              <w:spacing w:after="0" w:line="240" w:lineRule="auto"/>
              <w:jc w:val="right"/>
              <w:rPr>
                <w:b/>
                <w:szCs w:val="24"/>
              </w:rPr>
            </w:pPr>
            <w:r>
              <w:rPr>
                <w:b/>
                <w:szCs w:val="24"/>
              </w:rPr>
              <w:t>31.12.20</w:t>
            </w:r>
            <w:r w:rsidR="008B3A4E">
              <w:rPr>
                <w:b/>
                <w:szCs w:val="24"/>
              </w:rPr>
              <w:t>2</w:t>
            </w:r>
            <w:r w:rsidR="001B694F">
              <w:rPr>
                <w:b/>
                <w:szCs w:val="24"/>
              </w:rPr>
              <w:t>2</w:t>
            </w:r>
            <w:r w:rsidR="00A14C5D" w:rsidRPr="003E3C15">
              <w:rPr>
                <w:b/>
                <w:szCs w:val="24"/>
              </w:rPr>
              <w:t>.</w:t>
            </w:r>
          </w:p>
        </w:tc>
        <w:tc>
          <w:tcPr>
            <w:tcW w:w="2098" w:type="dxa"/>
            <w:tcBorders>
              <w:top w:val="single" w:sz="4" w:space="0" w:color="000000"/>
              <w:left w:val="nil"/>
              <w:bottom w:val="double" w:sz="4" w:space="0" w:color="auto"/>
              <w:right w:val="nil"/>
            </w:tcBorders>
            <w:vAlign w:val="center"/>
          </w:tcPr>
          <w:p w14:paraId="1C276E3D" w14:textId="227EFC3E" w:rsidR="00A14C5D" w:rsidRPr="003E3C15" w:rsidRDefault="00A14C5D" w:rsidP="005F6D1E">
            <w:pPr>
              <w:spacing w:after="0" w:line="240" w:lineRule="auto"/>
              <w:jc w:val="right"/>
              <w:rPr>
                <w:b/>
                <w:szCs w:val="24"/>
              </w:rPr>
            </w:pPr>
            <w:r w:rsidRPr="003E3C15">
              <w:rPr>
                <w:b/>
                <w:szCs w:val="24"/>
              </w:rPr>
              <w:t>3</w:t>
            </w:r>
            <w:r w:rsidR="008B3A4E">
              <w:rPr>
                <w:b/>
                <w:szCs w:val="24"/>
              </w:rPr>
              <w:t>1.12.20</w:t>
            </w:r>
            <w:r w:rsidR="00CE33FA">
              <w:rPr>
                <w:b/>
                <w:szCs w:val="24"/>
              </w:rPr>
              <w:t>2</w:t>
            </w:r>
            <w:r w:rsidR="005667A7">
              <w:rPr>
                <w:b/>
                <w:szCs w:val="24"/>
              </w:rPr>
              <w:t>1</w:t>
            </w:r>
            <w:r w:rsidRPr="003E3C15">
              <w:rPr>
                <w:b/>
                <w:szCs w:val="24"/>
              </w:rPr>
              <w:t>.</w:t>
            </w:r>
          </w:p>
        </w:tc>
        <w:tc>
          <w:tcPr>
            <w:tcW w:w="1238" w:type="dxa"/>
            <w:vMerge/>
            <w:tcBorders>
              <w:top w:val="nil"/>
              <w:left w:val="nil"/>
              <w:bottom w:val="double" w:sz="4" w:space="0" w:color="auto"/>
              <w:right w:val="nil"/>
            </w:tcBorders>
          </w:tcPr>
          <w:p w14:paraId="2FBCD090" w14:textId="77777777" w:rsidR="00A14C5D" w:rsidRPr="003E3C15" w:rsidRDefault="00A14C5D" w:rsidP="00A7732F">
            <w:pPr>
              <w:spacing w:after="0" w:line="240" w:lineRule="auto"/>
              <w:jc w:val="both"/>
              <w:rPr>
                <w:b/>
                <w:szCs w:val="24"/>
              </w:rPr>
            </w:pPr>
          </w:p>
        </w:tc>
      </w:tr>
      <w:tr w:rsidR="001B694F" w:rsidRPr="003E3C15" w14:paraId="6127196D" w14:textId="77777777" w:rsidTr="001B694F">
        <w:trPr>
          <w:trHeight w:val="197"/>
          <w:jc w:val="center"/>
        </w:trPr>
        <w:tc>
          <w:tcPr>
            <w:tcW w:w="4645" w:type="dxa"/>
            <w:gridSpan w:val="2"/>
            <w:tcBorders>
              <w:top w:val="double" w:sz="4" w:space="0" w:color="auto"/>
              <w:left w:val="nil"/>
              <w:bottom w:val="nil"/>
              <w:right w:val="nil"/>
            </w:tcBorders>
            <w:vAlign w:val="center"/>
          </w:tcPr>
          <w:p w14:paraId="1EF3B6BE" w14:textId="77777777" w:rsidR="001B694F" w:rsidRPr="003E3C15" w:rsidRDefault="001B694F" w:rsidP="001B694F">
            <w:pPr>
              <w:spacing w:after="0" w:line="240" w:lineRule="auto"/>
              <w:rPr>
                <w:szCs w:val="24"/>
              </w:rPr>
            </w:pPr>
            <w:r w:rsidRPr="003E3C15">
              <w:rPr>
                <w:szCs w:val="24"/>
              </w:rPr>
              <w:t>Obveze za poreze, doprinose i druga davanja</w:t>
            </w:r>
          </w:p>
        </w:tc>
        <w:tc>
          <w:tcPr>
            <w:tcW w:w="1544" w:type="dxa"/>
            <w:tcBorders>
              <w:top w:val="nil"/>
              <w:left w:val="nil"/>
              <w:bottom w:val="nil"/>
              <w:right w:val="nil"/>
            </w:tcBorders>
            <w:shd w:val="clear" w:color="auto" w:fill="auto"/>
            <w:vAlign w:val="center"/>
          </w:tcPr>
          <w:p w14:paraId="06B64DF3" w14:textId="78C4C4FF" w:rsidR="001B694F" w:rsidRPr="003E3C15" w:rsidRDefault="00C179F3" w:rsidP="001B694F">
            <w:pPr>
              <w:spacing w:after="0" w:line="240" w:lineRule="auto"/>
              <w:jc w:val="right"/>
              <w:rPr>
                <w:szCs w:val="24"/>
              </w:rPr>
            </w:pPr>
            <w:r>
              <w:rPr>
                <w:szCs w:val="24"/>
              </w:rPr>
              <w:t>3.613.957</w:t>
            </w:r>
          </w:p>
        </w:tc>
        <w:tc>
          <w:tcPr>
            <w:tcW w:w="2098" w:type="dxa"/>
            <w:tcBorders>
              <w:top w:val="double" w:sz="4" w:space="0" w:color="auto"/>
              <w:left w:val="nil"/>
              <w:bottom w:val="nil"/>
              <w:right w:val="nil"/>
            </w:tcBorders>
            <w:vAlign w:val="center"/>
          </w:tcPr>
          <w:p w14:paraId="1AD91C3A" w14:textId="5AF64F0A" w:rsidR="001B694F" w:rsidRPr="003E3C15" w:rsidRDefault="001B694F" w:rsidP="001B694F">
            <w:pPr>
              <w:spacing w:after="0" w:line="240" w:lineRule="auto"/>
              <w:jc w:val="right"/>
              <w:rPr>
                <w:szCs w:val="24"/>
              </w:rPr>
            </w:pPr>
            <w:r>
              <w:rPr>
                <w:color w:val="000000"/>
              </w:rPr>
              <w:t>1.794.085</w:t>
            </w:r>
          </w:p>
        </w:tc>
        <w:tc>
          <w:tcPr>
            <w:tcW w:w="1238" w:type="dxa"/>
            <w:tcBorders>
              <w:top w:val="double" w:sz="4" w:space="0" w:color="auto"/>
              <w:left w:val="nil"/>
              <w:bottom w:val="nil"/>
              <w:right w:val="nil"/>
            </w:tcBorders>
            <w:vAlign w:val="center"/>
          </w:tcPr>
          <w:p w14:paraId="161C9259" w14:textId="49FF3010" w:rsidR="001B694F" w:rsidRPr="003E3C15" w:rsidRDefault="00C179F3" w:rsidP="001B694F">
            <w:pPr>
              <w:spacing w:after="0" w:line="240" w:lineRule="auto"/>
              <w:jc w:val="center"/>
              <w:rPr>
                <w:szCs w:val="24"/>
              </w:rPr>
            </w:pPr>
            <w:r>
              <w:rPr>
                <w:szCs w:val="24"/>
              </w:rPr>
              <w:t>201</w:t>
            </w:r>
          </w:p>
        </w:tc>
      </w:tr>
      <w:tr w:rsidR="001B694F" w:rsidRPr="003E3C15" w14:paraId="3CBCE9A0" w14:textId="77777777" w:rsidTr="001B694F">
        <w:trPr>
          <w:trHeight w:val="150"/>
          <w:jc w:val="center"/>
        </w:trPr>
        <w:tc>
          <w:tcPr>
            <w:tcW w:w="4645" w:type="dxa"/>
            <w:gridSpan w:val="2"/>
            <w:tcBorders>
              <w:top w:val="nil"/>
              <w:left w:val="nil"/>
              <w:bottom w:val="nil"/>
              <w:right w:val="nil"/>
            </w:tcBorders>
            <w:vAlign w:val="center"/>
          </w:tcPr>
          <w:p w14:paraId="3407542C" w14:textId="77777777" w:rsidR="001B694F" w:rsidRPr="003E3C15" w:rsidRDefault="001B694F" w:rsidP="001B694F">
            <w:pPr>
              <w:spacing w:after="0" w:line="240" w:lineRule="auto"/>
              <w:rPr>
                <w:szCs w:val="24"/>
              </w:rPr>
            </w:pPr>
            <w:r w:rsidRPr="003E3C15">
              <w:rPr>
                <w:szCs w:val="24"/>
              </w:rPr>
              <w:t>Obveze prema zaposlenima</w:t>
            </w:r>
          </w:p>
        </w:tc>
        <w:tc>
          <w:tcPr>
            <w:tcW w:w="1544" w:type="dxa"/>
            <w:tcBorders>
              <w:top w:val="nil"/>
              <w:left w:val="nil"/>
              <w:bottom w:val="nil"/>
              <w:right w:val="nil"/>
            </w:tcBorders>
            <w:shd w:val="clear" w:color="auto" w:fill="auto"/>
            <w:vAlign w:val="center"/>
          </w:tcPr>
          <w:p w14:paraId="1834F334" w14:textId="584F7FE7" w:rsidR="001B694F" w:rsidRPr="003E3C15" w:rsidRDefault="001F43FB" w:rsidP="001B694F">
            <w:pPr>
              <w:spacing w:after="0" w:line="240" w:lineRule="auto"/>
              <w:jc w:val="right"/>
              <w:rPr>
                <w:szCs w:val="24"/>
              </w:rPr>
            </w:pPr>
            <w:r>
              <w:rPr>
                <w:szCs w:val="24"/>
              </w:rPr>
              <w:t>3.206.541</w:t>
            </w:r>
          </w:p>
        </w:tc>
        <w:tc>
          <w:tcPr>
            <w:tcW w:w="2098" w:type="dxa"/>
            <w:tcBorders>
              <w:top w:val="nil"/>
              <w:left w:val="nil"/>
              <w:bottom w:val="nil"/>
              <w:right w:val="nil"/>
            </w:tcBorders>
            <w:vAlign w:val="center"/>
          </w:tcPr>
          <w:p w14:paraId="4262D5DA" w14:textId="48F6E4F3" w:rsidR="001B694F" w:rsidRPr="003E3C15" w:rsidRDefault="001B694F" w:rsidP="001B694F">
            <w:pPr>
              <w:spacing w:after="0" w:line="240" w:lineRule="auto"/>
              <w:jc w:val="right"/>
              <w:rPr>
                <w:szCs w:val="24"/>
              </w:rPr>
            </w:pPr>
            <w:r>
              <w:rPr>
                <w:color w:val="000000"/>
              </w:rPr>
              <w:t>2.479.197</w:t>
            </w:r>
          </w:p>
        </w:tc>
        <w:tc>
          <w:tcPr>
            <w:tcW w:w="1238" w:type="dxa"/>
            <w:tcBorders>
              <w:top w:val="nil"/>
              <w:left w:val="nil"/>
              <w:bottom w:val="nil"/>
              <w:right w:val="nil"/>
            </w:tcBorders>
            <w:vAlign w:val="center"/>
          </w:tcPr>
          <w:p w14:paraId="64B2DC5E" w14:textId="57D6EE65" w:rsidR="001B694F" w:rsidRPr="003E3C15" w:rsidRDefault="00FE60FF" w:rsidP="001B694F">
            <w:pPr>
              <w:spacing w:after="0" w:line="240" w:lineRule="auto"/>
              <w:jc w:val="center"/>
              <w:rPr>
                <w:szCs w:val="24"/>
              </w:rPr>
            </w:pPr>
            <w:r>
              <w:rPr>
                <w:szCs w:val="24"/>
              </w:rPr>
              <w:t>129</w:t>
            </w:r>
          </w:p>
        </w:tc>
      </w:tr>
      <w:tr w:rsidR="001B694F" w:rsidRPr="003E3C15" w14:paraId="0570BAF2" w14:textId="77777777" w:rsidTr="00574173">
        <w:trPr>
          <w:trHeight w:val="67"/>
          <w:jc w:val="center"/>
        </w:trPr>
        <w:tc>
          <w:tcPr>
            <w:tcW w:w="4645" w:type="dxa"/>
            <w:gridSpan w:val="2"/>
            <w:tcBorders>
              <w:top w:val="nil"/>
              <w:left w:val="nil"/>
              <w:bottom w:val="single" w:sz="4" w:space="0" w:color="000000"/>
              <w:right w:val="nil"/>
            </w:tcBorders>
            <w:vAlign w:val="center"/>
          </w:tcPr>
          <w:p w14:paraId="365B730C" w14:textId="77777777" w:rsidR="001B694F" w:rsidRPr="003E3C15" w:rsidRDefault="001B694F" w:rsidP="001B694F">
            <w:pPr>
              <w:spacing w:after="0" w:line="240" w:lineRule="auto"/>
              <w:rPr>
                <w:szCs w:val="24"/>
              </w:rPr>
            </w:pPr>
            <w:r>
              <w:rPr>
                <w:szCs w:val="24"/>
              </w:rPr>
              <w:t>Ostale kratkoročne obveze</w:t>
            </w:r>
          </w:p>
        </w:tc>
        <w:tc>
          <w:tcPr>
            <w:tcW w:w="1544" w:type="dxa"/>
            <w:tcBorders>
              <w:top w:val="nil"/>
              <w:left w:val="nil"/>
              <w:bottom w:val="single" w:sz="4" w:space="0" w:color="auto"/>
              <w:right w:val="nil"/>
            </w:tcBorders>
            <w:shd w:val="clear" w:color="auto" w:fill="auto"/>
            <w:vAlign w:val="center"/>
          </w:tcPr>
          <w:p w14:paraId="6D59579E" w14:textId="4EDE1A8B" w:rsidR="001B694F" w:rsidRPr="003E3C15" w:rsidRDefault="00C179F3" w:rsidP="001B694F">
            <w:pPr>
              <w:spacing w:after="0" w:line="240" w:lineRule="auto"/>
              <w:jc w:val="right"/>
              <w:rPr>
                <w:szCs w:val="24"/>
              </w:rPr>
            </w:pPr>
            <w:r>
              <w:rPr>
                <w:szCs w:val="24"/>
              </w:rPr>
              <w:t>245.75</w:t>
            </w:r>
            <w:r w:rsidR="001F43FB">
              <w:rPr>
                <w:szCs w:val="24"/>
              </w:rPr>
              <w:t>6</w:t>
            </w:r>
          </w:p>
        </w:tc>
        <w:tc>
          <w:tcPr>
            <w:tcW w:w="2098" w:type="dxa"/>
            <w:tcBorders>
              <w:top w:val="nil"/>
              <w:left w:val="nil"/>
              <w:bottom w:val="single" w:sz="4" w:space="0" w:color="000000"/>
              <w:right w:val="nil"/>
            </w:tcBorders>
            <w:vAlign w:val="center"/>
          </w:tcPr>
          <w:p w14:paraId="17833473" w14:textId="7B5564DF" w:rsidR="001B694F" w:rsidRPr="003E3C15" w:rsidRDefault="001B694F" w:rsidP="001B694F">
            <w:pPr>
              <w:spacing w:after="0" w:line="240" w:lineRule="auto"/>
              <w:jc w:val="right"/>
              <w:rPr>
                <w:szCs w:val="24"/>
              </w:rPr>
            </w:pPr>
            <w:r>
              <w:rPr>
                <w:color w:val="000000"/>
              </w:rPr>
              <w:t>252.840</w:t>
            </w:r>
          </w:p>
        </w:tc>
        <w:tc>
          <w:tcPr>
            <w:tcW w:w="1238" w:type="dxa"/>
            <w:tcBorders>
              <w:top w:val="nil"/>
              <w:left w:val="nil"/>
              <w:bottom w:val="single" w:sz="4" w:space="0" w:color="000000"/>
              <w:right w:val="nil"/>
            </w:tcBorders>
            <w:vAlign w:val="center"/>
          </w:tcPr>
          <w:p w14:paraId="1F7FD08F" w14:textId="422FD0CB" w:rsidR="001B694F" w:rsidRPr="003E3C15" w:rsidRDefault="00C179F3" w:rsidP="001B694F">
            <w:pPr>
              <w:spacing w:after="0" w:line="240" w:lineRule="auto"/>
              <w:jc w:val="center"/>
              <w:rPr>
                <w:szCs w:val="24"/>
              </w:rPr>
            </w:pPr>
            <w:r>
              <w:rPr>
                <w:szCs w:val="24"/>
              </w:rPr>
              <w:t>97</w:t>
            </w:r>
          </w:p>
        </w:tc>
      </w:tr>
      <w:tr w:rsidR="001B694F" w:rsidRPr="003E3C15" w14:paraId="58CD742E" w14:textId="77777777" w:rsidTr="00574173">
        <w:trPr>
          <w:trHeight w:val="369"/>
          <w:jc w:val="center"/>
        </w:trPr>
        <w:tc>
          <w:tcPr>
            <w:tcW w:w="4645" w:type="dxa"/>
            <w:gridSpan w:val="2"/>
            <w:tcBorders>
              <w:top w:val="single" w:sz="4" w:space="0" w:color="000000"/>
              <w:left w:val="nil"/>
              <w:bottom w:val="double" w:sz="4" w:space="0" w:color="auto"/>
              <w:right w:val="nil"/>
            </w:tcBorders>
            <w:shd w:val="clear" w:color="auto" w:fill="D9D9D9"/>
            <w:vAlign w:val="center"/>
          </w:tcPr>
          <w:p w14:paraId="50C083D8" w14:textId="77777777" w:rsidR="001B694F" w:rsidRPr="003E3C15" w:rsidRDefault="001B694F" w:rsidP="001B694F">
            <w:pPr>
              <w:spacing w:after="0" w:line="240" w:lineRule="auto"/>
              <w:jc w:val="center"/>
              <w:rPr>
                <w:b/>
                <w:szCs w:val="24"/>
              </w:rPr>
            </w:pPr>
            <w:r w:rsidRPr="003E3C15">
              <w:rPr>
                <w:b/>
                <w:szCs w:val="24"/>
              </w:rPr>
              <w:t>U K U P N O</w:t>
            </w:r>
          </w:p>
        </w:tc>
        <w:tc>
          <w:tcPr>
            <w:tcW w:w="1544" w:type="dxa"/>
            <w:tcBorders>
              <w:top w:val="single" w:sz="4" w:space="0" w:color="auto"/>
              <w:left w:val="nil"/>
              <w:bottom w:val="double" w:sz="4" w:space="0" w:color="auto"/>
              <w:right w:val="nil"/>
            </w:tcBorders>
            <w:shd w:val="clear" w:color="auto" w:fill="D9D9D9"/>
            <w:vAlign w:val="center"/>
          </w:tcPr>
          <w:p w14:paraId="048EDC93" w14:textId="3ADFBC7A" w:rsidR="001B694F" w:rsidRPr="003E3C15" w:rsidRDefault="001F43FB" w:rsidP="001B694F">
            <w:pPr>
              <w:spacing w:after="0" w:line="240" w:lineRule="auto"/>
              <w:jc w:val="right"/>
              <w:rPr>
                <w:b/>
                <w:szCs w:val="24"/>
              </w:rPr>
            </w:pPr>
            <w:r>
              <w:rPr>
                <w:b/>
                <w:szCs w:val="24"/>
              </w:rPr>
              <w:t>7.066.254</w:t>
            </w:r>
          </w:p>
        </w:tc>
        <w:tc>
          <w:tcPr>
            <w:tcW w:w="2098" w:type="dxa"/>
            <w:tcBorders>
              <w:top w:val="single" w:sz="4" w:space="0" w:color="000000"/>
              <w:left w:val="nil"/>
              <w:bottom w:val="double" w:sz="4" w:space="0" w:color="auto"/>
              <w:right w:val="nil"/>
            </w:tcBorders>
            <w:shd w:val="clear" w:color="auto" w:fill="D9D9D9"/>
            <w:vAlign w:val="center"/>
          </w:tcPr>
          <w:p w14:paraId="77B0A47A" w14:textId="5DA79C39" w:rsidR="001B694F" w:rsidRPr="003E3C15" w:rsidRDefault="001B694F" w:rsidP="001B694F">
            <w:pPr>
              <w:spacing w:after="0" w:line="240" w:lineRule="auto"/>
              <w:jc w:val="right"/>
              <w:rPr>
                <w:b/>
                <w:szCs w:val="24"/>
              </w:rPr>
            </w:pPr>
            <w:r>
              <w:rPr>
                <w:b/>
                <w:szCs w:val="24"/>
              </w:rPr>
              <w:t>4.526.122</w:t>
            </w:r>
          </w:p>
        </w:tc>
        <w:tc>
          <w:tcPr>
            <w:tcW w:w="1238" w:type="dxa"/>
            <w:tcBorders>
              <w:top w:val="single" w:sz="4" w:space="0" w:color="000000"/>
              <w:left w:val="nil"/>
              <w:bottom w:val="double" w:sz="4" w:space="0" w:color="auto"/>
              <w:right w:val="nil"/>
            </w:tcBorders>
            <w:shd w:val="clear" w:color="auto" w:fill="D9D9D9"/>
            <w:vAlign w:val="center"/>
          </w:tcPr>
          <w:p w14:paraId="4EA2DB8C" w14:textId="659A1303" w:rsidR="001B694F" w:rsidRPr="003E3C15" w:rsidRDefault="00FE60FF" w:rsidP="001B694F">
            <w:pPr>
              <w:spacing w:after="0" w:line="240" w:lineRule="auto"/>
              <w:jc w:val="center"/>
              <w:rPr>
                <w:b/>
                <w:szCs w:val="24"/>
              </w:rPr>
            </w:pPr>
            <w:r>
              <w:rPr>
                <w:b/>
                <w:szCs w:val="24"/>
              </w:rPr>
              <w:t>156</w:t>
            </w:r>
          </w:p>
        </w:tc>
      </w:tr>
    </w:tbl>
    <w:p w14:paraId="5CEEFF3F" w14:textId="77777777" w:rsidR="003A72BF" w:rsidRDefault="003A72BF" w:rsidP="00A7732F">
      <w:pPr>
        <w:spacing w:after="0" w:line="240" w:lineRule="auto"/>
        <w:jc w:val="both"/>
      </w:pPr>
    </w:p>
    <w:p w14:paraId="57C2FB5D" w14:textId="2BCE18DC" w:rsidR="00A14C5D" w:rsidRPr="00716BF0" w:rsidRDefault="00A14C5D" w:rsidP="00A7732F">
      <w:pPr>
        <w:spacing w:after="0" w:line="240" w:lineRule="auto"/>
        <w:jc w:val="both"/>
      </w:pPr>
      <w:r w:rsidRPr="00716BF0">
        <w:t>Obveze za poreze, doprinose i druge pristojbe odnose se na obračunate poreze i doprinose po osno</w:t>
      </w:r>
      <w:r w:rsidR="0021725C">
        <w:t>vi plaće za mjesec prosinac 20</w:t>
      </w:r>
      <w:r w:rsidR="00364D33">
        <w:t>2</w:t>
      </w:r>
      <w:r w:rsidR="00C179F3">
        <w:t>2</w:t>
      </w:r>
      <w:r w:rsidRPr="00716BF0">
        <w:t>. godine koja je isplaćena početkom siječnja 20</w:t>
      </w:r>
      <w:r w:rsidR="0021725C">
        <w:t>2</w:t>
      </w:r>
      <w:r w:rsidR="00C179F3">
        <w:t>2</w:t>
      </w:r>
      <w:r w:rsidRPr="00716BF0">
        <w:t>. godine i ostale doprinose, poreze i prireze ugovora o djelu i nadzornog odbora.</w:t>
      </w:r>
    </w:p>
    <w:p w14:paraId="6E31F2B4" w14:textId="524ECC72" w:rsidR="00A14C5D" w:rsidRPr="00716BF0" w:rsidRDefault="00A14C5D" w:rsidP="00046DEF">
      <w:pPr>
        <w:spacing w:before="60" w:after="0" w:line="240" w:lineRule="auto"/>
        <w:jc w:val="both"/>
      </w:pPr>
      <w:r w:rsidRPr="00716BF0">
        <w:t>Obveze prema zaposlenima odnose se na neto plaću za prosinac 20</w:t>
      </w:r>
      <w:r w:rsidR="00364D33">
        <w:t>2</w:t>
      </w:r>
      <w:r w:rsidR="00C179F3">
        <w:t>2</w:t>
      </w:r>
      <w:r w:rsidRPr="00716BF0">
        <w:t>. godine i naknade koje su isplaćeni u siječnju 20</w:t>
      </w:r>
      <w:r w:rsidR="0021725C">
        <w:t>2</w:t>
      </w:r>
      <w:r w:rsidR="00C179F3">
        <w:t>2</w:t>
      </w:r>
      <w:r w:rsidRPr="00716BF0">
        <w:t>. godine.</w:t>
      </w:r>
    </w:p>
    <w:p w14:paraId="7A4D9482" w14:textId="77777777" w:rsidR="002B6EE6" w:rsidRDefault="002B6EE6" w:rsidP="00A7732F">
      <w:pPr>
        <w:pStyle w:val="Naslov"/>
        <w:spacing w:before="0" w:after="0"/>
        <w:jc w:val="left"/>
        <w:rPr>
          <w:lang w:val="hr-HR"/>
        </w:rPr>
      </w:pPr>
    </w:p>
    <w:p w14:paraId="546D59F8" w14:textId="77777777" w:rsidR="005C1801" w:rsidRDefault="005C1801" w:rsidP="00A7732F">
      <w:pPr>
        <w:pStyle w:val="Naslov"/>
        <w:spacing w:before="0" w:after="0"/>
        <w:jc w:val="left"/>
        <w:rPr>
          <w:lang w:val="hr-HR"/>
        </w:rPr>
      </w:pPr>
    </w:p>
    <w:p w14:paraId="0D473372" w14:textId="77777777" w:rsidR="00A14C5D" w:rsidRDefault="00A14C5D" w:rsidP="00A7732F">
      <w:pPr>
        <w:pStyle w:val="Naslov"/>
        <w:spacing w:before="0" w:after="0"/>
        <w:jc w:val="left"/>
        <w:rPr>
          <w:lang w:val="hr-HR"/>
        </w:rPr>
      </w:pPr>
      <w:r w:rsidRPr="00707C19">
        <w:rPr>
          <w:lang w:val="hr-HR"/>
        </w:rPr>
        <w:t>BILJEŠKA 15.  Odgođeno</w:t>
      </w:r>
      <w:r w:rsidRPr="00716BF0">
        <w:rPr>
          <w:lang w:val="hr-HR"/>
        </w:rPr>
        <w:t xml:space="preserve"> plaćanje troškova i prihod budućeg razdoblja </w:t>
      </w:r>
    </w:p>
    <w:p w14:paraId="3405344D" w14:textId="77777777" w:rsidR="00332746" w:rsidRDefault="00332746" w:rsidP="00A7732F">
      <w:pPr>
        <w:spacing w:after="0" w:line="240" w:lineRule="auto"/>
        <w:ind w:left="2127" w:hanging="1134"/>
        <w:jc w:val="both"/>
      </w:pPr>
    </w:p>
    <w:p w14:paraId="69AC419A" w14:textId="4AB244C6" w:rsidR="00A14C5D" w:rsidRPr="00716BF0" w:rsidRDefault="00A14C5D" w:rsidP="005C1801">
      <w:pPr>
        <w:spacing w:after="0" w:line="240" w:lineRule="auto"/>
        <w:ind w:left="2127" w:hanging="1985"/>
        <w:jc w:val="both"/>
      </w:pPr>
      <w:r w:rsidRPr="00716BF0">
        <w:t>Tablica 16.:</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9"/>
        <w:gridCol w:w="3081"/>
        <w:gridCol w:w="125"/>
        <w:gridCol w:w="1743"/>
        <w:gridCol w:w="296"/>
        <w:gridCol w:w="1504"/>
        <w:gridCol w:w="1243"/>
      </w:tblGrid>
      <w:tr w:rsidR="00A14C5D" w:rsidRPr="003E3C15" w14:paraId="60E88E7F" w14:textId="77777777" w:rsidTr="002A696F">
        <w:trPr>
          <w:jc w:val="center"/>
        </w:trPr>
        <w:tc>
          <w:tcPr>
            <w:tcW w:w="4395" w:type="dxa"/>
            <w:gridSpan w:val="3"/>
            <w:tcBorders>
              <w:top w:val="double" w:sz="4" w:space="0" w:color="auto"/>
              <w:left w:val="nil"/>
              <w:bottom w:val="nil"/>
              <w:right w:val="nil"/>
            </w:tcBorders>
            <w:vAlign w:val="center"/>
          </w:tcPr>
          <w:p w14:paraId="105DB25A" w14:textId="77777777" w:rsidR="00A14C5D" w:rsidRPr="003E3C15" w:rsidRDefault="00A14C5D" w:rsidP="00746F78">
            <w:pPr>
              <w:spacing w:after="0" w:line="240" w:lineRule="auto"/>
              <w:jc w:val="center"/>
              <w:rPr>
                <w:b/>
                <w:szCs w:val="24"/>
              </w:rPr>
            </w:pPr>
            <w:r w:rsidRPr="003E3C15">
              <w:rPr>
                <w:b/>
                <w:szCs w:val="24"/>
              </w:rPr>
              <w:t>POZICIJA</w:t>
            </w:r>
          </w:p>
        </w:tc>
        <w:tc>
          <w:tcPr>
            <w:tcW w:w="3543" w:type="dxa"/>
            <w:gridSpan w:val="3"/>
            <w:tcBorders>
              <w:top w:val="double" w:sz="4" w:space="0" w:color="auto"/>
              <w:left w:val="nil"/>
              <w:bottom w:val="single" w:sz="4" w:space="0" w:color="000000"/>
              <w:right w:val="nil"/>
            </w:tcBorders>
            <w:vAlign w:val="center"/>
          </w:tcPr>
          <w:p w14:paraId="758FCE68" w14:textId="77777777" w:rsidR="00A14C5D" w:rsidRPr="003E3C15" w:rsidRDefault="00A14C5D" w:rsidP="00746F78">
            <w:pPr>
              <w:spacing w:after="0" w:line="240" w:lineRule="auto"/>
              <w:jc w:val="center"/>
              <w:rPr>
                <w:b/>
                <w:szCs w:val="24"/>
              </w:rPr>
            </w:pPr>
            <w:r w:rsidRPr="003E3C15">
              <w:rPr>
                <w:b/>
                <w:szCs w:val="24"/>
              </w:rPr>
              <w:t>IZNOS U KUNAMA</w:t>
            </w:r>
          </w:p>
        </w:tc>
        <w:tc>
          <w:tcPr>
            <w:tcW w:w="1243" w:type="dxa"/>
            <w:vMerge w:val="restart"/>
            <w:tcBorders>
              <w:top w:val="double" w:sz="4" w:space="0" w:color="auto"/>
              <w:left w:val="nil"/>
              <w:bottom w:val="nil"/>
              <w:right w:val="nil"/>
            </w:tcBorders>
            <w:vAlign w:val="center"/>
          </w:tcPr>
          <w:p w14:paraId="28EE4FF6" w14:textId="77777777" w:rsidR="00A14C5D" w:rsidRPr="003E3C15" w:rsidRDefault="00A14C5D" w:rsidP="00746F78">
            <w:pPr>
              <w:spacing w:after="0" w:line="240" w:lineRule="auto"/>
              <w:jc w:val="center"/>
              <w:rPr>
                <w:b/>
                <w:szCs w:val="24"/>
              </w:rPr>
            </w:pPr>
            <w:r w:rsidRPr="003E3C15">
              <w:rPr>
                <w:b/>
                <w:szCs w:val="24"/>
              </w:rPr>
              <w:t>INDEKS</w:t>
            </w:r>
          </w:p>
          <w:p w14:paraId="597E64A9" w14:textId="30102612" w:rsidR="00A14C5D" w:rsidRPr="003E3C15" w:rsidRDefault="008B3A4E" w:rsidP="00746F78">
            <w:pPr>
              <w:spacing w:after="0" w:line="240" w:lineRule="auto"/>
              <w:jc w:val="center"/>
              <w:rPr>
                <w:b/>
                <w:szCs w:val="24"/>
              </w:rPr>
            </w:pPr>
            <w:r>
              <w:rPr>
                <w:b/>
                <w:szCs w:val="24"/>
              </w:rPr>
              <w:t>2</w:t>
            </w:r>
            <w:r w:rsidR="005C1801">
              <w:rPr>
                <w:b/>
                <w:szCs w:val="24"/>
              </w:rPr>
              <w:t>2</w:t>
            </w:r>
            <w:r>
              <w:rPr>
                <w:b/>
                <w:szCs w:val="24"/>
              </w:rPr>
              <w:t>./</w:t>
            </w:r>
            <w:r w:rsidR="00FC6894">
              <w:rPr>
                <w:b/>
                <w:szCs w:val="24"/>
              </w:rPr>
              <w:t>2</w:t>
            </w:r>
            <w:r w:rsidR="005C1801">
              <w:rPr>
                <w:b/>
                <w:szCs w:val="24"/>
              </w:rPr>
              <w:t>1</w:t>
            </w:r>
            <w:r w:rsidR="00CE00E7">
              <w:rPr>
                <w:b/>
                <w:szCs w:val="24"/>
              </w:rPr>
              <w:t>.</w:t>
            </w:r>
          </w:p>
        </w:tc>
      </w:tr>
      <w:tr w:rsidR="00A14C5D" w:rsidRPr="003E3C15" w14:paraId="74FFEBFD" w14:textId="77777777" w:rsidTr="001535B0">
        <w:trPr>
          <w:gridBefore w:val="1"/>
          <w:wBefore w:w="1189" w:type="dxa"/>
          <w:jc w:val="center"/>
        </w:trPr>
        <w:tc>
          <w:tcPr>
            <w:tcW w:w="3081" w:type="dxa"/>
            <w:tcBorders>
              <w:top w:val="nil"/>
              <w:left w:val="nil"/>
              <w:bottom w:val="double" w:sz="4" w:space="0" w:color="auto"/>
              <w:right w:val="nil"/>
            </w:tcBorders>
          </w:tcPr>
          <w:p w14:paraId="54AF7594" w14:textId="77777777" w:rsidR="00A14C5D" w:rsidRPr="003E3C15" w:rsidRDefault="00A14C5D" w:rsidP="00746F78">
            <w:pPr>
              <w:spacing w:after="0" w:line="240" w:lineRule="auto"/>
              <w:jc w:val="both"/>
              <w:rPr>
                <w:b/>
                <w:szCs w:val="24"/>
              </w:rPr>
            </w:pPr>
          </w:p>
        </w:tc>
        <w:tc>
          <w:tcPr>
            <w:tcW w:w="1868" w:type="dxa"/>
            <w:gridSpan w:val="2"/>
            <w:tcBorders>
              <w:top w:val="single" w:sz="4" w:space="0" w:color="000000"/>
              <w:left w:val="nil"/>
              <w:bottom w:val="double" w:sz="4" w:space="0" w:color="auto"/>
              <w:right w:val="nil"/>
            </w:tcBorders>
            <w:vAlign w:val="center"/>
          </w:tcPr>
          <w:p w14:paraId="6A3E87A1" w14:textId="1B616E97" w:rsidR="00A14C5D" w:rsidRPr="003E3C15" w:rsidRDefault="00CE00E7" w:rsidP="008B3A4E">
            <w:pPr>
              <w:spacing w:after="0" w:line="240" w:lineRule="auto"/>
              <w:jc w:val="center"/>
              <w:rPr>
                <w:b/>
                <w:szCs w:val="24"/>
              </w:rPr>
            </w:pPr>
            <w:r>
              <w:rPr>
                <w:b/>
                <w:szCs w:val="24"/>
              </w:rPr>
              <w:t>31.12.20</w:t>
            </w:r>
            <w:r w:rsidR="008B3A4E">
              <w:rPr>
                <w:b/>
                <w:szCs w:val="24"/>
              </w:rPr>
              <w:t>2</w:t>
            </w:r>
            <w:r w:rsidR="005C1801">
              <w:rPr>
                <w:b/>
                <w:szCs w:val="24"/>
              </w:rPr>
              <w:t>2</w:t>
            </w:r>
            <w:r w:rsidR="00A14C5D" w:rsidRPr="003E3C15">
              <w:rPr>
                <w:b/>
                <w:szCs w:val="24"/>
              </w:rPr>
              <w:t>.</w:t>
            </w:r>
          </w:p>
        </w:tc>
        <w:tc>
          <w:tcPr>
            <w:tcW w:w="1800" w:type="dxa"/>
            <w:gridSpan w:val="2"/>
            <w:tcBorders>
              <w:top w:val="single" w:sz="4" w:space="0" w:color="000000"/>
              <w:left w:val="nil"/>
              <w:bottom w:val="double" w:sz="4" w:space="0" w:color="auto"/>
              <w:right w:val="nil"/>
            </w:tcBorders>
            <w:vAlign w:val="center"/>
          </w:tcPr>
          <w:p w14:paraId="7BE615A9" w14:textId="3510F112" w:rsidR="00A14C5D" w:rsidRPr="003E3C15" w:rsidRDefault="00CE00E7" w:rsidP="00AE7CA0">
            <w:pPr>
              <w:spacing w:after="0" w:line="240" w:lineRule="auto"/>
              <w:jc w:val="right"/>
              <w:rPr>
                <w:b/>
                <w:szCs w:val="24"/>
              </w:rPr>
            </w:pPr>
            <w:r>
              <w:rPr>
                <w:b/>
                <w:szCs w:val="24"/>
              </w:rPr>
              <w:t>3</w:t>
            </w:r>
            <w:r w:rsidR="00A14C5D" w:rsidRPr="003E3C15">
              <w:rPr>
                <w:b/>
                <w:szCs w:val="24"/>
              </w:rPr>
              <w:t>1.12.20</w:t>
            </w:r>
            <w:r w:rsidR="000811BA">
              <w:rPr>
                <w:b/>
                <w:szCs w:val="24"/>
              </w:rPr>
              <w:t>2</w:t>
            </w:r>
            <w:r w:rsidR="005C1801">
              <w:rPr>
                <w:b/>
                <w:szCs w:val="24"/>
              </w:rPr>
              <w:t>1</w:t>
            </w:r>
            <w:r w:rsidR="00A14C5D" w:rsidRPr="003E3C15">
              <w:rPr>
                <w:b/>
                <w:szCs w:val="24"/>
              </w:rPr>
              <w:t>.</w:t>
            </w:r>
          </w:p>
        </w:tc>
        <w:tc>
          <w:tcPr>
            <w:tcW w:w="1243" w:type="dxa"/>
            <w:vMerge/>
            <w:tcBorders>
              <w:top w:val="nil"/>
              <w:left w:val="nil"/>
              <w:bottom w:val="double" w:sz="4" w:space="0" w:color="auto"/>
              <w:right w:val="nil"/>
            </w:tcBorders>
          </w:tcPr>
          <w:p w14:paraId="44D9DCFF" w14:textId="77777777" w:rsidR="00A14C5D" w:rsidRPr="003E3C15" w:rsidRDefault="00A14C5D" w:rsidP="00746F78">
            <w:pPr>
              <w:spacing w:after="0" w:line="240" w:lineRule="auto"/>
              <w:jc w:val="both"/>
              <w:rPr>
                <w:b/>
                <w:szCs w:val="24"/>
              </w:rPr>
            </w:pPr>
          </w:p>
        </w:tc>
      </w:tr>
      <w:tr w:rsidR="005C1801" w:rsidRPr="003E3C15" w14:paraId="0F656AF1" w14:textId="77777777" w:rsidTr="001535B0">
        <w:trPr>
          <w:trHeight w:val="266"/>
          <w:jc w:val="center"/>
        </w:trPr>
        <w:tc>
          <w:tcPr>
            <w:tcW w:w="4270" w:type="dxa"/>
            <w:gridSpan w:val="2"/>
            <w:tcBorders>
              <w:top w:val="double" w:sz="4" w:space="0" w:color="auto"/>
              <w:left w:val="nil"/>
              <w:bottom w:val="nil"/>
              <w:right w:val="nil"/>
            </w:tcBorders>
            <w:vAlign w:val="center"/>
          </w:tcPr>
          <w:p w14:paraId="190D4272" w14:textId="77777777" w:rsidR="005C1801" w:rsidRPr="003E3C15" w:rsidRDefault="005C1801" w:rsidP="005C1801">
            <w:pPr>
              <w:spacing w:after="0" w:line="240" w:lineRule="auto"/>
              <w:rPr>
                <w:szCs w:val="24"/>
              </w:rPr>
            </w:pPr>
            <w:r w:rsidRPr="003E3C15">
              <w:rPr>
                <w:szCs w:val="24"/>
              </w:rPr>
              <w:t>Odgođeni priznati prihod iz državnih potpora</w:t>
            </w:r>
          </w:p>
        </w:tc>
        <w:tc>
          <w:tcPr>
            <w:tcW w:w="2164" w:type="dxa"/>
            <w:gridSpan w:val="3"/>
            <w:tcBorders>
              <w:top w:val="nil"/>
              <w:left w:val="nil"/>
              <w:bottom w:val="nil"/>
              <w:right w:val="nil"/>
            </w:tcBorders>
            <w:vAlign w:val="bottom"/>
          </w:tcPr>
          <w:p w14:paraId="2CBADADE" w14:textId="4983BF61" w:rsidR="005C1801" w:rsidRPr="003E3C15" w:rsidRDefault="005C1801" w:rsidP="004715AA">
            <w:pPr>
              <w:spacing w:after="0" w:line="240" w:lineRule="auto"/>
              <w:ind w:right="512"/>
              <w:jc w:val="right"/>
              <w:rPr>
                <w:szCs w:val="24"/>
              </w:rPr>
            </w:pPr>
            <w:r>
              <w:rPr>
                <w:szCs w:val="24"/>
              </w:rPr>
              <w:t>7.545.576</w:t>
            </w:r>
          </w:p>
        </w:tc>
        <w:tc>
          <w:tcPr>
            <w:tcW w:w="1504" w:type="dxa"/>
            <w:tcBorders>
              <w:top w:val="nil"/>
              <w:left w:val="nil"/>
              <w:bottom w:val="nil"/>
              <w:right w:val="nil"/>
            </w:tcBorders>
            <w:vAlign w:val="bottom"/>
          </w:tcPr>
          <w:p w14:paraId="176B4D1E" w14:textId="43C28D74" w:rsidR="005C1801" w:rsidRPr="003E3C15" w:rsidRDefault="005C1801" w:rsidP="004715AA">
            <w:pPr>
              <w:spacing w:after="0" w:line="240" w:lineRule="auto"/>
              <w:ind w:right="39"/>
              <w:jc w:val="right"/>
              <w:rPr>
                <w:szCs w:val="24"/>
              </w:rPr>
            </w:pPr>
            <w:r>
              <w:rPr>
                <w:szCs w:val="24"/>
              </w:rPr>
              <w:t>8.174.895</w:t>
            </w:r>
          </w:p>
        </w:tc>
        <w:tc>
          <w:tcPr>
            <w:tcW w:w="1243" w:type="dxa"/>
            <w:tcBorders>
              <w:top w:val="nil"/>
              <w:left w:val="nil"/>
              <w:bottom w:val="nil"/>
              <w:right w:val="nil"/>
            </w:tcBorders>
            <w:shd w:val="clear" w:color="auto" w:fill="auto"/>
            <w:vAlign w:val="center"/>
          </w:tcPr>
          <w:p w14:paraId="75BD8132" w14:textId="77777777" w:rsidR="005C1801" w:rsidRDefault="005C1801" w:rsidP="005C1801">
            <w:pPr>
              <w:spacing w:after="0" w:line="240" w:lineRule="auto"/>
              <w:jc w:val="center"/>
              <w:rPr>
                <w:szCs w:val="24"/>
              </w:rPr>
            </w:pPr>
          </w:p>
          <w:p w14:paraId="0A7A42E8" w14:textId="5B179BCC" w:rsidR="005C1801" w:rsidRPr="003E3C15" w:rsidRDefault="005C1801" w:rsidP="005C1801">
            <w:pPr>
              <w:spacing w:after="0" w:line="240" w:lineRule="auto"/>
              <w:jc w:val="center"/>
              <w:rPr>
                <w:szCs w:val="24"/>
              </w:rPr>
            </w:pPr>
            <w:r>
              <w:rPr>
                <w:szCs w:val="24"/>
              </w:rPr>
              <w:t>92</w:t>
            </w:r>
          </w:p>
        </w:tc>
      </w:tr>
      <w:tr w:rsidR="005C1801" w:rsidRPr="003E3C15" w14:paraId="7552F51E" w14:textId="77777777" w:rsidTr="001535B0">
        <w:trPr>
          <w:trHeight w:val="374"/>
          <w:jc w:val="center"/>
        </w:trPr>
        <w:tc>
          <w:tcPr>
            <w:tcW w:w="4270" w:type="dxa"/>
            <w:gridSpan w:val="2"/>
            <w:tcBorders>
              <w:top w:val="nil"/>
              <w:left w:val="nil"/>
              <w:bottom w:val="nil"/>
              <w:right w:val="nil"/>
            </w:tcBorders>
            <w:vAlign w:val="center"/>
          </w:tcPr>
          <w:p w14:paraId="40C45CEB" w14:textId="77777777" w:rsidR="005C1801" w:rsidRPr="003E3C15" w:rsidRDefault="005C1801" w:rsidP="005C1801">
            <w:pPr>
              <w:spacing w:after="0" w:line="240" w:lineRule="auto"/>
              <w:rPr>
                <w:szCs w:val="24"/>
              </w:rPr>
            </w:pPr>
            <w:r w:rsidRPr="003E3C15">
              <w:rPr>
                <w:szCs w:val="24"/>
              </w:rPr>
              <w:t xml:space="preserve">Odgođeni prihodi </w:t>
            </w:r>
            <w:r>
              <w:rPr>
                <w:szCs w:val="24"/>
              </w:rPr>
              <w:t>-</w:t>
            </w:r>
            <w:r w:rsidRPr="003E3C15">
              <w:rPr>
                <w:szCs w:val="24"/>
              </w:rPr>
              <w:t xml:space="preserve"> naknad</w:t>
            </w:r>
            <w:r>
              <w:rPr>
                <w:szCs w:val="24"/>
              </w:rPr>
              <w:t>a</w:t>
            </w:r>
            <w:r w:rsidRPr="003E3C15">
              <w:rPr>
                <w:szCs w:val="24"/>
              </w:rPr>
              <w:t xml:space="preserve"> </w:t>
            </w:r>
            <w:proofErr w:type="spellStart"/>
            <w:r w:rsidRPr="003E3C15">
              <w:rPr>
                <w:szCs w:val="24"/>
              </w:rPr>
              <w:t>sig</w:t>
            </w:r>
            <w:proofErr w:type="spellEnd"/>
            <w:r w:rsidRPr="003E3C15">
              <w:rPr>
                <w:szCs w:val="24"/>
              </w:rPr>
              <w:t>.</w:t>
            </w:r>
            <w:r>
              <w:rPr>
                <w:szCs w:val="24"/>
              </w:rPr>
              <w:t xml:space="preserve"> </w:t>
            </w:r>
            <w:r w:rsidRPr="003E3C15">
              <w:rPr>
                <w:szCs w:val="24"/>
              </w:rPr>
              <w:t>plov. – nacional. plovidba</w:t>
            </w:r>
          </w:p>
        </w:tc>
        <w:tc>
          <w:tcPr>
            <w:tcW w:w="2164" w:type="dxa"/>
            <w:gridSpan w:val="3"/>
            <w:tcBorders>
              <w:top w:val="nil"/>
              <w:left w:val="nil"/>
              <w:bottom w:val="nil"/>
              <w:right w:val="nil"/>
            </w:tcBorders>
            <w:vAlign w:val="bottom"/>
          </w:tcPr>
          <w:p w14:paraId="482D7425" w14:textId="24D2A2D0" w:rsidR="005C1801" w:rsidRPr="003E3C15" w:rsidRDefault="005C1801" w:rsidP="004715AA">
            <w:pPr>
              <w:spacing w:after="0" w:line="240" w:lineRule="auto"/>
              <w:ind w:right="512"/>
              <w:jc w:val="right"/>
              <w:rPr>
                <w:szCs w:val="24"/>
              </w:rPr>
            </w:pPr>
            <w:r>
              <w:rPr>
                <w:szCs w:val="24"/>
              </w:rPr>
              <w:t>265.273</w:t>
            </w:r>
          </w:p>
        </w:tc>
        <w:tc>
          <w:tcPr>
            <w:tcW w:w="1504" w:type="dxa"/>
            <w:tcBorders>
              <w:top w:val="nil"/>
              <w:left w:val="nil"/>
              <w:bottom w:val="nil"/>
              <w:right w:val="nil"/>
            </w:tcBorders>
            <w:vAlign w:val="bottom"/>
          </w:tcPr>
          <w:p w14:paraId="12CD81F1" w14:textId="7C508144" w:rsidR="005C1801" w:rsidRPr="003E3C15" w:rsidRDefault="005C1801" w:rsidP="004715AA">
            <w:pPr>
              <w:spacing w:after="0" w:line="240" w:lineRule="auto"/>
              <w:ind w:right="39"/>
              <w:jc w:val="right"/>
              <w:rPr>
                <w:szCs w:val="24"/>
              </w:rPr>
            </w:pPr>
            <w:r>
              <w:rPr>
                <w:szCs w:val="24"/>
              </w:rPr>
              <w:t>292.024</w:t>
            </w:r>
          </w:p>
        </w:tc>
        <w:tc>
          <w:tcPr>
            <w:tcW w:w="1243" w:type="dxa"/>
            <w:tcBorders>
              <w:top w:val="nil"/>
              <w:left w:val="nil"/>
              <w:bottom w:val="nil"/>
              <w:right w:val="nil"/>
            </w:tcBorders>
            <w:shd w:val="clear" w:color="auto" w:fill="auto"/>
            <w:vAlign w:val="center"/>
          </w:tcPr>
          <w:p w14:paraId="15423728" w14:textId="77777777" w:rsidR="005C1801" w:rsidRDefault="005C1801" w:rsidP="005C1801">
            <w:pPr>
              <w:spacing w:after="0" w:line="240" w:lineRule="auto"/>
              <w:jc w:val="center"/>
              <w:rPr>
                <w:szCs w:val="24"/>
              </w:rPr>
            </w:pPr>
          </w:p>
          <w:p w14:paraId="70FEAD80" w14:textId="05E78449" w:rsidR="005C1801" w:rsidRPr="003E3C15" w:rsidRDefault="005C1801" w:rsidP="005C1801">
            <w:pPr>
              <w:spacing w:after="0" w:line="240" w:lineRule="auto"/>
              <w:jc w:val="center"/>
              <w:rPr>
                <w:szCs w:val="24"/>
              </w:rPr>
            </w:pPr>
            <w:r>
              <w:rPr>
                <w:szCs w:val="24"/>
              </w:rPr>
              <w:t>91</w:t>
            </w:r>
          </w:p>
        </w:tc>
      </w:tr>
      <w:tr w:rsidR="005C1801" w:rsidRPr="003E3C15" w14:paraId="4C169D6B" w14:textId="77777777" w:rsidTr="001535B0">
        <w:trPr>
          <w:trHeight w:val="94"/>
          <w:jc w:val="center"/>
        </w:trPr>
        <w:tc>
          <w:tcPr>
            <w:tcW w:w="4270" w:type="dxa"/>
            <w:gridSpan w:val="2"/>
            <w:tcBorders>
              <w:top w:val="nil"/>
              <w:left w:val="nil"/>
              <w:bottom w:val="nil"/>
              <w:right w:val="nil"/>
            </w:tcBorders>
            <w:vAlign w:val="center"/>
          </w:tcPr>
          <w:p w14:paraId="0A927637" w14:textId="77777777" w:rsidR="005C1801" w:rsidRPr="003E3C15" w:rsidRDefault="005C1801" w:rsidP="005C1801">
            <w:pPr>
              <w:spacing w:after="0" w:line="240" w:lineRule="auto"/>
              <w:rPr>
                <w:szCs w:val="24"/>
              </w:rPr>
            </w:pPr>
            <w:r w:rsidRPr="003E3C15">
              <w:rPr>
                <w:szCs w:val="24"/>
              </w:rPr>
              <w:t xml:space="preserve">Odgođeni prihodi </w:t>
            </w:r>
            <w:r>
              <w:rPr>
                <w:szCs w:val="24"/>
              </w:rPr>
              <w:t>-</w:t>
            </w:r>
            <w:r w:rsidRPr="003E3C15">
              <w:rPr>
                <w:szCs w:val="24"/>
              </w:rPr>
              <w:t xml:space="preserve"> naknad</w:t>
            </w:r>
            <w:r>
              <w:rPr>
                <w:szCs w:val="24"/>
              </w:rPr>
              <w:t>a</w:t>
            </w:r>
            <w:r w:rsidRPr="003E3C15">
              <w:rPr>
                <w:szCs w:val="24"/>
              </w:rPr>
              <w:t xml:space="preserve"> </w:t>
            </w:r>
            <w:proofErr w:type="spellStart"/>
            <w:r w:rsidRPr="003E3C15">
              <w:rPr>
                <w:szCs w:val="24"/>
              </w:rPr>
              <w:t>sig</w:t>
            </w:r>
            <w:proofErr w:type="spellEnd"/>
            <w:r w:rsidRPr="003E3C15">
              <w:rPr>
                <w:szCs w:val="24"/>
              </w:rPr>
              <w:t>.</w:t>
            </w:r>
            <w:r>
              <w:rPr>
                <w:szCs w:val="24"/>
              </w:rPr>
              <w:t xml:space="preserve"> </w:t>
            </w:r>
            <w:r w:rsidRPr="003E3C15">
              <w:rPr>
                <w:szCs w:val="24"/>
              </w:rPr>
              <w:t xml:space="preserve">plov. – </w:t>
            </w:r>
            <w:r w:rsidRPr="003A72BF">
              <w:rPr>
                <w:sz w:val="22"/>
              </w:rPr>
              <w:t>međunarodna plovidba</w:t>
            </w:r>
            <w:r w:rsidRPr="003E3C15">
              <w:rPr>
                <w:szCs w:val="24"/>
              </w:rPr>
              <w:t xml:space="preserve"> </w:t>
            </w:r>
          </w:p>
        </w:tc>
        <w:tc>
          <w:tcPr>
            <w:tcW w:w="2164" w:type="dxa"/>
            <w:gridSpan w:val="3"/>
            <w:tcBorders>
              <w:top w:val="nil"/>
              <w:left w:val="nil"/>
              <w:bottom w:val="nil"/>
              <w:right w:val="nil"/>
            </w:tcBorders>
            <w:vAlign w:val="bottom"/>
          </w:tcPr>
          <w:p w14:paraId="2FCDC844" w14:textId="273B5FF6" w:rsidR="005C1801" w:rsidRPr="003E3C15" w:rsidRDefault="005C1801" w:rsidP="004715AA">
            <w:pPr>
              <w:spacing w:after="0" w:line="240" w:lineRule="auto"/>
              <w:ind w:right="512"/>
              <w:jc w:val="right"/>
              <w:rPr>
                <w:szCs w:val="24"/>
              </w:rPr>
            </w:pPr>
            <w:r>
              <w:rPr>
                <w:szCs w:val="24"/>
              </w:rPr>
              <w:t>6.945.210</w:t>
            </w:r>
          </w:p>
        </w:tc>
        <w:tc>
          <w:tcPr>
            <w:tcW w:w="1504" w:type="dxa"/>
            <w:tcBorders>
              <w:top w:val="nil"/>
              <w:left w:val="nil"/>
              <w:bottom w:val="nil"/>
              <w:right w:val="nil"/>
            </w:tcBorders>
            <w:vAlign w:val="bottom"/>
          </w:tcPr>
          <w:p w14:paraId="04889998" w14:textId="299C3828" w:rsidR="005C1801" w:rsidRPr="003E3C15" w:rsidRDefault="005C1801" w:rsidP="004715AA">
            <w:pPr>
              <w:spacing w:after="0" w:line="240" w:lineRule="auto"/>
              <w:ind w:right="39"/>
              <w:jc w:val="right"/>
              <w:rPr>
                <w:szCs w:val="24"/>
              </w:rPr>
            </w:pPr>
            <w:r>
              <w:rPr>
                <w:szCs w:val="24"/>
              </w:rPr>
              <w:t>6.557.573</w:t>
            </w:r>
          </w:p>
        </w:tc>
        <w:tc>
          <w:tcPr>
            <w:tcW w:w="1243" w:type="dxa"/>
            <w:tcBorders>
              <w:top w:val="nil"/>
              <w:left w:val="nil"/>
              <w:bottom w:val="nil"/>
              <w:right w:val="nil"/>
            </w:tcBorders>
            <w:shd w:val="clear" w:color="auto" w:fill="auto"/>
            <w:vAlign w:val="center"/>
          </w:tcPr>
          <w:p w14:paraId="561254EC" w14:textId="77777777" w:rsidR="005C1801" w:rsidRDefault="005C1801" w:rsidP="005C1801">
            <w:pPr>
              <w:spacing w:after="0" w:line="240" w:lineRule="auto"/>
              <w:jc w:val="center"/>
              <w:rPr>
                <w:szCs w:val="24"/>
              </w:rPr>
            </w:pPr>
          </w:p>
          <w:p w14:paraId="07791B3D" w14:textId="55DD55A6" w:rsidR="005C1801" w:rsidRPr="003E3C15" w:rsidRDefault="005C1801" w:rsidP="005C1801">
            <w:pPr>
              <w:spacing w:after="0" w:line="240" w:lineRule="auto"/>
              <w:jc w:val="center"/>
              <w:rPr>
                <w:szCs w:val="24"/>
              </w:rPr>
            </w:pPr>
            <w:r>
              <w:rPr>
                <w:szCs w:val="24"/>
              </w:rPr>
              <w:t>106</w:t>
            </w:r>
          </w:p>
        </w:tc>
      </w:tr>
      <w:tr w:rsidR="005C1801" w:rsidRPr="003E3C15" w14:paraId="4D5BC86A" w14:textId="77777777" w:rsidTr="001535B0">
        <w:trPr>
          <w:trHeight w:val="157"/>
          <w:jc w:val="center"/>
        </w:trPr>
        <w:tc>
          <w:tcPr>
            <w:tcW w:w="4270" w:type="dxa"/>
            <w:gridSpan w:val="2"/>
            <w:tcBorders>
              <w:top w:val="nil"/>
              <w:left w:val="nil"/>
              <w:bottom w:val="nil"/>
              <w:right w:val="nil"/>
            </w:tcBorders>
            <w:vAlign w:val="center"/>
          </w:tcPr>
          <w:p w14:paraId="1AA1FCCC" w14:textId="77777777" w:rsidR="005C1801" w:rsidRPr="003E3C15" w:rsidRDefault="005C1801" w:rsidP="005C1801">
            <w:pPr>
              <w:spacing w:after="0" w:line="240" w:lineRule="auto"/>
              <w:rPr>
                <w:szCs w:val="24"/>
              </w:rPr>
            </w:pPr>
            <w:r w:rsidRPr="003E3C15">
              <w:rPr>
                <w:szCs w:val="24"/>
              </w:rPr>
              <w:t>Ostali odgođeni prihodi</w:t>
            </w:r>
          </w:p>
        </w:tc>
        <w:tc>
          <w:tcPr>
            <w:tcW w:w="2164" w:type="dxa"/>
            <w:gridSpan w:val="3"/>
            <w:tcBorders>
              <w:top w:val="nil"/>
              <w:left w:val="nil"/>
              <w:bottom w:val="nil"/>
              <w:right w:val="nil"/>
            </w:tcBorders>
            <w:vAlign w:val="bottom"/>
          </w:tcPr>
          <w:p w14:paraId="536BD94D" w14:textId="1C825962" w:rsidR="005C1801" w:rsidRPr="003E3C15" w:rsidRDefault="005C1801" w:rsidP="004715AA">
            <w:pPr>
              <w:spacing w:after="0" w:line="240" w:lineRule="auto"/>
              <w:ind w:right="512"/>
              <w:jc w:val="right"/>
              <w:rPr>
                <w:szCs w:val="24"/>
              </w:rPr>
            </w:pPr>
            <w:r>
              <w:rPr>
                <w:szCs w:val="24"/>
              </w:rPr>
              <w:t>294.498</w:t>
            </w:r>
          </w:p>
        </w:tc>
        <w:tc>
          <w:tcPr>
            <w:tcW w:w="1504" w:type="dxa"/>
            <w:tcBorders>
              <w:top w:val="nil"/>
              <w:left w:val="nil"/>
              <w:bottom w:val="nil"/>
              <w:right w:val="nil"/>
            </w:tcBorders>
            <w:vAlign w:val="bottom"/>
          </w:tcPr>
          <w:p w14:paraId="6B7C4BD7" w14:textId="02298A8C" w:rsidR="005C1801" w:rsidRPr="003E3C15" w:rsidRDefault="005C1801" w:rsidP="004715AA">
            <w:pPr>
              <w:spacing w:after="0" w:line="240" w:lineRule="auto"/>
              <w:ind w:right="39"/>
              <w:jc w:val="right"/>
              <w:rPr>
                <w:szCs w:val="24"/>
              </w:rPr>
            </w:pPr>
            <w:r>
              <w:rPr>
                <w:szCs w:val="24"/>
              </w:rPr>
              <w:t>493.473</w:t>
            </w:r>
          </w:p>
        </w:tc>
        <w:tc>
          <w:tcPr>
            <w:tcW w:w="1243" w:type="dxa"/>
            <w:tcBorders>
              <w:top w:val="nil"/>
              <w:left w:val="nil"/>
              <w:bottom w:val="nil"/>
              <w:right w:val="nil"/>
            </w:tcBorders>
            <w:shd w:val="clear" w:color="auto" w:fill="auto"/>
            <w:vAlign w:val="center"/>
          </w:tcPr>
          <w:p w14:paraId="1A767463" w14:textId="4F92649D" w:rsidR="005C1801" w:rsidRPr="003E3C15" w:rsidRDefault="005C1801" w:rsidP="005C1801">
            <w:pPr>
              <w:spacing w:after="0" w:line="240" w:lineRule="auto"/>
              <w:jc w:val="center"/>
              <w:rPr>
                <w:szCs w:val="24"/>
              </w:rPr>
            </w:pPr>
            <w:r>
              <w:rPr>
                <w:szCs w:val="24"/>
              </w:rPr>
              <w:t>60</w:t>
            </w:r>
          </w:p>
        </w:tc>
      </w:tr>
      <w:tr w:rsidR="005C1801" w:rsidRPr="003E3C15" w14:paraId="323698F0" w14:textId="77777777" w:rsidTr="001535B0">
        <w:trPr>
          <w:trHeight w:val="270"/>
          <w:jc w:val="center"/>
        </w:trPr>
        <w:tc>
          <w:tcPr>
            <w:tcW w:w="4270" w:type="dxa"/>
            <w:gridSpan w:val="2"/>
            <w:tcBorders>
              <w:top w:val="single" w:sz="4" w:space="0" w:color="000000"/>
              <w:left w:val="nil"/>
              <w:bottom w:val="double" w:sz="4" w:space="0" w:color="auto"/>
              <w:right w:val="nil"/>
            </w:tcBorders>
            <w:shd w:val="clear" w:color="auto" w:fill="D9D9D9"/>
            <w:vAlign w:val="center"/>
          </w:tcPr>
          <w:p w14:paraId="55246B2A" w14:textId="77777777" w:rsidR="005C1801" w:rsidRPr="003E3C15" w:rsidRDefault="005C1801" w:rsidP="005C1801">
            <w:pPr>
              <w:spacing w:after="0" w:line="240" w:lineRule="auto"/>
              <w:jc w:val="center"/>
              <w:rPr>
                <w:b/>
                <w:szCs w:val="24"/>
              </w:rPr>
            </w:pPr>
            <w:r w:rsidRPr="003E3C15">
              <w:rPr>
                <w:b/>
                <w:szCs w:val="24"/>
              </w:rPr>
              <w:t>U K U P N O</w:t>
            </w:r>
          </w:p>
        </w:tc>
        <w:tc>
          <w:tcPr>
            <w:tcW w:w="2164" w:type="dxa"/>
            <w:gridSpan w:val="3"/>
            <w:tcBorders>
              <w:top w:val="single" w:sz="4" w:space="0" w:color="000000"/>
              <w:left w:val="nil"/>
              <w:bottom w:val="double" w:sz="4" w:space="0" w:color="auto"/>
              <w:right w:val="nil"/>
            </w:tcBorders>
            <w:shd w:val="clear" w:color="auto" w:fill="D9D9D9"/>
            <w:vAlign w:val="center"/>
          </w:tcPr>
          <w:p w14:paraId="7130103C" w14:textId="3F458AE5" w:rsidR="005C1801" w:rsidRPr="003E3C15" w:rsidRDefault="005C1801" w:rsidP="004715AA">
            <w:pPr>
              <w:spacing w:after="0" w:line="240" w:lineRule="auto"/>
              <w:ind w:right="512"/>
              <w:jc w:val="right"/>
              <w:rPr>
                <w:b/>
                <w:szCs w:val="24"/>
              </w:rPr>
            </w:pPr>
            <w:r>
              <w:rPr>
                <w:b/>
                <w:szCs w:val="24"/>
              </w:rPr>
              <w:t>15.050.558</w:t>
            </w:r>
          </w:p>
        </w:tc>
        <w:tc>
          <w:tcPr>
            <w:tcW w:w="1504" w:type="dxa"/>
            <w:tcBorders>
              <w:top w:val="single" w:sz="4" w:space="0" w:color="000000"/>
              <w:left w:val="nil"/>
              <w:bottom w:val="double" w:sz="4" w:space="0" w:color="auto"/>
              <w:right w:val="nil"/>
            </w:tcBorders>
            <w:shd w:val="clear" w:color="auto" w:fill="D9D9D9"/>
            <w:vAlign w:val="center"/>
          </w:tcPr>
          <w:p w14:paraId="5BEBAFCD" w14:textId="48B4EFE9" w:rsidR="005C1801" w:rsidRPr="003E3C15" w:rsidRDefault="005C1801" w:rsidP="004715AA">
            <w:pPr>
              <w:spacing w:after="0" w:line="240" w:lineRule="auto"/>
              <w:ind w:right="39"/>
              <w:jc w:val="right"/>
              <w:rPr>
                <w:b/>
                <w:szCs w:val="24"/>
              </w:rPr>
            </w:pPr>
            <w:r>
              <w:rPr>
                <w:b/>
                <w:szCs w:val="24"/>
              </w:rPr>
              <w:t>15.517.965</w:t>
            </w:r>
          </w:p>
        </w:tc>
        <w:tc>
          <w:tcPr>
            <w:tcW w:w="1243" w:type="dxa"/>
            <w:tcBorders>
              <w:top w:val="single" w:sz="4" w:space="0" w:color="000000"/>
              <w:left w:val="nil"/>
              <w:bottom w:val="double" w:sz="4" w:space="0" w:color="auto"/>
              <w:right w:val="nil"/>
            </w:tcBorders>
            <w:shd w:val="clear" w:color="auto" w:fill="D9D9D9"/>
            <w:vAlign w:val="center"/>
          </w:tcPr>
          <w:p w14:paraId="7BC43BC9" w14:textId="06055716" w:rsidR="005C1801" w:rsidRPr="003E3C15" w:rsidRDefault="005C1801" w:rsidP="005C1801">
            <w:pPr>
              <w:spacing w:after="0" w:line="240" w:lineRule="auto"/>
              <w:jc w:val="center"/>
              <w:rPr>
                <w:b/>
                <w:szCs w:val="24"/>
              </w:rPr>
            </w:pPr>
            <w:r>
              <w:rPr>
                <w:b/>
                <w:szCs w:val="24"/>
              </w:rPr>
              <w:t>97</w:t>
            </w:r>
          </w:p>
        </w:tc>
      </w:tr>
    </w:tbl>
    <w:p w14:paraId="73960008" w14:textId="77777777" w:rsidR="002B6EE6" w:rsidRDefault="002B6EE6" w:rsidP="00A7732F">
      <w:pPr>
        <w:spacing w:after="0" w:line="240" w:lineRule="auto"/>
        <w:jc w:val="both"/>
      </w:pPr>
    </w:p>
    <w:p w14:paraId="5C8C32BC" w14:textId="77777777" w:rsidR="00A14C5D" w:rsidRPr="00746F78" w:rsidRDefault="00A14C5D" w:rsidP="00A7732F">
      <w:pPr>
        <w:spacing w:after="0" w:line="240" w:lineRule="auto"/>
        <w:jc w:val="both"/>
        <w:rPr>
          <w:i/>
        </w:rPr>
      </w:pPr>
      <w:r w:rsidRPr="00716BF0">
        <w:t xml:space="preserve">Odgođeno priznavanje prihoda odnosi se na primljena sredstva iz proračuna RH za nabavku materijalne imovine i skladu s MRS-om 20 primljena sredstva Društvo je iskazalo kao odgođene prihode, </w:t>
      </w:r>
      <w:r w:rsidR="00746F78">
        <w:t>koji</w:t>
      </w:r>
      <w:r w:rsidRPr="00716BF0">
        <w:t xml:space="preserve"> se kao prihod priznaje na sustavnoj i racionalnoj osnovi tijekom vijeka upotrebe imovine </w:t>
      </w:r>
      <w:r w:rsidRPr="00746F78">
        <w:rPr>
          <w:i/>
        </w:rPr>
        <w:t xml:space="preserve">(u iznosu obračunate amortizacije, </w:t>
      </w:r>
      <w:r w:rsidRPr="00853C5C">
        <w:rPr>
          <w:i/>
        </w:rPr>
        <w:t>bilješka 16.2</w:t>
      </w:r>
      <w:r w:rsidRPr="00746F78">
        <w:rPr>
          <w:i/>
        </w:rPr>
        <w:t>).</w:t>
      </w:r>
    </w:p>
    <w:p w14:paraId="09832BA5" w14:textId="77777777" w:rsidR="003A72BF" w:rsidRDefault="003A72BF" w:rsidP="00A7732F">
      <w:pPr>
        <w:spacing w:after="0" w:line="240" w:lineRule="auto"/>
        <w:jc w:val="both"/>
      </w:pPr>
    </w:p>
    <w:p w14:paraId="082E0826" w14:textId="77777777" w:rsidR="003A72BF" w:rsidRDefault="00A14C5D" w:rsidP="00A7732F">
      <w:pPr>
        <w:spacing w:after="0" w:line="240" w:lineRule="auto"/>
        <w:jc w:val="both"/>
      </w:pPr>
      <w:r w:rsidRPr="00716BF0">
        <w:t>Temeljem članka 16. Statuta Društva donesena je Odluka o vremenskom razgraničavanju kao ugovorene obveze odgođeni prihodi s osnova naknade sigurnosti plovidbe za nacionalnu i međunarodnu plovidbu. Razlika u prikazivanju redovnih prihoda Društva od naknade za sigurnost plovidbe domaćih i inozemnih br</w:t>
      </w:r>
      <w:r w:rsidR="00746F78">
        <w:t>o</w:t>
      </w:r>
      <w:r w:rsidRPr="00716BF0">
        <w:t xml:space="preserve">dara proizlazi iz primjene MSFI-a 15 – Prihodi na temelju ugovora s kupcima. </w:t>
      </w:r>
    </w:p>
    <w:p w14:paraId="75A47017" w14:textId="4449D666" w:rsidR="0091516F" w:rsidRDefault="0091516F" w:rsidP="00A7732F">
      <w:pPr>
        <w:spacing w:after="0" w:line="240" w:lineRule="auto"/>
        <w:jc w:val="both"/>
        <w:rPr>
          <w:b/>
          <w:i/>
          <w:sz w:val="26"/>
          <w:szCs w:val="26"/>
        </w:rPr>
      </w:pPr>
    </w:p>
    <w:p w14:paraId="5FB2CDEF" w14:textId="69934395" w:rsidR="00332746" w:rsidRDefault="00332746" w:rsidP="00A7732F">
      <w:pPr>
        <w:spacing w:after="0" w:line="240" w:lineRule="auto"/>
        <w:jc w:val="both"/>
        <w:rPr>
          <w:b/>
          <w:i/>
          <w:sz w:val="26"/>
          <w:szCs w:val="26"/>
        </w:rPr>
      </w:pPr>
    </w:p>
    <w:p w14:paraId="51948B56" w14:textId="77777777" w:rsidR="00332746" w:rsidRDefault="00332746" w:rsidP="00A7732F">
      <w:pPr>
        <w:spacing w:after="0" w:line="240" w:lineRule="auto"/>
        <w:jc w:val="both"/>
        <w:rPr>
          <w:b/>
          <w:i/>
          <w:sz w:val="26"/>
          <w:szCs w:val="26"/>
        </w:rPr>
      </w:pPr>
    </w:p>
    <w:p w14:paraId="347AA937" w14:textId="62A2ACDE" w:rsidR="0091516F" w:rsidRDefault="0091516F" w:rsidP="00A7732F">
      <w:pPr>
        <w:spacing w:after="0" w:line="240" w:lineRule="auto"/>
        <w:jc w:val="both"/>
        <w:rPr>
          <w:b/>
          <w:i/>
          <w:sz w:val="26"/>
          <w:szCs w:val="26"/>
        </w:rPr>
      </w:pPr>
    </w:p>
    <w:p w14:paraId="15CE9CBD" w14:textId="325FBB34" w:rsidR="00F56618" w:rsidRDefault="00F56618" w:rsidP="00A7732F">
      <w:pPr>
        <w:spacing w:after="0" w:line="240" w:lineRule="auto"/>
        <w:jc w:val="both"/>
        <w:rPr>
          <w:b/>
          <w:i/>
          <w:sz w:val="26"/>
          <w:szCs w:val="26"/>
        </w:rPr>
      </w:pPr>
    </w:p>
    <w:p w14:paraId="1D9D8ABE" w14:textId="3FE04E20" w:rsidR="00F56618" w:rsidRDefault="00F56618" w:rsidP="00A7732F">
      <w:pPr>
        <w:spacing w:after="0" w:line="240" w:lineRule="auto"/>
        <w:jc w:val="both"/>
        <w:rPr>
          <w:b/>
          <w:i/>
          <w:sz w:val="26"/>
          <w:szCs w:val="26"/>
        </w:rPr>
      </w:pPr>
    </w:p>
    <w:p w14:paraId="1B21F6D2" w14:textId="77777777" w:rsidR="00F56618" w:rsidRDefault="00F56618" w:rsidP="00A7732F">
      <w:pPr>
        <w:spacing w:after="0" w:line="240" w:lineRule="auto"/>
        <w:jc w:val="both"/>
        <w:rPr>
          <w:b/>
          <w:i/>
          <w:sz w:val="26"/>
          <w:szCs w:val="26"/>
        </w:rPr>
      </w:pPr>
    </w:p>
    <w:p w14:paraId="326725A2" w14:textId="406D1991" w:rsidR="00011676" w:rsidRPr="00011676" w:rsidRDefault="00011676" w:rsidP="006D5A79">
      <w:pPr>
        <w:spacing w:after="0" w:line="240" w:lineRule="auto"/>
        <w:jc w:val="center"/>
        <w:rPr>
          <w:b/>
          <w:i/>
          <w:sz w:val="26"/>
          <w:szCs w:val="26"/>
        </w:rPr>
      </w:pPr>
      <w:r w:rsidRPr="00011676">
        <w:rPr>
          <w:b/>
          <w:i/>
          <w:sz w:val="26"/>
          <w:szCs w:val="26"/>
        </w:rPr>
        <w:t>RAČUN DOBITI I GUBITAK</w:t>
      </w:r>
    </w:p>
    <w:p w14:paraId="3A1B8A59" w14:textId="77777777" w:rsidR="00746F78" w:rsidRDefault="00746F78" w:rsidP="00A7732F">
      <w:pPr>
        <w:pStyle w:val="Naslov"/>
        <w:spacing w:before="0" w:after="0"/>
        <w:jc w:val="left"/>
        <w:rPr>
          <w:lang w:val="hr-HR"/>
        </w:rPr>
      </w:pPr>
    </w:p>
    <w:p w14:paraId="4D9751A5" w14:textId="77777777" w:rsidR="00746F78" w:rsidRDefault="00746F78" w:rsidP="00A7732F">
      <w:pPr>
        <w:pStyle w:val="Naslov"/>
        <w:spacing w:before="0" w:after="0"/>
        <w:jc w:val="left"/>
        <w:rPr>
          <w:lang w:val="hr-HR"/>
        </w:rPr>
      </w:pPr>
    </w:p>
    <w:p w14:paraId="41241490" w14:textId="77777777" w:rsidR="00A14C5D" w:rsidRPr="00716BF0" w:rsidRDefault="00A14C5D" w:rsidP="00A7732F">
      <w:pPr>
        <w:pStyle w:val="Naslov"/>
        <w:spacing w:before="0" w:after="0"/>
        <w:jc w:val="left"/>
        <w:rPr>
          <w:lang w:val="hr-HR"/>
        </w:rPr>
      </w:pPr>
      <w:r w:rsidRPr="00716BF0">
        <w:rPr>
          <w:lang w:val="hr-HR"/>
        </w:rPr>
        <w:t xml:space="preserve">BILJEŠKA 16. – Poslovni  prihodi </w:t>
      </w:r>
    </w:p>
    <w:p w14:paraId="2035A830" w14:textId="77777777" w:rsidR="00746F78" w:rsidRDefault="00746F78" w:rsidP="00A7732F">
      <w:pPr>
        <w:spacing w:after="0" w:line="240" w:lineRule="auto"/>
        <w:ind w:left="1701" w:hanging="567"/>
        <w:jc w:val="both"/>
      </w:pPr>
    </w:p>
    <w:p w14:paraId="4582050A" w14:textId="77777777" w:rsidR="00A14C5D" w:rsidRPr="00716BF0" w:rsidRDefault="00A14C5D" w:rsidP="004715AA">
      <w:pPr>
        <w:spacing w:after="0" w:line="240" w:lineRule="auto"/>
        <w:ind w:left="1701" w:hanging="1843"/>
        <w:jc w:val="both"/>
      </w:pPr>
      <w:r w:rsidRPr="00716BF0">
        <w:t>Tablica 17.:</w:t>
      </w:r>
    </w:p>
    <w:tbl>
      <w:tblPr>
        <w:tblW w:w="50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1523"/>
        <w:gridCol w:w="1552"/>
        <w:gridCol w:w="1215"/>
      </w:tblGrid>
      <w:tr w:rsidR="00A14C5D" w:rsidRPr="00011676" w14:paraId="224C4983" w14:textId="77777777" w:rsidTr="002971A7">
        <w:trPr>
          <w:jc w:val="center"/>
        </w:trPr>
        <w:tc>
          <w:tcPr>
            <w:tcW w:w="2783" w:type="pct"/>
            <w:tcBorders>
              <w:top w:val="double" w:sz="4" w:space="0" w:color="auto"/>
              <w:left w:val="nil"/>
              <w:bottom w:val="nil"/>
              <w:right w:val="nil"/>
            </w:tcBorders>
            <w:vAlign w:val="center"/>
          </w:tcPr>
          <w:p w14:paraId="2808350A" w14:textId="77777777" w:rsidR="00A14C5D" w:rsidRPr="00011676" w:rsidRDefault="00A14C5D" w:rsidP="00A7732F">
            <w:pPr>
              <w:spacing w:after="0" w:line="240" w:lineRule="auto"/>
              <w:jc w:val="center"/>
              <w:rPr>
                <w:b/>
                <w:szCs w:val="24"/>
              </w:rPr>
            </w:pPr>
            <w:r w:rsidRPr="00011676">
              <w:rPr>
                <w:b/>
                <w:szCs w:val="24"/>
              </w:rPr>
              <w:t>POZICIJA</w:t>
            </w:r>
          </w:p>
        </w:tc>
        <w:tc>
          <w:tcPr>
            <w:tcW w:w="1589" w:type="pct"/>
            <w:gridSpan w:val="2"/>
            <w:tcBorders>
              <w:top w:val="double" w:sz="4" w:space="0" w:color="auto"/>
              <w:left w:val="nil"/>
              <w:bottom w:val="single" w:sz="4" w:space="0" w:color="000000"/>
              <w:right w:val="nil"/>
            </w:tcBorders>
            <w:vAlign w:val="center"/>
          </w:tcPr>
          <w:p w14:paraId="5DE78364" w14:textId="77777777" w:rsidR="00A14C5D" w:rsidRPr="00011676" w:rsidRDefault="00A14C5D" w:rsidP="00A7732F">
            <w:pPr>
              <w:spacing w:after="0" w:line="240" w:lineRule="auto"/>
              <w:jc w:val="center"/>
              <w:rPr>
                <w:b/>
                <w:szCs w:val="24"/>
              </w:rPr>
            </w:pPr>
            <w:r w:rsidRPr="00011676">
              <w:rPr>
                <w:b/>
                <w:szCs w:val="24"/>
              </w:rPr>
              <w:t>IZNOS U KUNAMA</w:t>
            </w:r>
          </w:p>
        </w:tc>
        <w:tc>
          <w:tcPr>
            <w:tcW w:w="628" w:type="pct"/>
            <w:vMerge w:val="restart"/>
            <w:tcBorders>
              <w:top w:val="double" w:sz="4" w:space="0" w:color="auto"/>
              <w:left w:val="nil"/>
              <w:bottom w:val="nil"/>
              <w:right w:val="nil"/>
            </w:tcBorders>
            <w:vAlign w:val="center"/>
          </w:tcPr>
          <w:p w14:paraId="15A88D77" w14:textId="77777777" w:rsidR="00A14C5D" w:rsidRPr="00011676" w:rsidRDefault="00A14C5D" w:rsidP="00A7732F">
            <w:pPr>
              <w:spacing w:after="0" w:line="240" w:lineRule="auto"/>
              <w:jc w:val="center"/>
              <w:rPr>
                <w:b/>
                <w:szCs w:val="24"/>
              </w:rPr>
            </w:pPr>
            <w:r w:rsidRPr="00011676">
              <w:rPr>
                <w:b/>
                <w:szCs w:val="24"/>
              </w:rPr>
              <w:t>INDEKS</w:t>
            </w:r>
          </w:p>
          <w:p w14:paraId="7E47C48D" w14:textId="14EB71A6" w:rsidR="00A14C5D" w:rsidRPr="00011676" w:rsidRDefault="008B3A4E" w:rsidP="00A7732F">
            <w:pPr>
              <w:spacing w:after="0" w:line="240" w:lineRule="auto"/>
              <w:jc w:val="center"/>
              <w:rPr>
                <w:b/>
                <w:szCs w:val="24"/>
              </w:rPr>
            </w:pPr>
            <w:r>
              <w:rPr>
                <w:b/>
                <w:szCs w:val="24"/>
              </w:rPr>
              <w:t>2</w:t>
            </w:r>
            <w:r w:rsidR="00F70C34">
              <w:rPr>
                <w:b/>
                <w:szCs w:val="24"/>
              </w:rPr>
              <w:t>2</w:t>
            </w:r>
            <w:r>
              <w:rPr>
                <w:b/>
                <w:szCs w:val="24"/>
              </w:rPr>
              <w:t>./</w:t>
            </w:r>
            <w:r w:rsidR="00366E11">
              <w:rPr>
                <w:b/>
                <w:szCs w:val="24"/>
              </w:rPr>
              <w:t>2</w:t>
            </w:r>
            <w:r w:rsidR="00F70C34">
              <w:rPr>
                <w:b/>
                <w:szCs w:val="24"/>
              </w:rPr>
              <w:t>1</w:t>
            </w:r>
            <w:r w:rsidR="009041FC">
              <w:rPr>
                <w:b/>
                <w:szCs w:val="24"/>
              </w:rPr>
              <w:t>.</w:t>
            </w:r>
          </w:p>
        </w:tc>
      </w:tr>
      <w:tr w:rsidR="00A14C5D" w:rsidRPr="00011676" w14:paraId="725868A9" w14:textId="77777777" w:rsidTr="00F70C34">
        <w:trPr>
          <w:jc w:val="center"/>
        </w:trPr>
        <w:tc>
          <w:tcPr>
            <w:tcW w:w="2783" w:type="pct"/>
            <w:tcBorders>
              <w:top w:val="nil"/>
              <w:left w:val="nil"/>
              <w:bottom w:val="double" w:sz="4" w:space="0" w:color="auto"/>
              <w:right w:val="nil"/>
            </w:tcBorders>
          </w:tcPr>
          <w:p w14:paraId="63ACFCD5" w14:textId="77777777" w:rsidR="00A14C5D" w:rsidRPr="00011676" w:rsidRDefault="00A14C5D" w:rsidP="00A7732F">
            <w:pPr>
              <w:spacing w:after="0" w:line="240" w:lineRule="auto"/>
              <w:jc w:val="both"/>
              <w:rPr>
                <w:b/>
                <w:szCs w:val="24"/>
              </w:rPr>
            </w:pPr>
          </w:p>
        </w:tc>
        <w:tc>
          <w:tcPr>
            <w:tcW w:w="787" w:type="pct"/>
            <w:tcBorders>
              <w:top w:val="single" w:sz="4" w:space="0" w:color="000000"/>
              <w:left w:val="nil"/>
              <w:bottom w:val="double" w:sz="4" w:space="0" w:color="auto"/>
              <w:right w:val="nil"/>
            </w:tcBorders>
            <w:vAlign w:val="center"/>
          </w:tcPr>
          <w:p w14:paraId="7E6C53D6" w14:textId="6F7AB08E" w:rsidR="00A14C5D" w:rsidRPr="00011676" w:rsidRDefault="009041FC" w:rsidP="00AE7CA0">
            <w:pPr>
              <w:spacing w:after="0" w:line="240" w:lineRule="auto"/>
              <w:jc w:val="right"/>
              <w:rPr>
                <w:b/>
                <w:szCs w:val="24"/>
              </w:rPr>
            </w:pPr>
            <w:r>
              <w:rPr>
                <w:b/>
                <w:szCs w:val="24"/>
              </w:rPr>
              <w:t>20</w:t>
            </w:r>
            <w:r w:rsidR="008B3A4E">
              <w:rPr>
                <w:b/>
                <w:szCs w:val="24"/>
              </w:rPr>
              <w:t>2</w:t>
            </w:r>
            <w:r w:rsidR="00F70C34">
              <w:rPr>
                <w:b/>
                <w:szCs w:val="24"/>
              </w:rPr>
              <w:t>2</w:t>
            </w:r>
            <w:r w:rsidR="00A14C5D" w:rsidRPr="00011676">
              <w:rPr>
                <w:b/>
                <w:szCs w:val="24"/>
              </w:rPr>
              <w:t>.</w:t>
            </w:r>
          </w:p>
        </w:tc>
        <w:tc>
          <w:tcPr>
            <w:tcW w:w="802" w:type="pct"/>
            <w:tcBorders>
              <w:top w:val="single" w:sz="4" w:space="0" w:color="000000"/>
              <w:left w:val="nil"/>
              <w:bottom w:val="double" w:sz="4" w:space="0" w:color="auto"/>
              <w:right w:val="nil"/>
            </w:tcBorders>
            <w:vAlign w:val="center"/>
          </w:tcPr>
          <w:p w14:paraId="1CD93E7E" w14:textId="1BC07540" w:rsidR="00A14C5D" w:rsidRPr="00011676" w:rsidRDefault="008B3A4E" w:rsidP="00AE7CA0">
            <w:pPr>
              <w:spacing w:after="0" w:line="240" w:lineRule="auto"/>
              <w:jc w:val="right"/>
              <w:rPr>
                <w:b/>
                <w:szCs w:val="24"/>
              </w:rPr>
            </w:pPr>
            <w:r>
              <w:rPr>
                <w:b/>
                <w:szCs w:val="24"/>
              </w:rPr>
              <w:t>20</w:t>
            </w:r>
            <w:r w:rsidR="00366E11">
              <w:rPr>
                <w:b/>
                <w:szCs w:val="24"/>
              </w:rPr>
              <w:t>2</w:t>
            </w:r>
            <w:r w:rsidR="00F70C34">
              <w:rPr>
                <w:b/>
                <w:szCs w:val="24"/>
              </w:rPr>
              <w:t>1</w:t>
            </w:r>
            <w:r w:rsidR="00A14C5D" w:rsidRPr="00011676">
              <w:rPr>
                <w:b/>
                <w:szCs w:val="24"/>
              </w:rPr>
              <w:t>.</w:t>
            </w:r>
          </w:p>
        </w:tc>
        <w:tc>
          <w:tcPr>
            <w:tcW w:w="628" w:type="pct"/>
            <w:vMerge/>
            <w:tcBorders>
              <w:top w:val="nil"/>
              <w:left w:val="nil"/>
              <w:bottom w:val="double" w:sz="4" w:space="0" w:color="auto"/>
              <w:right w:val="nil"/>
            </w:tcBorders>
          </w:tcPr>
          <w:p w14:paraId="553F2417" w14:textId="77777777" w:rsidR="00A14C5D" w:rsidRPr="00011676" w:rsidRDefault="00A14C5D" w:rsidP="00A7732F">
            <w:pPr>
              <w:spacing w:after="0" w:line="240" w:lineRule="auto"/>
              <w:jc w:val="both"/>
              <w:rPr>
                <w:b/>
                <w:szCs w:val="24"/>
              </w:rPr>
            </w:pPr>
          </w:p>
        </w:tc>
      </w:tr>
      <w:tr w:rsidR="00F70C34" w:rsidRPr="00011676" w14:paraId="2C3D93ED" w14:textId="77777777" w:rsidTr="00F70C34">
        <w:trPr>
          <w:trHeight w:val="330"/>
          <w:jc w:val="center"/>
        </w:trPr>
        <w:tc>
          <w:tcPr>
            <w:tcW w:w="2783" w:type="pct"/>
            <w:tcBorders>
              <w:top w:val="single" w:sz="4" w:space="0" w:color="auto"/>
              <w:left w:val="nil"/>
              <w:bottom w:val="single" w:sz="4" w:space="0" w:color="FFFFFF"/>
              <w:right w:val="nil"/>
            </w:tcBorders>
            <w:vAlign w:val="center"/>
          </w:tcPr>
          <w:p w14:paraId="44B40139" w14:textId="77777777" w:rsidR="00F70C34" w:rsidRPr="00011676" w:rsidRDefault="00F70C34" w:rsidP="00F70C34">
            <w:pPr>
              <w:spacing w:after="0" w:line="240" w:lineRule="auto"/>
              <w:contextualSpacing/>
              <w:rPr>
                <w:szCs w:val="24"/>
              </w:rPr>
            </w:pPr>
            <w:r w:rsidRPr="00011676">
              <w:rPr>
                <w:szCs w:val="24"/>
              </w:rPr>
              <w:t>Prihod od prodaje s poduzetnicima unutar grupe</w:t>
            </w:r>
          </w:p>
        </w:tc>
        <w:tc>
          <w:tcPr>
            <w:tcW w:w="787" w:type="pct"/>
            <w:tcBorders>
              <w:top w:val="single" w:sz="4" w:space="0" w:color="auto"/>
              <w:left w:val="nil"/>
              <w:bottom w:val="single" w:sz="4" w:space="0" w:color="FFFFFF"/>
              <w:right w:val="nil"/>
            </w:tcBorders>
            <w:vAlign w:val="bottom"/>
          </w:tcPr>
          <w:p w14:paraId="489FBBDA" w14:textId="5E644A57" w:rsidR="00F70C34" w:rsidRPr="00011676" w:rsidRDefault="00F70C34" w:rsidP="00F70C34">
            <w:pPr>
              <w:spacing w:after="0" w:line="240" w:lineRule="auto"/>
              <w:ind w:left="31"/>
              <w:contextualSpacing/>
              <w:jc w:val="right"/>
              <w:rPr>
                <w:szCs w:val="24"/>
              </w:rPr>
            </w:pPr>
            <w:r>
              <w:rPr>
                <w:szCs w:val="24"/>
              </w:rPr>
              <w:t>30.000</w:t>
            </w:r>
          </w:p>
        </w:tc>
        <w:tc>
          <w:tcPr>
            <w:tcW w:w="802" w:type="pct"/>
            <w:tcBorders>
              <w:top w:val="single" w:sz="4" w:space="0" w:color="auto"/>
              <w:left w:val="nil"/>
              <w:bottom w:val="single" w:sz="4" w:space="0" w:color="FFFFFF"/>
              <w:right w:val="nil"/>
            </w:tcBorders>
            <w:vAlign w:val="bottom"/>
          </w:tcPr>
          <w:p w14:paraId="32F6735C" w14:textId="4104B99E" w:rsidR="00F70C34" w:rsidRPr="00011676" w:rsidRDefault="00F70C34" w:rsidP="00F70C34">
            <w:pPr>
              <w:spacing w:after="0" w:line="240" w:lineRule="auto"/>
              <w:ind w:left="31"/>
              <w:contextualSpacing/>
              <w:jc w:val="right"/>
              <w:rPr>
                <w:szCs w:val="24"/>
              </w:rPr>
            </w:pPr>
            <w:r>
              <w:rPr>
                <w:szCs w:val="24"/>
              </w:rPr>
              <w:t>30.000</w:t>
            </w:r>
          </w:p>
        </w:tc>
        <w:tc>
          <w:tcPr>
            <w:tcW w:w="628" w:type="pct"/>
            <w:tcBorders>
              <w:top w:val="nil"/>
              <w:left w:val="nil"/>
              <w:bottom w:val="single" w:sz="8" w:space="0" w:color="FFFFFF"/>
              <w:right w:val="nil"/>
            </w:tcBorders>
            <w:shd w:val="clear" w:color="auto" w:fill="auto"/>
            <w:vAlign w:val="center"/>
          </w:tcPr>
          <w:p w14:paraId="33B4701B" w14:textId="5EA1BD83" w:rsidR="00F70C34" w:rsidRPr="00011676" w:rsidRDefault="00F70C34" w:rsidP="00F70C34">
            <w:pPr>
              <w:spacing w:after="0" w:line="240" w:lineRule="auto"/>
              <w:ind w:left="-103"/>
              <w:contextualSpacing/>
              <w:jc w:val="center"/>
              <w:rPr>
                <w:szCs w:val="24"/>
              </w:rPr>
            </w:pPr>
            <w:r>
              <w:rPr>
                <w:szCs w:val="24"/>
              </w:rPr>
              <w:t>100</w:t>
            </w:r>
          </w:p>
        </w:tc>
      </w:tr>
      <w:tr w:rsidR="00F70C34" w:rsidRPr="00011676" w14:paraId="67E964D6" w14:textId="77777777" w:rsidTr="00F70C34">
        <w:trPr>
          <w:trHeight w:val="330"/>
          <w:jc w:val="center"/>
        </w:trPr>
        <w:tc>
          <w:tcPr>
            <w:tcW w:w="2783" w:type="pct"/>
            <w:tcBorders>
              <w:top w:val="single" w:sz="4" w:space="0" w:color="FFFFFF"/>
              <w:left w:val="nil"/>
              <w:bottom w:val="nil"/>
              <w:right w:val="nil"/>
            </w:tcBorders>
            <w:vAlign w:val="center"/>
          </w:tcPr>
          <w:p w14:paraId="5160B5F3" w14:textId="77777777" w:rsidR="00F70C34" w:rsidRPr="00011676" w:rsidRDefault="00F70C34" w:rsidP="00F70C34">
            <w:pPr>
              <w:spacing w:after="0" w:line="240" w:lineRule="auto"/>
              <w:contextualSpacing/>
              <w:rPr>
                <w:szCs w:val="24"/>
              </w:rPr>
            </w:pPr>
            <w:r w:rsidRPr="00011676">
              <w:rPr>
                <w:szCs w:val="24"/>
              </w:rPr>
              <w:t>Prihodi od prodaje (izvan grupe)</w:t>
            </w:r>
          </w:p>
        </w:tc>
        <w:tc>
          <w:tcPr>
            <w:tcW w:w="787" w:type="pct"/>
            <w:tcBorders>
              <w:top w:val="single" w:sz="4" w:space="0" w:color="FFFFFF"/>
              <w:left w:val="nil"/>
              <w:bottom w:val="nil"/>
              <w:right w:val="nil"/>
            </w:tcBorders>
            <w:vAlign w:val="bottom"/>
          </w:tcPr>
          <w:p w14:paraId="063116BA" w14:textId="67F1DB46" w:rsidR="00F70C34" w:rsidRPr="00011676" w:rsidRDefault="00F70C34" w:rsidP="00F70C34">
            <w:pPr>
              <w:spacing w:after="0" w:line="240" w:lineRule="auto"/>
              <w:ind w:left="31"/>
              <w:contextualSpacing/>
              <w:jc w:val="right"/>
              <w:rPr>
                <w:szCs w:val="24"/>
              </w:rPr>
            </w:pPr>
            <w:r>
              <w:rPr>
                <w:szCs w:val="24"/>
              </w:rPr>
              <w:t>89.889.406</w:t>
            </w:r>
          </w:p>
        </w:tc>
        <w:tc>
          <w:tcPr>
            <w:tcW w:w="802" w:type="pct"/>
            <w:tcBorders>
              <w:top w:val="single" w:sz="4" w:space="0" w:color="FFFFFF"/>
              <w:left w:val="nil"/>
              <w:bottom w:val="nil"/>
              <w:right w:val="nil"/>
            </w:tcBorders>
            <w:vAlign w:val="bottom"/>
          </w:tcPr>
          <w:p w14:paraId="2441A32E" w14:textId="732DE7A6" w:rsidR="00F70C34" w:rsidRPr="00011676" w:rsidRDefault="00F70C34" w:rsidP="00F70C34">
            <w:pPr>
              <w:spacing w:after="0" w:line="240" w:lineRule="auto"/>
              <w:ind w:left="31"/>
              <w:contextualSpacing/>
              <w:jc w:val="right"/>
              <w:rPr>
                <w:szCs w:val="24"/>
              </w:rPr>
            </w:pPr>
            <w:r>
              <w:rPr>
                <w:szCs w:val="24"/>
              </w:rPr>
              <w:t>76.645.260</w:t>
            </w:r>
          </w:p>
        </w:tc>
        <w:tc>
          <w:tcPr>
            <w:tcW w:w="628" w:type="pct"/>
            <w:tcBorders>
              <w:top w:val="nil"/>
              <w:left w:val="nil"/>
              <w:bottom w:val="single" w:sz="8" w:space="0" w:color="FFFFFF"/>
              <w:right w:val="nil"/>
            </w:tcBorders>
            <w:shd w:val="clear" w:color="auto" w:fill="auto"/>
            <w:vAlign w:val="center"/>
          </w:tcPr>
          <w:p w14:paraId="051DEBBD" w14:textId="7B93507D" w:rsidR="00F70C34" w:rsidRPr="00011676" w:rsidRDefault="00F70C34" w:rsidP="00F70C34">
            <w:pPr>
              <w:spacing w:after="0" w:line="240" w:lineRule="auto"/>
              <w:ind w:left="-103"/>
              <w:contextualSpacing/>
              <w:jc w:val="center"/>
              <w:rPr>
                <w:szCs w:val="24"/>
              </w:rPr>
            </w:pPr>
            <w:r>
              <w:rPr>
                <w:szCs w:val="24"/>
              </w:rPr>
              <w:t>117</w:t>
            </w:r>
          </w:p>
        </w:tc>
      </w:tr>
      <w:tr w:rsidR="00F70C34" w:rsidRPr="00011676" w14:paraId="642BA8AC" w14:textId="77777777" w:rsidTr="00F70C34">
        <w:trPr>
          <w:trHeight w:val="259"/>
          <w:jc w:val="center"/>
        </w:trPr>
        <w:tc>
          <w:tcPr>
            <w:tcW w:w="2783" w:type="pct"/>
            <w:tcBorders>
              <w:top w:val="nil"/>
              <w:left w:val="nil"/>
              <w:bottom w:val="nil"/>
              <w:right w:val="nil"/>
            </w:tcBorders>
            <w:vAlign w:val="center"/>
          </w:tcPr>
          <w:p w14:paraId="7FCE41E7" w14:textId="77777777" w:rsidR="00F70C34" w:rsidRPr="00011676" w:rsidRDefault="00F70C34" w:rsidP="00F70C34">
            <w:pPr>
              <w:spacing w:after="0" w:line="240" w:lineRule="auto"/>
              <w:contextualSpacing/>
              <w:rPr>
                <w:szCs w:val="24"/>
              </w:rPr>
            </w:pPr>
            <w:r w:rsidRPr="00011676">
              <w:rPr>
                <w:szCs w:val="24"/>
              </w:rPr>
              <w:t>Ostali poslovni prihodi s poduzetnicima unutar grupe</w:t>
            </w:r>
          </w:p>
        </w:tc>
        <w:tc>
          <w:tcPr>
            <w:tcW w:w="787" w:type="pct"/>
            <w:tcBorders>
              <w:top w:val="nil"/>
              <w:left w:val="nil"/>
              <w:bottom w:val="nil"/>
              <w:right w:val="nil"/>
            </w:tcBorders>
            <w:vAlign w:val="center"/>
          </w:tcPr>
          <w:p w14:paraId="26C324CB" w14:textId="24E7E6EE" w:rsidR="00F70C34" w:rsidRPr="00011676" w:rsidRDefault="00F70C34" w:rsidP="00F70C34">
            <w:pPr>
              <w:spacing w:after="0" w:line="240" w:lineRule="auto"/>
              <w:ind w:left="34"/>
              <w:contextualSpacing/>
              <w:jc w:val="right"/>
              <w:rPr>
                <w:szCs w:val="24"/>
              </w:rPr>
            </w:pPr>
            <w:r>
              <w:rPr>
                <w:szCs w:val="24"/>
              </w:rPr>
              <w:t>26.052</w:t>
            </w:r>
          </w:p>
        </w:tc>
        <w:tc>
          <w:tcPr>
            <w:tcW w:w="802" w:type="pct"/>
            <w:tcBorders>
              <w:top w:val="nil"/>
              <w:left w:val="nil"/>
              <w:bottom w:val="nil"/>
              <w:right w:val="nil"/>
            </w:tcBorders>
            <w:vAlign w:val="center"/>
          </w:tcPr>
          <w:p w14:paraId="27674C8D" w14:textId="41B5579D" w:rsidR="00F70C34" w:rsidRPr="00011676" w:rsidRDefault="00F70C34" w:rsidP="00F70C34">
            <w:pPr>
              <w:spacing w:after="0" w:line="240" w:lineRule="auto"/>
              <w:ind w:left="34"/>
              <w:contextualSpacing/>
              <w:jc w:val="right"/>
              <w:rPr>
                <w:szCs w:val="24"/>
              </w:rPr>
            </w:pPr>
            <w:r>
              <w:rPr>
                <w:szCs w:val="24"/>
              </w:rPr>
              <w:t>18.393</w:t>
            </w:r>
          </w:p>
        </w:tc>
        <w:tc>
          <w:tcPr>
            <w:tcW w:w="628" w:type="pct"/>
            <w:tcBorders>
              <w:top w:val="nil"/>
              <w:left w:val="nil"/>
              <w:bottom w:val="single" w:sz="8" w:space="0" w:color="FFFFFF"/>
              <w:right w:val="nil"/>
            </w:tcBorders>
            <w:shd w:val="clear" w:color="auto" w:fill="auto"/>
            <w:vAlign w:val="center"/>
          </w:tcPr>
          <w:p w14:paraId="40F077AB" w14:textId="067FFEF4" w:rsidR="00F70C34" w:rsidRPr="00011676" w:rsidRDefault="00F70C34" w:rsidP="00F70C34">
            <w:pPr>
              <w:spacing w:after="0" w:line="240" w:lineRule="auto"/>
              <w:ind w:left="-103"/>
              <w:contextualSpacing/>
              <w:jc w:val="center"/>
              <w:rPr>
                <w:szCs w:val="24"/>
              </w:rPr>
            </w:pPr>
            <w:r>
              <w:rPr>
                <w:szCs w:val="24"/>
              </w:rPr>
              <w:t>142</w:t>
            </w:r>
          </w:p>
        </w:tc>
      </w:tr>
      <w:tr w:rsidR="00F70C34" w:rsidRPr="00011676" w14:paraId="34B191DB" w14:textId="77777777" w:rsidTr="00F70C34">
        <w:trPr>
          <w:trHeight w:val="259"/>
          <w:jc w:val="center"/>
        </w:trPr>
        <w:tc>
          <w:tcPr>
            <w:tcW w:w="2783" w:type="pct"/>
            <w:tcBorders>
              <w:top w:val="nil"/>
              <w:left w:val="nil"/>
              <w:bottom w:val="nil"/>
              <w:right w:val="nil"/>
            </w:tcBorders>
            <w:vAlign w:val="center"/>
          </w:tcPr>
          <w:p w14:paraId="79F2A83F" w14:textId="77777777" w:rsidR="00F70C34" w:rsidRPr="00011676" w:rsidRDefault="00F70C34" w:rsidP="00F70C34">
            <w:pPr>
              <w:spacing w:after="0" w:line="240" w:lineRule="auto"/>
              <w:contextualSpacing/>
              <w:rPr>
                <w:szCs w:val="24"/>
              </w:rPr>
            </w:pPr>
            <w:r w:rsidRPr="00011676">
              <w:rPr>
                <w:szCs w:val="24"/>
              </w:rPr>
              <w:t>Ostali poslovni prihodi (izvan grupe)</w:t>
            </w:r>
          </w:p>
        </w:tc>
        <w:tc>
          <w:tcPr>
            <w:tcW w:w="787" w:type="pct"/>
            <w:tcBorders>
              <w:top w:val="nil"/>
              <w:left w:val="nil"/>
              <w:bottom w:val="nil"/>
              <w:right w:val="nil"/>
            </w:tcBorders>
            <w:vAlign w:val="center"/>
          </w:tcPr>
          <w:p w14:paraId="6D2D69F3" w14:textId="48F3C48F" w:rsidR="00F70C34" w:rsidRPr="00011676" w:rsidRDefault="00F70C34" w:rsidP="00F70C34">
            <w:pPr>
              <w:spacing w:after="0" w:line="240" w:lineRule="auto"/>
              <w:ind w:left="34"/>
              <w:contextualSpacing/>
              <w:jc w:val="right"/>
              <w:rPr>
                <w:szCs w:val="24"/>
              </w:rPr>
            </w:pPr>
            <w:r>
              <w:rPr>
                <w:szCs w:val="24"/>
              </w:rPr>
              <w:t>1.944.</w:t>
            </w:r>
            <w:r w:rsidR="005043ED">
              <w:rPr>
                <w:szCs w:val="24"/>
              </w:rPr>
              <w:t>942</w:t>
            </w:r>
          </w:p>
        </w:tc>
        <w:tc>
          <w:tcPr>
            <w:tcW w:w="802" w:type="pct"/>
            <w:tcBorders>
              <w:top w:val="nil"/>
              <w:left w:val="nil"/>
              <w:bottom w:val="nil"/>
              <w:right w:val="nil"/>
            </w:tcBorders>
            <w:vAlign w:val="center"/>
          </w:tcPr>
          <w:p w14:paraId="0246933B" w14:textId="3E52FCC8" w:rsidR="00F70C34" w:rsidRPr="00011676" w:rsidRDefault="00F70C34" w:rsidP="00F70C34">
            <w:pPr>
              <w:spacing w:after="0" w:line="240" w:lineRule="auto"/>
              <w:ind w:left="34"/>
              <w:contextualSpacing/>
              <w:jc w:val="right"/>
              <w:rPr>
                <w:szCs w:val="24"/>
              </w:rPr>
            </w:pPr>
            <w:r>
              <w:rPr>
                <w:szCs w:val="24"/>
              </w:rPr>
              <w:t>2.026.590</w:t>
            </w:r>
          </w:p>
        </w:tc>
        <w:tc>
          <w:tcPr>
            <w:tcW w:w="628" w:type="pct"/>
            <w:tcBorders>
              <w:top w:val="nil"/>
              <w:left w:val="nil"/>
              <w:bottom w:val="single" w:sz="4" w:space="0" w:color="auto"/>
              <w:right w:val="nil"/>
            </w:tcBorders>
            <w:shd w:val="clear" w:color="auto" w:fill="auto"/>
            <w:vAlign w:val="center"/>
          </w:tcPr>
          <w:p w14:paraId="688AECF6" w14:textId="6627BD2C" w:rsidR="00F70C34" w:rsidRPr="00011676" w:rsidRDefault="00F70C34" w:rsidP="00F70C34">
            <w:pPr>
              <w:spacing w:after="0" w:line="240" w:lineRule="auto"/>
              <w:ind w:left="-103"/>
              <w:contextualSpacing/>
              <w:jc w:val="center"/>
              <w:rPr>
                <w:szCs w:val="24"/>
              </w:rPr>
            </w:pPr>
            <w:r>
              <w:rPr>
                <w:szCs w:val="24"/>
              </w:rPr>
              <w:t>96</w:t>
            </w:r>
          </w:p>
        </w:tc>
      </w:tr>
      <w:tr w:rsidR="00F70C34" w:rsidRPr="00011676" w14:paraId="5787B429" w14:textId="77777777" w:rsidTr="00F70C34">
        <w:trPr>
          <w:trHeight w:val="335"/>
          <w:jc w:val="center"/>
        </w:trPr>
        <w:tc>
          <w:tcPr>
            <w:tcW w:w="2783" w:type="pct"/>
            <w:tcBorders>
              <w:left w:val="nil"/>
              <w:bottom w:val="double" w:sz="4" w:space="0" w:color="auto"/>
              <w:right w:val="nil"/>
            </w:tcBorders>
            <w:shd w:val="clear" w:color="auto" w:fill="D9D9D9"/>
            <w:vAlign w:val="center"/>
          </w:tcPr>
          <w:p w14:paraId="1B354C09" w14:textId="77777777" w:rsidR="00F70C34" w:rsidRPr="00011676" w:rsidRDefault="00F70C34" w:rsidP="00F70C34">
            <w:pPr>
              <w:spacing w:after="0" w:line="240" w:lineRule="auto"/>
              <w:ind w:left="720"/>
              <w:contextualSpacing/>
              <w:jc w:val="center"/>
              <w:rPr>
                <w:b/>
                <w:szCs w:val="24"/>
              </w:rPr>
            </w:pPr>
            <w:r w:rsidRPr="00011676">
              <w:rPr>
                <w:b/>
                <w:szCs w:val="24"/>
              </w:rPr>
              <w:t>U K U P N O</w:t>
            </w:r>
          </w:p>
        </w:tc>
        <w:tc>
          <w:tcPr>
            <w:tcW w:w="787" w:type="pct"/>
            <w:tcBorders>
              <w:left w:val="nil"/>
              <w:bottom w:val="double" w:sz="4" w:space="0" w:color="auto"/>
              <w:right w:val="nil"/>
            </w:tcBorders>
            <w:shd w:val="clear" w:color="auto" w:fill="D9D9D9"/>
            <w:vAlign w:val="center"/>
          </w:tcPr>
          <w:p w14:paraId="66B2C810" w14:textId="1E3928D5" w:rsidR="00F70C34" w:rsidRPr="00011676" w:rsidRDefault="00F70C34" w:rsidP="00F70C34">
            <w:pPr>
              <w:spacing w:after="0" w:line="240" w:lineRule="auto"/>
              <w:ind w:left="31"/>
              <w:contextualSpacing/>
              <w:jc w:val="right"/>
              <w:rPr>
                <w:b/>
                <w:szCs w:val="24"/>
              </w:rPr>
            </w:pPr>
            <w:r>
              <w:rPr>
                <w:b/>
                <w:szCs w:val="24"/>
              </w:rPr>
              <w:t>91.890.</w:t>
            </w:r>
            <w:r w:rsidR="005043ED">
              <w:rPr>
                <w:b/>
                <w:szCs w:val="24"/>
              </w:rPr>
              <w:t>400</w:t>
            </w:r>
          </w:p>
        </w:tc>
        <w:tc>
          <w:tcPr>
            <w:tcW w:w="802" w:type="pct"/>
            <w:tcBorders>
              <w:left w:val="nil"/>
              <w:bottom w:val="double" w:sz="4" w:space="0" w:color="auto"/>
              <w:right w:val="nil"/>
            </w:tcBorders>
            <w:shd w:val="clear" w:color="auto" w:fill="D9D9D9"/>
            <w:vAlign w:val="center"/>
          </w:tcPr>
          <w:p w14:paraId="73B202FF" w14:textId="0B812626" w:rsidR="00F70C34" w:rsidRPr="00011676" w:rsidRDefault="00F70C34" w:rsidP="00F70C34">
            <w:pPr>
              <w:spacing w:after="0" w:line="240" w:lineRule="auto"/>
              <w:ind w:left="31"/>
              <w:contextualSpacing/>
              <w:jc w:val="right"/>
              <w:rPr>
                <w:b/>
                <w:szCs w:val="24"/>
              </w:rPr>
            </w:pPr>
            <w:r>
              <w:rPr>
                <w:b/>
                <w:szCs w:val="24"/>
              </w:rPr>
              <w:t>78.720.242</w:t>
            </w:r>
          </w:p>
        </w:tc>
        <w:tc>
          <w:tcPr>
            <w:tcW w:w="628" w:type="pct"/>
            <w:tcBorders>
              <w:top w:val="single" w:sz="4" w:space="0" w:color="auto"/>
              <w:left w:val="nil"/>
              <w:bottom w:val="double" w:sz="4" w:space="0" w:color="auto"/>
              <w:right w:val="nil"/>
            </w:tcBorders>
            <w:shd w:val="clear" w:color="auto" w:fill="D9D9D9"/>
            <w:vAlign w:val="center"/>
          </w:tcPr>
          <w:p w14:paraId="0F29F424" w14:textId="103626F0" w:rsidR="00F70C34" w:rsidRPr="00011676" w:rsidRDefault="00F70C34" w:rsidP="00F70C34">
            <w:pPr>
              <w:spacing w:after="0" w:line="240" w:lineRule="auto"/>
              <w:ind w:left="-103"/>
              <w:contextualSpacing/>
              <w:jc w:val="center"/>
              <w:rPr>
                <w:b/>
                <w:szCs w:val="24"/>
              </w:rPr>
            </w:pPr>
            <w:r>
              <w:rPr>
                <w:b/>
                <w:szCs w:val="24"/>
              </w:rPr>
              <w:t>117</w:t>
            </w:r>
          </w:p>
        </w:tc>
      </w:tr>
    </w:tbl>
    <w:p w14:paraId="0C1773BF" w14:textId="77777777" w:rsidR="00746F78" w:rsidRDefault="00746F78" w:rsidP="002971A7">
      <w:pPr>
        <w:pStyle w:val="Naslov"/>
        <w:spacing w:before="0" w:after="0"/>
        <w:jc w:val="left"/>
        <w:rPr>
          <w:lang w:val="hr-HR"/>
        </w:rPr>
      </w:pPr>
    </w:p>
    <w:p w14:paraId="0A7C2789" w14:textId="77777777" w:rsidR="00332746" w:rsidRDefault="00332746" w:rsidP="002971A7">
      <w:pPr>
        <w:spacing w:after="0" w:line="240" w:lineRule="auto"/>
        <w:jc w:val="both"/>
        <w:rPr>
          <w:b/>
          <w:color w:val="FF0000"/>
          <w:u w:val="single"/>
        </w:rPr>
      </w:pPr>
    </w:p>
    <w:p w14:paraId="26E0E3E2" w14:textId="3304386D" w:rsidR="002971A7" w:rsidRPr="004B464A" w:rsidRDefault="002971A7" w:rsidP="002971A7">
      <w:pPr>
        <w:spacing w:after="0" w:line="240" w:lineRule="auto"/>
        <w:jc w:val="both"/>
        <w:rPr>
          <w:b/>
          <w:u w:val="single"/>
        </w:rPr>
      </w:pPr>
      <w:r w:rsidRPr="004B464A">
        <w:rPr>
          <w:b/>
          <w:u w:val="single"/>
        </w:rPr>
        <w:t>Stavke    p r i h o d a    IZUZETENE  VELIČINE  ILI  POJAVE</w:t>
      </w:r>
    </w:p>
    <w:p w14:paraId="38BC7084" w14:textId="77777777" w:rsidR="002971A7" w:rsidRPr="004B464A" w:rsidRDefault="002971A7" w:rsidP="002971A7">
      <w:pPr>
        <w:spacing w:after="0" w:line="240" w:lineRule="auto"/>
        <w:jc w:val="both"/>
        <w:rPr>
          <w:bCs/>
        </w:rPr>
      </w:pPr>
    </w:p>
    <w:p w14:paraId="4148E655" w14:textId="41CD5883" w:rsidR="002971A7" w:rsidRPr="003E5459" w:rsidRDefault="002971A7" w:rsidP="002971A7">
      <w:pPr>
        <w:spacing w:after="0" w:line="240" w:lineRule="auto"/>
        <w:jc w:val="both"/>
        <w:rPr>
          <w:b/>
          <w:u w:val="single"/>
        </w:rPr>
      </w:pPr>
      <w:r w:rsidRPr="004B464A">
        <w:rPr>
          <w:bCs/>
        </w:rPr>
        <w:t>Društvo, pored redovnih prihoda, tijekom 202</w:t>
      </w:r>
      <w:r w:rsidR="00F70C34">
        <w:rPr>
          <w:bCs/>
        </w:rPr>
        <w:t>2</w:t>
      </w:r>
      <w:r w:rsidRPr="004B464A">
        <w:rPr>
          <w:bCs/>
        </w:rPr>
        <w:t xml:space="preserve">. godine </w:t>
      </w:r>
      <w:r w:rsidRPr="004B464A">
        <w:rPr>
          <w:b/>
          <w:bCs/>
        </w:rPr>
        <w:t>nije imalo</w:t>
      </w:r>
      <w:r w:rsidRPr="004B464A">
        <w:rPr>
          <w:bCs/>
        </w:rPr>
        <w:t xml:space="preserve"> pojedinačnih stavki prihoda izuzetne veličine ili pojave.</w:t>
      </w:r>
    </w:p>
    <w:p w14:paraId="7AC01A9C" w14:textId="77777777" w:rsidR="00746F78" w:rsidRDefault="00746F78" w:rsidP="002971A7">
      <w:pPr>
        <w:pStyle w:val="Naslov"/>
        <w:spacing w:before="0" w:after="0"/>
        <w:jc w:val="left"/>
        <w:rPr>
          <w:lang w:val="hr-HR"/>
        </w:rPr>
      </w:pPr>
    </w:p>
    <w:p w14:paraId="317B55DF" w14:textId="77777777" w:rsidR="00F70C34" w:rsidRDefault="00F70C34" w:rsidP="002971A7">
      <w:pPr>
        <w:pStyle w:val="Naslov"/>
        <w:spacing w:before="0" w:after="0"/>
        <w:jc w:val="left"/>
        <w:rPr>
          <w:lang w:val="hr-HR"/>
        </w:rPr>
      </w:pPr>
    </w:p>
    <w:p w14:paraId="7564274C" w14:textId="77777777" w:rsidR="00A14C5D" w:rsidRPr="00716BF0" w:rsidRDefault="00A14C5D" w:rsidP="00A7732F">
      <w:pPr>
        <w:pStyle w:val="Naslov"/>
        <w:spacing w:before="0" w:after="0"/>
        <w:jc w:val="left"/>
        <w:rPr>
          <w:lang w:val="hr-HR"/>
        </w:rPr>
      </w:pPr>
      <w:r w:rsidRPr="00716BF0">
        <w:rPr>
          <w:lang w:val="hr-HR"/>
        </w:rPr>
        <w:t>BILJEŠKA 16.1. - Prihodi od prodaje</w:t>
      </w:r>
    </w:p>
    <w:p w14:paraId="1E4486F2" w14:textId="77777777" w:rsidR="00746F78" w:rsidRDefault="00746F78" w:rsidP="00A7732F">
      <w:pPr>
        <w:spacing w:after="0" w:line="240" w:lineRule="auto"/>
        <w:ind w:left="1276"/>
        <w:jc w:val="both"/>
      </w:pPr>
    </w:p>
    <w:p w14:paraId="45F9C0F7" w14:textId="77777777" w:rsidR="00A14C5D" w:rsidRPr="00716BF0" w:rsidRDefault="00A14C5D" w:rsidP="00F70C34">
      <w:pPr>
        <w:spacing w:after="0" w:line="240" w:lineRule="auto"/>
        <w:ind w:left="1276" w:hanging="1276"/>
        <w:jc w:val="both"/>
      </w:pPr>
      <w:r w:rsidRPr="00716BF0">
        <w:t>Tablica 18.:</w:t>
      </w: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1328"/>
        <w:gridCol w:w="1791"/>
        <w:gridCol w:w="1243"/>
      </w:tblGrid>
      <w:tr w:rsidR="00A14C5D" w:rsidRPr="00011676" w14:paraId="5BE7B03A" w14:textId="77777777" w:rsidTr="002971A7">
        <w:trPr>
          <w:jc w:val="center"/>
        </w:trPr>
        <w:tc>
          <w:tcPr>
            <w:tcW w:w="5103" w:type="dxa"/>
            <w:tcBorders>
              <w:top w:val="double" w:sz="4" w:space="0" w:color="auto"/>
              <w:left w:val="nil"/>
              <w:bottom w:val="nil"/>
              <w:right w:val="nil"/>
            </w:tcBorders>
            <w:vAlign w:val="center"/>
          </w:tcPr>
          <w:p w14:paraId="196C8F69" w14:textId="77777777" w:rsidR="00A14C5D" w:rsidRPr="00011676" w:rsidRDefault="00A14C5D" w:rsidP="00A7732F">
            <w:pPr>
              <w:spacing w:after="0" w:line="240" w:lineRule="auto"/>
              <w:jc w:val="center"/>
              <w:rPr>
                <w:b/>
                <w:szCs w:val="24"/>
              </w:rPr>
            </w:pPr>
            <w:r w:rsidRPr="00011676">
              <w:rPr>
                <w:b/>
                <w:szCs w:val="24"/>
              </w:rPr>
              <w:t>POZICIJA</w:t>
            </w:r>
          </w:p>
        </w:tc>
        <w:tc>
          <w:tcPr>
            <w:tcW w:w="3119" w:type="dxa"/>
            <w:gridSpan w:val="2"/>
            <w:tcBorders>
              <w:top w:val="double" w:sz="4" w:space="0" w:color="auto"/>
              <w:left w:val="nil"/>
              <w:bottom w:val="single" w:sz="4" w:space="0" w:color="000000"/>
              <w:right w:val="nil"/>
            </w:tcBorders>
            <w:vAlign w:val="center"/>
          </w:tcPr>
          <w:p w14:paraId="74C67427" w14:textId="77777777" w:rsidR="00A14C5D" w:rsidRPr="00011676" w:rsidRDefault="00A14C5D" w:rsidP="00A7732F">
            <w:pPr>
              <w:spacing w:after="0" w:line="240" w:lineRule="auto"/>
              <w:jc w:val="center"/>
              <w:rPr>
                <w:b/>
                <w:szCs w:val="24"/>
              </w:rPr>
            </w:pPr>
            <w:r w:rsidRPr="00011676">
              <w:rPr>
                <w:b/>
                <w:szCs w:val="24"/>
              </w:rPr>
              <w:t>IZNOS U KUNAMA</w:t>
            </w:r>
          </w:p>
        </w:tc>
        <w:tc>
          <w:tcPr>
            <w:tcW w:w="0" w:type="auto"/>
            <w:vMerge w:val="restart"/>
            <w:tcBorders>
              <w:top w:val="double" w:sz="4" w:space="0" w:color="auto"/>
              <w:left w:val="nil"/>
              <w:bottom w:val="nil"/>
              <w:right w:val="nil"/>
            </w:tcBorders>
            <w:vAlign w:val="center"/>
          </w:tcPr>
          <w:p w14:paraId="7C62E12B" w14:textId="77777777" w:rsidR="00A14C5D" w:rsidRPr="00011676" w:rsidRDefault="00A14C5D" w:rsidP="00A7732F">
            <w:pPr>
              <w:spacing w:after="0" w:line="240" w:lineRule="auto"/>
              <w:jc w:val="center"/>
              <w:rPr>
                <w:b/>
                <w:szCs w:val="24"/>
              </w:rPr>
            </w:pPr>
            <w:r w:rsidRPr="00011676">
              <w:rPr>
                <w:b/>
                <w:szCs w:val="24"/>
              </w:rPr>
              <w:t>INDEKS</w:t>
            </w:r>
          </w:p>
          <w:p w14:paraId="78652920" w14:textId="642025AB" w:rsidR="00A14C5D" w:rsidRPr="00011676" w:rsidRDefault="008B3A4E" w:rsidP="00A7732F">
            <w:pPr>
              <w:spacing w:after="0" w:line="240" w:lineRule="auto"/>
              <w:jc w:val="center"/>
              <w:rPr>
                <w:b/>
                <w:szCs w:val="24"/>
              </w:rPr>
            </w:pPr>
            <w:r>
              <w:rPr>
                <w:b/>
                <w:szCs w:val="24"/>
              </w:rPr>
              <w:t>2</w:t>
            </w:r>
            <w:r w:rsidR="00F70C34">
              <w:rPr>
                <w:b/>
                <w:szCs w:val="24"/>
              </w:rPr>
              <w:t>2</w:t>
            </w:r>
            <w:r>
              <w:rPr>
                <w:b/>
                <w:szCs w:val="24"/>
              </w:rPr>
              <w:t>./</w:t>
            </w:r>
            <w:r w:rsidR="00366E11">
              <w:rPr>
                <w:b/>
                <w:szCs w:val="24"/>
              </w:rPr>
              <w:t>2</w:t>
            </w:r>
            <w:r w:rsidR="00F70C34">
              <w:rPr>
                <w:b/>
                <w:szCs w:val="24"/>
              </w:rPr>
              <w:t>1</w:t>
            </w:r>
            <w:r w:rsidR="0042031B">
              <w:rPr>
                <w:b/>
                <w:szCs w:val="24"/>
              </w:rPr>
              <w:t>.</w:t>
            </w:r>
          </w:p>
        </w:tc>
      </w:tr>
      <w:tr w:rsidR="00CC02F7" w:rsidRPr="00011676" w14:paraId="603D1963" w14:textId="77777777" w:rsidTr="002971A7">
        <w:trPr>
          <w:jc w:val="center"/>
        </w:trPr>
        <w:tc>
          <w:tcPr>
            <w:tcW w:w="5103" w:type="dxa"/>
            <w:tcBorders>
              <w:top w:val="nil"/>
              <w:left w:val="nil"/>
              <w:bottom w:val="double" w:sz="4" w:space="0" w:color="auto"/>
              <w:right w:val="nil"/>
            </w:tcBorders>
          </w:tcPr>
          <w:p w14:paraId="626087CC" w14:textId="77777777" w:rsidR="00A14C5D" w:rsidRPr="00011676" w:rsidRDefault="00A14C5D" w:rsidP="00A7732F">
            <w:pPr>
              <w:spacing w:after="0" w:line="240" w:lineRule="auto"/>
              <w:jc w:val="both"/>
              <w:rPr>
                <w:b/>
                <w:szCs w:val="24"/>
              </w:rPr>
            </w:pPr>
          </w:p>
        </w:tc>
        <w:tc>
          <w:tcPr>
            <w:tcW w:w="0" w:type="auto"/>
            <w:tcBorders>
              <w:top w:val="single" w:sz="4" w:space="0" w:color="000000"/>
              <w:left w:val="nil"/>
              <w:bottom w:val="double" w:sz="4" w:space="0" w:color="auto"/>
              <w:right w:val="nil"/>
            </w:tcBorders>
            <w:vAlign w:val="center"/>
          </w:tcPr>
          <w:p w14:paraId="2C467813" w14:textId="6154E5DD" w:rsidR="00A14C5D" w:rsidRPr="00011676" w:rsidRDefault="008B3A4E" w:rsidP="00AB6376">
            <w:pPr>
              <w:spacing w:after="0" w:line="240" w:lineRule="auto"/>
              <w:jc w:val="right"/>
              <w:rPr>
                <w:b/>
                <w:szCs w:val="24"/>
              </w:rPr>
            </w:pPr>
            <w:r>
              <w:rPr>
                <w:b/>
                <w:szCs w:val="24"/>
              </w:rPr>
              <w:t>202</w:t>
            </w:r>
            <w:r w:rsidR="00F70C34">
              <w:rPr>
                <w:b/>
                <w:szCs w:val="24"/>
              </w:rPr>
              <w:t>2</w:t>
            </w:r>
            <w:r w:rsidR="00A14C5D" w:rsidRPr="00011676">
              <w:rPr>
                <w:b/>
                <w:szCs w:val="24"/>
              </w:rPr>
              <w:t>.</w:t>
            </w:r>
          </w:p>
        </w:tc>
        <w:tc>
          <w:tcPr>
            <w:tcW w:w="1791" w:type="dxa"/>
            <w:tcBorders>
              <w:top w:val="single" w:sz="4" w:space="0" w:color="000000"/>
              <w:left w:val="nil"/>
              <w:bottom w:val="double" w:sz="4" w:space="0" w:color="auto"/>
              <w:right w:val="nil"/>
            </w:tcBorders>
            <w:vAlign w:val="center"/>
          </w:tcPr>
          <w:p w14:paraId="26793803" w14:textId="2547454B" w:rsidR="00A14C5D" w:rsidRPr="00011676" w:rsidRDefault="0042031B" w:rsidP="00AB6376">
            <w:pPr>
              <w:spacing w:after="0" w:line="240" w:lineRule="auto"/>
              <w:jc w:val="right"/>
              <w:rPr>
                <w:b/>
                <w:szCs w:val="24"/>
              </w:rPr>
            </w:pPr>
            <w:r>
              <w:rPr>
                <w:b/>
                <w:szCs w:val="24"/>
              </w:rPr>
              <w:t>20</w:t>
            </w:r>
            <w:r w:rsidR="00366E11">
              <w:rPr>
                <w:b/>
                <w:szCs w:val="24"/>
              </w:rPr>
              <w:t>2</w:t>
            </w:r>
            <w:r w:rsidR="00F70C34">
              <w:rPr>
                <w:b/>
                <w:szCs w:val="24"/>
              </w:rPr>
              <w:t>1</w:t>
            </w:r>
            <w:r w:rsidR="00A14C5D" w:rsidRPr="00011676">
              <w:rPr>
                <w:b/>
                <w:szCs w:val="24"/>
              </w:rPr>
              <w:t>.</w:t>
            </w:r>
          </w:p>
        </w:tc>
        <w:tc>
          <w:tcPr>
            <w:tcW w:w="0" w:type="auto"/>
            <w:vMerge/>
            <w:tcBorders>
              <w:top w:val="nil"/>
              <w:left w:val="nil"/>
              <w:bottom w:val="double" w:sz="4" w:space="0" w:color="auto"/>
              <w:right w:val="nil"/>
            </w:tcBorders>
          </w:tcPr>
          <w:p w14:paraId="13668D08" w14:textId="77777777" w:rsidR="00A14C5D" w:rsidRPr="00011676" w:rsidRDefault="00A14C5D" w:rsidP="00AB6376">
            <w:pPr>
              <w:spacing w:after="0" w:line="240" w:lineRule="auto"/>
              <w:jc w:val="right"/>
              <w:rPr>
                <w:b/>
                <w:szCs w:val="24"/>
              </w:rPr>
            </w:pPr>
          </w:p>
        </w:tc>
      </w:tr>
      <w:tr w:rsidR="00F70C34" w:rsidRPr="00011676" w14:paraId="6FA51237" w14:textId="77777777" w:rsidTr="002971A7">
        <w:trPr>
          <w:trHeight w:val="330"/>
          <w:jc w:val="center"/>
        </w:trPr>
        <w:tc>
          <w:tcPr>
            <w:tcW w:w="5103" w:type="dxa"/>
            <w:tcBorders>
              <w:top w:val="double" w:sz="4" w:space="0" w:color="auto"/>
              <w:left w:val="nil"/>
              <w:bottom w:val="nil"/>
              <w:right w:val="nil"/>
            </w:tcBorders>
            <w:vAlign w:val="center"/>
          </w:tcPr>
          <w:p w14:paraId="2303CE9F" w14:textId="77777777" w:rsidR="00F70C34" w:rsidRPr="00011676" w:rsidRDefault="00F70C34" w:rsidP="00F70C34">
            <w:pPr>
              <w:spacing w:after="0" w:line="240" w:lineRule="auto"/>
              <w:contextualSpacing/>
              <w:rPr>
                <w:szCs w:val="24"/>
              </w:rPr>
            </w:pPr>
            <w:r w:rsidRPr="00011676">
              <w:rPr>
                <w:szCs w:val="24"/>
              </w:rPr>
              <w:t>Sigurnost plovidbe</w:t>
            </w:r>
          </w:p>
        </w:tc>
        <w:tc>
          <w:tcPr>
            <w:tcW w:w="0" w:type="auto"/>
            <w:tcBorders>
              <w:top w:val="double" w:sz="4" w:space="0" w:color="auto"/>
              <w:left w:val="nil"/>
              <w:bottom w:val="nil"/>
              <w:right w:val="nil"/>
            </w:tcBorders>
            <w:vAlign w:val="bottom"/>
          </w:tcPr>
          <w:p w14:paraId="641A7390" w14:textId="47B52A39" w:rsidR="00F70C34" w:rsidRPr="00011676" w:rsidRDefault="00A86823" w:rsidP="00F70C34">
            <w:pPr>
              <w:spacing w:after="0" w:line="240" w:lineRule="auto"/>
              <w:ind w:left="31"/>
              <w:contextualSpacing/>
              <w:jc w:val="right"/>
              <w:rPr>
                <w:szCs w:val="24"/>
              </w:rPr>
            </w:pPr>
            <w:r>
              <w:rPr>
                <w:szCs w:val="24"/>
              </w:rPr>
              <w:t>80.588.214</w:t>
            </w:r>
          </w:p>
        </w:tc>
        <w:tc>
          <w:tcPr>
            <w:tcW w:w="1791" w:type="dxa"/>
            <w:tcBorders>
              <w:top w:val="double" w:sz="4" w:space="0" w:color="auto"/>
              <w:left w:val="nil"/>
              <w:bottom w:val="nil"/>
              <w:right w:val="nil"/>
            </w:tcBorders>
            <w:vAlign w:val="bottom"/>
          </w:tcPr>
          <w:p w14:paraId="65D0584A" w14:textId="580339C5" w:rsidR="00F70C34" w:rsidRPr="00011676" w:rsidRDefault="00F70C34" w:rsidP="00F70C34">
            <w:pPr>
              <w:spacing w:after="0" w:line="240" w:lineRule="auto"/>
              <w:ind w:left="31"/>
              <w:contextualSpacing/>
              <w:jc w:val="right"/>
              <w:rPr>
                <w:szCs w:val="24"/>
              </w:rPr>
            </w:pPr>
            <w:r>
              <w:rPr>
                <w:szCs w:val="24"/>
              </w:rPr>
              <w:t>66.749.684</w:t>
            </w:r>
          </w:p>
        </w:tc>
        <w:tc>
          <w:tcPr>
            <w:tcW w:w="1243" w:type="dxa"/>
            <w:tcBorders>
              <w:top w:val="nil"/>
              <w:left w:val="nil"/>
              <w:bottom w:val="nil"/>
              <w:right w:val="nil"/>
            </w:tcBorders>
            <w:shd w:val="clear" w:color="auto" w:fill="auto"/>
            <w:vAlign w:val="center"/>
          </w:tcPr>
          <w:p w14:paraId="04D80E31" w14:textId="0CFA90E8" w:rsidR="00F70C34" w:rsidRPr="00011676" w:rsidRDefault="00A86823" w:rsidP="00F70C34">
            <w:pPr>
              <w:spacing w:after="0" w:line="240" w:lineRule="auto"/>
              <w:ind w:left="-128"/>
              <w:contextualSpacing/>
              <w:jc w:val="center"/>
              <w:rPr>
                <w:szCs w:val="24"/>
              </w:rPr>
            </w:pPr>
            <w:r>
              <w:rPr>
                <w:szCs w:val="24"/>
              </w:rPr>
              <w:t>121</w:t>
            </w:r>
          </w:p>
        </w:tc>
      </w:tr>
      <w:tr w:rsidR="00F70C34" w:rsidRPr="00011676" w14:paraId="4DEFAFBE" w14:textId="77777777" w:rsidTr="002971A7">
        <w:trPr>
          <w:trHeight w:val="259"/>
          <w:jc w:val="center"/>
        </w:trPr>
        <w:tc>
          <w:tcPr>
            <w:tcW w:w="5103" w:type="dxa"/>
            <w:tcBorders>
              <w:top w:val="nil"/>
              <w:left w:val="nil"/>
              <w:bottom w:val="nil"/>
              <w:right w:val="nil"/>
            </w:tcBorders>
            <w:vAlign w:val="center"/>
          </w:tcPr>
          <w:p w14:paraId="2AB8AC76" w14:textId="77777777" w:rsidR="00F70C34" w:rsidRPr="00011676" w:rsidRDefault="00F70C34" w:rsidP="00F70C34">
            <w:pPr>
              <w:spacing w:after="0" w:line="240" w:lineRule="auto"/>
              <w:contextualSpacing/>
              <w:rPr>
                <w:szCs w:val="24"/>
              </w:rPr>
            </w:pPr>
            <w:r w:rsidRPr="00011676">
              <w:rPr>
                <w:szCs w:val="24"/>
              </w:rPr>
              <w:t>Lučka svjetla – treće osobe</w:t>
            </w:r>
          </w:p>
        </w:tc>
        <w:tc>
          <w:tcPr>
            <w:tcW w:w="0" w:type="auto"/>
            <w:tcBorders>
              <w:top w:val="nil"/>
              <w:left w:val="nil"/>
              <w:bottom w:val="nil"/>
              <w:right w:val="nil"/>
            </w:tcBorders>
            <w:vAlign w:val="bottom"/>
          </w:tcPr>
          <w:p w14:paraId="09BCF4AD" w14:textId="5A0B7C16" w:rsidR="00F70C34" w:rsidRPr="00011676" w:rsidRDefault="00A86823" w:rsidP="00F70C34">
            <w:pPr>
              <w:spacing w:after="0" w:line="240" w:lineRule="auto"/>
              <w:ind w:left="31"/>
              <w:contextualSpacing/>
              <w:jc w:val="right"/>
              <w:rPr>
                <w:szCs w:val="24"/>
              </w:rPr>
            </w:pPr>
            <w:r>
              <w:rPr>
                <w:szCs w:val="24"/>
              </w:rPr>
              <w:t>3.826.636</w:t>
            </w:r>
          </w:p>
        </w:tc>
        <w:tc>
          <w:tcPr>
            <w:tcW w:w="1791" w:type="dxa"/>
            <w:tcBorders>
              <w:top w:val="nil"/>
              <w:left w:val="nil"/>
              <w:bottom w:val="nil"/>
              <w:right w:val="nil"/>
            </w:tcBorders>
            <w:vAlign w:val="bottom"/>
          </w:tcPr>
          <w:p w14:paraId="3103411A" w14:textId="476B3D9D" w:rsidR="00F70C34" w:rsidRPr="00011676" w:rsidRDefault="00F70C34" w:rsidP="00F70C34">
            <w:pPr>
              <w:spacing w:after="0" w:line="240" w:lineRule="auto"/>
              <w:ind w:left="31"/>
              <w:contextualSpacing/>
              <w:jc w:val="right"/>
              <w:rPr>
                <w:szCs w:val="24"/>
              </w:rPr>
            </w:pPr>
            <w:r>
              <w:rPr>
                <w:szCs w:val="24"/>
              </w:rPr>
              <w:t>3.398.458</w:t>
            </w:r>
          </w:p>
        </w:tc>
        <w:tc>
          <w:tcPr>
            <w:tcW w:w="1243" w:type="dxa"/>
            <w:tcBorders>
              <w:top w:val="nil"/>
              <w:left w:val="nil"/>
              <w:bottom w:val="nil"/>
              <w:right w:val="nil"/>
            </w:tcBorders>
            <w:shd w:val="clear" w:color="auto" w:fill="auto"/>
            <w:vAlign w:val="center"/>
          </w:tcPr>
          <w:p w14:paraId="64E55B62" w14:textId="57B214E8" w:rsidR="00F70C34" w:rsidRPr="00011676" w:rsidRDefault="00A86823" w:rsidP="00F70C34">
            <w:pPr>
              <w:spacing w:after="0" w:line="240" w:lineRule="auto"/>
              <w:ind w:left="-128"/>
              <w:contextualSpacing/>
              <w:jc w:val="center"/>
              <w:rPr>
                <w:szCs w:val="24"/>
              </w:rPr>
            </w:pPr>
            <w:r>
              <w:rPr>
                <w:szCs w:val="24"/>
              </w:rPr>
              <w:t>113</w:t>
            </w:r>
          </w:p>
        </w:tc>
      </w:tr>
      <w:tr w:rsidR="00F70C34" w:rsidRPr="00011676" w14:paraId="3A2859AC" w14:textId="77777777" w:rsidTr="002971A7">
        <w:trPr>
          <w:trHeight w:val="259"/>
          <w:jc w:val="center"/>
        </w:trPr>
        <w:tc>
          <w:tcPr>
            <w:tcW w:w="5103" w:type="dxa"/>
            <w:tcBorders>
              <w:top w:val="nil"/>
              <w:left w:val="nil"/>
              <w:bottom w:val="nil"/>
              <w:right w:val="nil"/>
            </w:tcBorders>
            <w:vAlign w:val="center"/>
          </w:tcPr>
          <w:p w14:paraId="7F35F080" w14:textId="77777777" w:rsidR="00F70C34" w:rsidRPr="00011676" w:rsidRDefault="00F70C34" w:rsidP="00F70C34">
            <w:pPr>
              <w:spacing w:after="0" w:line="240" w:lineRule="auto"/>
              <w:contextualSpacing/>
              <w:rPr>
                <w:szCs w:val="24"/>
              </w:rPr>
            </w:pPr>
            <w:r w:rsidRPr="00011676">
              <w:rPr>
                <w:szCs w:val="24"/>
              </w:rPr>
              <w:t>Prihod od turističke djelatnosti</w:t>
            </w:r>
          </w:p>
        </w:tc>
        <w:tc>
          <w:tcPr>
            <w:tcW w:w="0" w:type="auto"/>
            <w:tcBorders>
              <w:top w:val="nil"/>
              <w:left w:val="nil"/>
              <w:bottom w:val="nil"/>
              <w:right w:val="nil"/>
            </w:tcBorders>
            <w:vAlign w:val="bottom"/>
          </w:tcPr>
          <w:p w14:paraId="53584E98" w14:textId="785AD032" w:rsidR="00F70C34" w:rsidRPr="00011676" w:rsidRDefault="00A86823" w:rsidP="00F70C34">
            <w:pPr>
              <w:spacing w:after="0" w:line="240" w:lineRule="auto"/>
              <w:ind w:left="31"/>
              <w:contextualSpacing/>
              <w:jc w:val="right"/>
              <w:rPr>
                <w:szCs w:val="24"/>
              </w:rPr>
            </w:pPr>
            <w:r>
              <w:rPr>
                <w:szCs w:val="24"/>
              </w:rPr>
              <w:t>1.066.427</w:t>
            </w:r>
          </w:p>
        </w:tc>
        <w:tc>
          <w:tcPr>
            <w:tcW w:w="1791" w:type="dxa"/>
            <w:tcBorders>
              <w:top w:val="nil"/>
              <w:left w:val="nil"/>
              <w:bottom w:val="nil"/>
              <w:right w:val="nil"/>
            </w:tcBorders>
            <w:vAlign w:val="bottom"/>
          </w:tcPr>
          <w:p w14:paraId="7DCBECDD" w14:textId="22B86754" w:rsidR="00F70C34" w:rsidRPr="00011676" w:rsidRDefault="00F70C34" w:rsidP="00F70C34">
            <w:pPr>
              <w:spacing w:after="0" w:line="240" w:lineRule="auto"/>
              <w:ind w:left="31"/>
              <w:contextualSpacing/>
              <w:jc w:val="right"/>
              <w:rPr>
                <w:szCs w:val="24"/>
              </w:rPr>
            </w:pPr>
            <w:r>
              <w:rPr>
                <w:szCs w:val="24"/>
              </w:rPr>
              <w:t>962.927</w:t>
            </w:r>
          </w:p>
        </w:tc>
        <w:tc>
          <w:tcPr>
            <w:tcW w:w="1243" w:type="dxa"/>
            <w:tcBorders>
              <w:top w:val="nil"/>
              <w:left w:val="nil"/>
              <w:bottom w:val="nil"/>
              <w:right w:val="nil"/>
            </w:tcBorders>
            <w:shd w:val="clear" w:color="auto" w:fill="auto"/>
            <w:vAlign w:val="center"/>
          </w:tcPr>
          <w:p w14:paraId="134ADDB6" w14:textId="7E6EBEC6" w:rsidR="00F70C34" w:rsidRPr="00011676" w:rsidRDefault="00A86823" w:rsidP="00F70C34">
            <w:pPr>
              <w:spacing w:after="0" w:line="240" w:lineRule="auto"/>
              <w:ind w:left="-128"/>
              <w:contextualSpacing/>
              <w:jc w:val="center"/>
              <w:rPr>
                <w:szCs w:val="24"/>
              </w:rPr>
            </w:pPr>
            <w:r>
              <w:rPr>
                <w:szCs w:val="24"/>
              </w:rPr>
              <w:t>111</w:t>
            </w:r>
          </w:p>
        </w:tc>
      </w:tr>
      <w:tr w:rsidR="00F70C34" w:rsidRPr="00011676" w14:paraId="3BE1BAE8" w14:textId="77777777" w:rsidTr="002971A7">
        <w:trPr>
          <w:jc w:val="center"/>
        </w:trPr>
        <w:tc>
          <w:tcPr>
            <w:tcW w:w="5103" w:type="dxa"/>
            <w:tcBorders>
              <w:top w:val="nil"/>
              <w:left w:val="nil"/>
              <w:bottom w:val="nil"/>
              <w:right w:val="nil"/>
            </w:tcBorders>
            <w:vAlign w:val="center"/>
          </w:tcPr>
          <w:p w14:paraId="3904EB0F" w14:textId="77777777" w:rsidR="00F70C34" w:rsidRPr="00011676" w:rsidRDefault="00F70C34" w:rsidP="00F70C34">
            <w:pPr>
              <w:spacing w:after="0" w:line="240" w:lineRule="auto"/>
              <w:contextualSpacing/>
              <w:rPr>
                <w:szCs w:val="24"/>
              </w:rPr>
            </w:pPr>
            <w:r w:rsidRPr="00011676">
              <w:rPr>
                <w:szCs w:val="24"/>
              </w:rPr>
              <w:t>Prihodi od najma</w:t>
            </w:r>
          </w:p>
        </w:tc>
        <w:tc>
          <w:tcPr>
            <w:tcW w:w="0" w:type="auto"/>
            <w:tcBorders>
              <w:top w:val="nil"/>
              <w:left w:val="nil"/>
              <w:bottom w:val="nil"/>
              <w:right w:val="nil"/>
            </w:tcBorders>
            <w:vAlign w:val="bottom"/>
          </w:tcPr>
          <w:p w14:paraId="0CBA748C" w14:textId="189E54A0" w:rsidR="00F70C34" w:rsidRPr="00011676" w:rsidRDefault="00A86823" w:rsidP="00F70C34">
            <w:pPr>
              <w:spacing w:after="0" w:line="240" w:lineRule="auto"/>
              <w:ind w:left="31"/>
              <w:contextualSpacing/>
              <w:jc w:val="right"/>
              <w:rPr>
                <w:szCs w:val="24"/>
              </w:rPr>
            </w:pPr>
            <w:r>
              <w:rPr>
                <w:szCs w:val="24"/>
              </w:rPr>
              <w:t>3.800.706</w:t>
            </w:r>
          </w:p>
        </w:tc>
        <w:tc>
          <w:tcPr>
            <w:tcW w:w="1791" w:type="dxa"/>
            <w:tcBorders>
              <w:top w:val="nil"/>
              <w:left w:val="nil"/>
              <w:bottom w:val="nil"/>
              <w:right w:val="nil"/>
            </w:tcBorders>
            <w:vAlign w:val="bottom"/>
          </w:tcPr>
          <w:p w14:paraId="6815C705" w14:textId="78B81025" w:rsidR="00F70C34" w:rsidRPr="00011676" w:rsidRDefault="00F70C34" w:rsidP="00F70C34">
            <w:pPr>
              <w:spacing w:after="0" w:line="240" w:lineRule="auto"/>
              <w:ind w:left="31"/>
              <w:contextualSpacing/>
              <w:jc w:val="right"/>
              <w:rPr>
                <w:szCs w:val="24"/>
              </w:rPr>
            </w:pPr>
            <w:r>
              <w:rPr>
                <w:szCs w:val="24"/>
              </w:rPr>
              <w:t>4.803.849</w:t>
            </w:r>
          </w:p>
        </w:tc>
        <w:tc>
          <w:tcPr>
            <w:tcW w:w="1243" w:type="dxa"/>
            <w:tcBorders>
              <w:top w:val="nil"/>
              <w:left w:val="nil"/>
              <w:bottom w:val="nil"/>
              <w:right w:val="nil"/>
            </w:tcBorders>
            <w:shd w:val="clear" w:color="auto" w:fill="auto"/>
            <w:vAlign w:val="center"/>
          </w:tcPr>
          <w:p w14:paraId="2680F272" w14:textId="14DE3BEF" w:rsidR="00F70C34" w:rsidRPr="00011676" w:rsidRDefault="00A86823" w:rsidP="00F70C34">
            <w:pPr>
              <w:spacing w:after="0" w:line="240" w:lineRule="auto"/>
              <w:ind w:left="-128"/>
              <w:contextualSpacing/>
              <w:jc w:val="center"/>
              <w:rPr>
                <w:szCs w:val="24"/>
              </w:rPr>
            </w:pPr>
            <w:r>
              <w:rPr>
                <w:szCs w:val="24"/>
              </w:rPr>
              <w:t>79</w:t>
            </w:r>
          </w:p>
        </w:tc>
      </w:tr>
      <w:tr w:rsidR="00F70C34" w:rsidRPr="00011676" w14:paraId="4A66D8F1" w14:textId="77777777" w:rsidTr="002971A7">
        <w:trPr>
          <w:jc w:val="center"/>
        </w:trPr>
        <w:tc>
          <w:tcPr>
            <w:tcW w:w="5103" w:type="dxa"/>
            <w:tcBorders>
              <w:top w:val="nil"/>
              <w:left w:val="nil"/>
              <w:bottom w:val="nil"/>
              <w:right w:val="nil"/>
            </w:tcBorders>
            <w:vAlign w:val="center"/>
          </w:tcPr>
          <w:p w14:paraId="5DCC38A9" w14:textId="77777777" w:rsidR="00F70C34" w:rsidRPr="00011676" w:rsidRDefault="00F70C34" w:rsidP="00F70C34">
            <w:pPr>
              <w:spacing w:after="0" w:line="240" w:lineRule="auto"/>
              <w:contextualSpacing/>
              <w:rPr>
                <w:szCs w:val="24"/>
              </w:rPr>
            </w:pPr>
            <w:r w:rsidRPr="00011676">
              <w:rPr>
                <w:szCs w:val="24"/>
              </w:rPr>
              <w:t>Prihodi od najma poslovnog prostora unutar grupe</w:t>
            </w:r>
          </w:p>
        </w:tc>
        <w:tc>
          <w:tcPr>
            <w:tcW w:w="0" w:type="auto"/>
            <w:tcBorders>
              <w:top w:val="nil"/>
              <w:left w:val="nil"/>
              <w:bottom w:val="nil"/>
              <w:right w:val="nil"/>
            </w:tcBorders>
            <w:vAlign w:val="center"/>
          </w:tcPr>
          <w:p w14:paraId="7EA69830" w14:textId="6204FD92" w:rsidR="00F70C34" w:rsidRPr="00011676" w:rsidRDefault="00A86823" w:rsidP="00F70C34">
            <w:pPr>
              <w:spacing w:after="0" w:line="240" w:lineRule="auto"/>
              <w:ind w:left="31"/>
              <w:contextualSpacing/>
              <w:jc w:val="right"/>
              <w:rPr>
                <w:szCs w:val="24"/>
              </w:rPr>
            </w:pPr>
            <w:r>
              <w:rPr>
                <w:szCs w:val="24"/>
              </w:rPr>
              <w:t>30.000</w:t>
            </w:r>
          </w:p>
        </w:tc>
        <w:tc>
          <w:tcPr>
            <w:tcW w:w="1791" w:type="dxa"/>
            <w:tcBorders>
              <w:top w:val="nil"/>
              <w:left w:val="nil"/>
              <w:bottom w:val="nil"/>
              <w:right w:val="nil"/>
            </w:tcBorders>
            <w:vAlign w:val="center"/>
          </w:tcPr>
          <w:p w14:paraId="58295FC0" w14:textId="49D388FD" w:rsidR="00F70C34" w:rsidRPr="00011676" w:rsidRDefault="00F70C34" w:rsidP="00F70C34">
            <w:pPr>
              <w:spacing w:after="0" w:line="240" w:lineRule="auto"/>
              <w:ind w:left="31"/>
              <w:contextualSpacing/>
              <w:jc w:val="right"/>
              <w:rPr>
                <w:szCs w:val="24"/>
              </w:rPr>
            </w:pPr>
            <w:r>
              <w:rPr>
                <w:szCs w:val="24"/>
              </w:rPr>
              <w:t>30.000</w:t>
            </w:r>
          </w:p>
        </w:tc>
        <w:tc>
          <w:tcPr>
            <w:tcW w:w="1243" w:type="dxa"/>
            <w:tcBorders>
              <w:top w:val="nil"/>
              <w:left w:val="nil"/>
              <w:bottom w:val="nil"/>
              <w:right w:val="nil"/>
            </w:tcBorders>
            <w:shd w:val="clear" w:color="auto" w:fill="auto"/>
            <w:vAlign w:val="center"/>
          </w:tcPr>
          <w:p w14:paraId="464B1B65" w14:textId="3ACA06E6" w:rsidR="00F70C34" w:rsidRPr="00011676" w:rsidRDefault="00A86823" w:rsidP="00F70C34">
            <w:pPr>
              <w:spacing w:after="0" w:line="240" w:lineRule="auto"/>
              <w:ind w:left="-128"/>
              <w:contextualSpacing/>
              <w:jc w:val="center"/>
              <w:rPr>
                <w:szCs w:val="24"/>
              </w:rPr>
            </w:pPr>
            <w:r>
              <w:rPr>
                <w:szCs w:val="24"/>
              </w:rPr>
              <w:t>100</w:t>
            </w:r>
          </w:p>
        </w:tc>
      </w:tr>
      <w:tr w:rsidR="00F70C34" w:rsidRPr="00011676" w14:paraId="39EF0A2A" w14:textId="77777777" w:rsidTr="002971A7">
        <w:trPr>
          <w:jc w:val="center"/>
        </w:trPr>
        <w:tc>
          <w:tcPr>
            <w:tcW w:w="5103" w:type="dxa"/>
            <w:tcBorders>
              <w:top w:val="nil"/>
              <w:left w:val="nil"/>
              <w:bottom w:val="single" w:sz="4" w:space="0" w:color="auto"/>
              <w:right w:val="nil"/>
            </w:tcBorders>
            <w:vAlign w:val="center"/>
          </w:tcPr>
          <w:p w14:paraId="669D7AED" w14:textId="77777777" w:rsidR="00F70C34" w:rsidRPr="00011676" w:rsidRDefault="00F70C34" w:rsidP="00F70C34">
            <w:pPr>
              <w:spacing w:after="0" w:line="240" w:lineRule="auto"/>
              <w:contextualSpacing/>
              <w:rPr>
                <w:szCs w:val="24"/>
              </w:rPr>
            </w:pPr>
            <w:r w:rsidRPr="00011676">
              <w:rPr>
                <w:szCs w:val="24"/>
              </w:rPr>
              <w:t>Ostali prihodi od prodaje (</w:t>
            </w:r>
            <w:r w:rsidRPr="00011676">
              <w:rPr>
                <w:i/>
                <w:szCs w:val="24"/>
              </w:rPr>
              <w:t xml:space="preserve">radio usluge, ostali </w:t>
            </w:r>
            <w:r>
              <w:rPr>
                <w:i/>
                <w:szCs w:val="24"/>
              </w:rPr>
              <w:t>p</w:t>
            </w:r>
            <w:r w:rsidRPr="00011676">
              <w:rPr>
                <w:i/>
                <w:szCs w:val="24"/>
              </w:rPr>
              <w:t xml:space="preserve">rihodi, </w:t>
            </w:r>
            <w:r w:rsidRPr="00E27E15">
              <w:rPr>
                <w:i/>
                <w:sz w:val="22"/>
              </w:rPr>
              <w:t>prihodi od rezidualnih imovinskih stavki, naplata bonova</w:t>
            </w:r>
            <w:r w:rsidRPr="00E27E15">
              <w:rPr>
                <w:sz w:val="22"/>
              </w:rPr>
              <w:t>)</w:t>
            </w:r>
          </w:p>
        </w:tc>
        <w:tc>
          <w:tcPr>
            <w:tcW w:w="0" w:type="auto"/>
            <w:tcBorders>
              <w:top w:val="nil"/>
              <w:left w:val="nil"/>
              <w:bottom w:val="single" w:sz="4" w:space="0" w:color="auto"/>
              <w:right w:val="nil"/>
            </w:tcBorders>
            <w:vAlign w:val="center"/>
          </w:tcPr>
          <w:p w14:paraId="4281CD15" w14:textId="67FBA149" w:rsidR="00F70C34" w:rsidRPr="00011676" w:rsidRDefault="00A86823" w:rsidP="00F70C34">
            <w:pPr>
              <w:spacing w:after="0" w:line="240" w:lineRule="auto"/>
              <w:ind w:left="31"/>
              <w:contextualSpacing/>
              <w:jc w:val="right"/>
              <w:rPr>
                <w:szCs w:val="24"/>
              </w:rPr>
            </w:pPr>
            <w:r>
              <w:rPr>
                <w:szCs w:val="24"/>
              </w:rPr>
              <w:t>607.423</w:t>
            </w:r>
          </w:p>
        </w:tc>
        <w:tc>
          <w:tcPr>
            <w:tcW w:w="1791" w:type="dxa"/>
            <w:tcBorders>
              <w:top w:val="nil"/>
              <w:left w:val="nil"/>
              <w:bottom w:val="single" w:sz="4" w:space="0" w:color="auto"/>
              <w:right w:val="nil"/>
            </w:tcBorders>
            <w:vAlign w:val="center"/>
          </w:tcPr>
          <w:p w14:paraId="08A5898E" w14:textId="1DE52F20" w:rsidR="00F70C34" w:rsidRPr="00011676" w:rsidRDefault="00F70C34" w:rsidP="00F70C34">
            <w:pPr>
              <w:spacing w:after="0" w:line="240" w:lineRule="auto"/>
              <w:ind w:left="31"/>
              <w:contextualSpacing/>
              <w:jc w:val="right"/>
              <w:rPr>
                <w:szCs w:val="24"/>
              </w:rPr>
            </w:pPr>
            <w:r>
              <w:rPr>
                <w:szCs w:val="24"/>
              </w:rPr>
              <w:t>730.340</w:t>
            </w:r>
          </w:p>
        </w:tc>
        <w:tc>
          <w:tcPr>
            <w:tcW w:w="1243" w:type="dxa"/>
            <w:tcBorders>
              <w:top w:val="nil"/>
              <w:left w:val="nil"/>
              <w:bottom w:val="nil"/>
              <w:right w:val="nil"/>
            </w:tcBorders>
            <w:shd w:val="clear" w:color="auto" w:fill="auto"/>
            <w:vAlign w:val="center"/>
          </w:tcPr>
          <w:p w14:paraId="519AC7C7" w14:textId="4A4AF845" w:rsidR="00F70C34" w:rsidRPr="00011676" w:rsidRDefault="00A86823" w:rsidP="00F70C34">
            <w:pPr>
              <w:spacing w:after="0" w:line="240" w:lineRule="auto"/>
              <w:ind w:left="-128"/>
              <w:contextualSpacing/>
              <w:jc w:val="center"/>
              <w:rPr>
                <w:szCs w:val="24"/>
              </w:rPr>
            </w:pPr>
            <w:r>
              <w:rPr>
                <w:szCs w:val="24"/>
              </w:rPr>
              <w:t>83</w:t>
            </w:r>
          </w:p>
        </w:tc>
      </w:tr>
      <w:tr w:rsidR="00F70C34" w:rsidRPr="00011676" w14:paraId="6DA619B7" w14:textId="77777777" w:rsidTr="002971A7">
        <w:trPr>
          <w:trHeight w:val="335"/>
          <w:jc w:val="center"/>
        </w:trPr>
        <w:tc>
          <w:tcPr>
            <w:tcW w:w="5103" w:type="dxa"/>
            <w:tcBorders>
              <w:top w:val="single" w:sz="4" w:space="0" w:color="auto"/>
              <w:left w:val="nil"/>
              <w:bottom w:val="double" w:sz="4" w:space="0" w:color="auto"/>
              <w:right w:val="nil"/>
            </w:tcBorders>
            <w:shd w:val="clear" w:color="auto" w:fill="D9D9D9"/>
            <w:vAlign w:val="center"/>
          </w:tcPr>
          <w:p w14:paraId="2265C42D" w14:textId="77777777" w:rsidR="00F70C34" w:rsidRPr="00011676" w:rsidRDefault="00F70C34" w:rsidP="00F70C34">
            <w:pPr>
              <w:spacing w:after="0" w:line="240" w:lineRule="auto"/>
              <w:ind w:left="720"/>
              <w:contextualSpacing/>
              <w:jc w:val="center"/>
              <w:rPr>
                <w:b/>
                <w:szCs w:val="24"/>
              </w:rPr>
            </w:pPr>
            <w:r w:rsidRPr="00011676">
              <w:rPr>
                <w:b/>
                <w:szCs w:val="24"/>
              </w:rPr>
              <w:t>U K U P N O</w:t>
            </w:r>
          </w:p>
        </w:tc>
        <w:tc>
          <w:tcPr>
            <w:tcW w:w="0" w:type="auto"/>
            <w:tcBorders>
              <w:top w:val="single" w:sz="4" w:space="0" w:color="auto"/>
              <w:left w:val="nil"/>
              <w:bottom w:val="double" w:sz="4" w:space="0" w:color="auto"/>
              <w:right w:val="nil"/>
            </w:tcBorders>
            <w:shd w:val="clear" w:color="auto" w:fill="D9D9D9"/>
            <w:vAlign w:val="center"/>
          </w:tcPr>
          <w:p w14:paraId="3523C0CC" w14:textId="2F6D34A4" w:rsidR="00F70C34" w:rsidRPr="00F56618" w:rsidRDefault="00871459" w:rsidP="00F70C34">
            <w:pPr>
              <w:spacing w:after="0" w:line="240" w:lineRule="auto"/>
              <w:ind w:left="31"/>
              <w:contextualSpacing/>
              <w:jc w:val="right"/>
              <w:rPr>
                <w:b/>
                <w:szCs w:val="24"/>
                <w:highlight w:val="yellow"/>
              </w:rPr>
            </w:pPr>
            <w:r w:rsidRPr="00871459">
              <w:rPr>
                <w:b/>
                <w:szCs w:val="24"/>
              </w:rPr>
              <w:t>89.919.406</w:t>
            </w:r>
          </w:p>
        </w:tc>
        <w:tc>
          <w:tcPr>
            <w:tcW w:w="1791" w:type="dxa"/>
            <w:tcBorders>
              <w:top w:val="single" w:sz="4" w:space="0" w:color="auto"/>
              <w:left w:val="nil"/>
              <w:bottom w:val="double" w:sz="4" w:space="0" w:color="auto"/>
              <w:right w:val="nil"/>
            </w:tcBorders>
            <w:shd w:val="clear" w:color="auto" w:fill="D9D9D9"/>
            <w:vAlign w:val="center"/>
          </w:tcPr>
          <w:p w14:paraId="37A832C5" w14:textId="49D33F9F" w:rsidR="00F70C34" w:rsidRPr="00011676" w:rsidRDefault="00F70C34" w:rsidP="00F70C34">
            <w:pPr>
              <w:spacing w:after="0" w:line="240" w:lineRule="auto"/>
              <w:ind w:left="31"/>
              <w:contextualSpacing/>
              <w:jc w:val="right"/>
              <w:rPr>
                <w:b/>
                <w:szCs w:val="24"/>
              </w:rPr>
            </w:pPr>
            <w:r>
              <w:rPr>
                <w:b/>
                <w:szCs w:val="24"/>
              </w:rPr>
              <w:t>76.675.258</w:t>
            </w:r>
          </w:p>
        </w:tc>
        <w:tc>
          <w:tcPr>
            <w:tcW w:w="1243" w:type="dxa"/>
            <w:tcBorders>
              <w:top w:val="single" w:sz="4" w:space="0" w:color="auto"/>
              <w:left w:val="nil"/>
              <w:bottom w:val="double" w:sz="4" w:space="0" w:color="auto"/>
              <w:right w:val="nil"/>
            </w:tcBorders>
            <w:shd w:val="clear" w:color="auto" w:fill="D9D9D9"/>
            <w:vAlign w:val="center"/>
          </w:tcPr>
          <w:p w14:paraId="4AB06F2E" w14:textId="50257976" w:rsidR="00F70C34" w:rsidRPr="00011676" w:rsidRDefault="00A86823" w:rsidP="00F70C34">
            <w:pPr>
              <w:spacing w:after="0" w:line="240" w:lineRule="auto"/>
              <w:ind w:left="-128"/>
              <w:contextualSpacing/>
              <w:jc w:val="center"/>
              <w:rPr>
                <w:b/>
                <w:szCs w:val="24"/>
              </w:rPr>
            </w:pPr>
            <w:r>
              <w:rPr>
                <w:b/>
                <w:szCs w:val="24"/>
              </w:rPr>
              <w:t>117</w:t>
            </w:r>
          </w:p>
        </w:tc>
      </w:tr>
    </w:tbl>
    <w:p w14:paraId="183571CD" w14:textId="35569284" w:rsidR="00A14C5D" w:rsidRPr="00011676" w:rsidRDefault="00A14C5D" w:rsidP="00477FC7">
      <w:pPr>
        <w:spacing w:before="120" w:after="0" w:line="240" w:lineRule="auto"/>
        <w:jc w:val="both"/>
      </w:pPr>
      <w:r w:rsidRPr="00011676">
        <w:t xml:space="preserve">U strukturi prihoda od prodaje najznačajniji su </w:t>
      </w:r>
      <w:r w:rsidRPr="00011676">
        <w:rPr>
          <w:i/>
        </w:rPr>
        <w:t>prihodi ostvareni od naknade sigurnosti plovidbe</w:t>
      </w:r>
      <w:r w:rsidRPr="00011676">
        <w:t xml:space="preserve"> što </w:t>
      </w:r>
      <w:r w:rsidRPr="0022635C">
        <w:t xml:space="preserve">čine </w:t>
      </w:r>
      <w:r w:rsidR="0022635C" w:rsidRPr="0022635C">
        <w:t>8</w:t>
      </w:r>
      <w:r w:rsidR="00A86823">
        <w:t>7</w:t>
      </w:r>
      <w:r w:rsidRPr="0022635C">
        <w:t xml:space="preserve"> %</w:t>
      </w:r>
      <w:r w:rsidRPr="00011676">
        <w:t xml:space="preserve"> u</w:t>
      </w:r>
      <w:r w:rsidR="00C81375">
        <w:t>kupnih prihoda ostvarenih u 20</w:t>
      </w:r>
      <w:r w:rsidR="00200929">
        <w:t>2</w:t>
      </w:r>
      <w:r w:rsidR="00A86823">
        <w:t>2</w:t>
      </w:r>
      <w:r w:rsidRPr="00011676">
        <w:t xml:space="preserve">. godini. </w:t>
      </w:r>
    </w:p>
    <w:p w14:paraId="555B83BD" w14:textId="77777777" w:rsidR="00A14C5D" w:rsidRPr="009C72E0" w:rsidRDefault="00A14C5D" w:rsidP="00477FC7">
      <w:pPr>
        <w:spacing w:before="120" w:after="0" w:line="240" w:lineRule="auto"/>
        <w:jc w:val="both"/>
      </w:pPr>
      <w:r w:rsidRPr="009C72E0">
        <w:t>Naknadu sigurnosti plovidbe za hrvatske i strane plovne objekte Društvo naplaćuje temeljem “</w:t>
      </w:r>
      <w:r w:rsidRPr="009C72E0">
        <w:rPr>
          <w:i/>
        </w:rPr>
        <w:t>Pravilnika o naknadi za uporabu objekata sigurnosti plovidbe</w:t>
      </w:r>
      <w:r w:rsidRPr="009C72E0">
        <w:t>” i „</w:t>
      </w:r>
      <w:r w:rsidRPr="009C72E0">
        <w:rPr>
          <w:bCs/>
          <w:i/>
          <w:iCs/>
          <w:szCs w:val="24"/>
        </w:rPr>
        <w:t>Pravilnik o izmjeni pravilnika o naknadi za uporabu objekata sigurnosti plovidbe</w:t>
      </w:r>
      <w:r w:rsidRPr="009C72E0">
        <w:rPr>
          <w:bCs/>
          <w:iCs/>
          <w:szCs w:val="24"/>
        </w:rPr>
        <w:t>“</w:t>
      </w:r>
      <w:r w:rsidRPr="009C72E0">
        <w:t>.</w:t>
      </w:r>
    </w:p>
    <w:p w14:paraId="32D9C154" w14:textId="3B4860DB" w:rsidR="00A14C5D" w:rsidRPr="009C72E0" w:rsidRDefault="00A14C5D" w:rsidP="00477FC7">
      <w:pPr>
        <w:spacing w:before="120" w:after="0" w:line="240" w:lineRule="auto"/>
        <w:jc w:val="both"/>
        <w:rPr>
          <w:szCs w:val="24"/>
        </w:rPr>
      </w:pPr>
      <w:r w:rsidRPr="009C72E0">
        <w:rPr>
          <w:szCs w:val="24"/>
        </w:rPr>
        <w:t xml:space="preserve">Prihodi od </w:t>
      </w:r>
      <w:r w:rsidR="00200929" w:rsidRPr="009C72E0">
        <w:rPr>
          <w:szCs w:val="24"/>
        </w:rPr>
        <w:t>domaćih</w:t>
      </w:r>
      <w:r w:rsidRPr="009C72E0">
        <w:rPr>
          <w:szCs w:val="24"/>
        </w:rPr>
        <w:t xml:space="preserve"> </w:t>
      </w:r>
      <w:r w:rsidR="00290889" w:rsidRPr="009C72E0">
        <w:rPr>
          <w:szCs w:val="24"/>
        </w:rPr>
        <w:t xml:space="preserve">i stranih </w:t>
      </w:r>
      <w:r w:rsidRPr="009C72E0">
        <w:rPr>
          <w:szCs w:val="24"/>
        </w:rPr>
        <w:t>plovnih objekata</w:t>
      </w:r>
      <w:r w:rsidRPr="009C72E0">
        <w:rPr>
          <w:i/>
          <w:szCs w:val="24"/>
        </w:rPr>
        <w:t xml:space="preserve"> </w:t>
      </w:r>
      <w:r w:rsidR="008D132B" w:rsidRPr="009C72E0">
        <w:rPr>
          <w:szCs w:val="24"/>
        </w:rPr>
        <w:t>u 20</w:t>
      </w:r>
      <w:r w:rsidR="00200929" w:rsidRPr="009C72E0">
        <w:rPr>
          <w:szCs w:val="24"/>
        </w:rPr>
        <w:t>2</w:t>
      </w:r>
      <w:r w:rsidR="00A86823">
        <w:rPr>
          <w:szCs w:val="24"/>
        </w:rPr>
        <w:t>2</w:t>
      </w:r>
      <w:r w:rsidRPr="009C72E0">
        <w:rPr>
          <w:szCs w:val="24"/>
        </w:rPr>
        <w:t xml:space="preserve">. godini </w:t>
      </w:r>
      <w:r w:rsidR="00290889" w:rsidRPr="009C72E0">
        <w:rPr>
          <w:szCs w:val="24"/>
        </w:rPr>
        <w:t xml:space="preserve">veći </w:t>
      </w:r>
      <w:r w:rsidRPr="009C72E0">
        <w:rPr>
          <w:szCs w:val="24"/>
        </w:rPr>
        <w:t xml:space="preserve">su za </w:t>
      </w:r>
      <w:r w:rsidR="00A86823">
        <w:rPr>
          <w:szCs w:val="24"/>
        </w:rPr>
        <w:t>21</w:t>
      </w:r>
      <w:r w:rsidRPr="009C72E0">
        <w:rPr>
          <w:szCs w:val="24"/>
        </w:rPr>
        <w:t>%</w:t>
      </w:r>
      <w:r w:rsidR="00200929" w:rsidRPr="009C72E0">
        <w:rPr>
          <w:szCs w:val="24"/>
        </w:rPr>
        <w:t xml:space="preserve"> tj. </w:t>
      </w:r>
      <w:r w:rsidR="00A86823">
        <w:rPr>
          <w:szCs w:val="24"/>
        </w:rPr>
        <w:t>13.838.530</w:t>
      </w:r>
      <w:r w:rsidR="00200929" w:rsidRPr="009C72E0">
        <w:rPr>
          <w:szCs w:val="24"/>
        </w:rPr>
        <w:t xml:space="preserve"> HRK</w:t>
      </w:r>
      <w:r w:rsidRPr="009C72E0">
        <w:rPr>
          <w:szCs w:val="24"/>
        </w:rPr>
        <w:t xml:space="preserve"> u od</w:t>
      </w:r>
      <w:r w:rsidR="008D132B" w:rsidRPr="009C72E0">
        <w:rPr>
          <w:szCs w:val="24"/>
        </w:rPr>
        <w:t>nosu na prihode ostvarene u 20</w:t>
      </w:r>
      <w:r w:rsidR="00290889" w:rsidRPr="009C72E0">
        <w:rPr>
          <w:szCs w:val="24"/>
        </w:rPr>
        <w:t>2</w:t>
      </w:r>
      <w:r w:rsidR="00A86823">
        <w:rPr>
          <w:szCs w:val="24"/>
        </w:rPr>
        <w:t>1</w:t>
      </w:r>
      <w:r w:rsidRPr="009C72E0">
        <w:rPr>
          <w:szCs w:val="24"/>
        </w:rPr>
        <w:t>. godini.</w:t>
      </w:r>
    </w:p>
    <w:p w14:paraId="3206E9F3" w14:textId="77777777" w:rsidR="00853C5C" w:rsidRDefault="00477FC7" w:rsidP="00477FC7">
      <w:pPr>
        <w:spacing w:before="120" w:after="0"/>
        <w:jc w:val="both"/>
        <w:rPr>
          <w:szCs w:val="24"/>
        </w:rPr>
      </w:pPr>
      <w:r w:rsidRPr="009C72E0">
        <w:rPr>
          <w:szCs w:val="24"/>
        </w:rPr>
        <w:t xml:space="preserve">Zbog primjene standarda izvještavanja (MSFI 15) unaprijed obavljene uplate kupaca koje ne ispunjavaju definiciju zasebne obveze isporuke, ali predstavljaju predujam za buduće usluge, odgađaju se i priznaju u okviru prihoda tijekom (preostalog) razdoblja trajanja ugovora i iskazuju se </w:t>
      </w:r>
    </w:p>
    <w:p w14:paraId="66AA8D8B" w14:textId="184BE117" w:rsidR="00477FC7" w:rsidRPr="00290889" w:rsidRDefault="00477FC7" w:rsidP="00477FC7">
      <w:pPr>
        <w:spacing w:before="120" w:after="0"/>
        <w:jc w:val="both"/>
        <w:rPr>
          <w:szCs w:val="24"/>
        </w:rPr>
      </w:pPr>
      <w:r w:rsidRPr="009C72E0">
        <w:rPr>
          <w:szCs w:val="24"/>
        </w:rPr>
        <w:lastRenderedPageBreak/>
        <w:t>u okviru ugovorne obveze što je utjecalo na razliku između fakturiranog iznosa i ostvarenih prihoda u 202</w:t>
      </w:r>
      <w:r w:rsidR="00A86823">
        <w:rPr>
          <w:szCs w:val="24"/>
        </w:rPr>
        <w:t>2</w:t>
      </w:r>
      <w:r w:rsidRPr="009C72E0">
        <w:rPr>
          <w:szCs w:val="24"/>
        </w:rPr>
        <w:t>. godini</w:t>
      </w:r>
      <w:r w:rsidRPr="00290889">
        <w:rPr>
          <w:szCs w:val="24"/>
        </w:rPr>
        <w:t>.</w:t>
      </w:r>
    </w:p>
    <w:p w14:paraId="3804F739" w14:textId="77777777" w:rsidR="00746F78" w:rsidRPr="00290889" w:rsidRDefault="00746F78" w:rsidP="00A7732F">
      <w:pPr>
        <w:spacing w:after="0" w:line="240" w:lineRule="auto"/>
        <w:jc w:val="both"/>
        <w:rPr>
          <w:b/>
          <w:i/>
        </w:rPr>
      </w:pPr>
    </w:p>
    <w:p w14:paraId="318D0480" w14:textId="0148C308" w:rsidR="00746F78" w:rsidRPr="00290889" w:rsidRDefault="00A14C5D" w:rsidP="00A7732F">
      <w:pPr>
        <w:spacing w:after="0" w:line="240" w:lineRule="auto"/>
        <w:jc w:val="both"/>
      </w:pPr>
      <w:r w:rsidRPr="009C72E0">
        <w:rPr>
          <w:b/>
          <w:i/>
        </w:rPr>
        <w:t>Prihodi od lučkih svjetala</w:t>
      </w:r>
      <w:r w:rsidRPr="009C72E0">
        <w:t xml:space="preserve"> </w:t>
      </w:r>
      <w:r w:rsidR="00477FC7" w:rsidRPr="009C72E0">
        <w:t>Društvo ostvaruje pružanjem usluga i radova na tržištu svojim slobodnim kapaci</w:t>
      </w:r>
      <w:r w:rsidR="00477FC7" w:rsidRPr="00290889">
        <w:t xml:space="preserve">tetima. Za treće osobe vrši se izgradnja novih, modernizacija i održavanje postojećih objekata pomorske signalizacije. U ukupnim prihodima sudjeluju s 4% i u odnosu na prethodnu godinu </w:t>
      </w:r>
      <w:r w:rsidR="00783FAF" w:rsidRPr="00290889">
        <w:t>veći</w:t>
      </w:r>
      <w:r w:rsidR="00477FC7" w:rsidRPr="00290889">
        <w:t xml:space="preserve"> su za </w:t>
      </w:r>
      <w:r w:rsidR="00A86823">
        <w:t>428.178</w:t>
      </w:r>
      <w:r w:rsidR="00477FC7" w:rsidRPr="00290889">
        <w:t xml:space="preserve"> HRK tj. </w:t>
      </w:r>
      <w:r w:rsidR="00A86823">
        <w:t>13</w:t>
      </w:r>
      <w:r w:rsidR="00477FC7" w:rsidRPr="00290889">
        <w:t>%.</w:t>
      </w:r>
    </w:p>
    <w:p w14:paraId="09F25E39" w14:textId="77777777" w:rsidR="00477FC7" w:rsidRPr="00290889" w:rsidRDefault="00477FC7" w:rsidP="00A7732F">
      <w:pPr>
        <w:spacing w:after="0" w:line="240" w:lineRule="auto"/>
        <w:jc w:val="both"/>
        <w:rPr>
          <w:b/>
          <w:i/>
        </w:rPr>
      </w:pPr>
    </w:p>
    <w:p w14:paraId="32155B44" w14:textId="752DA32A" w:rsidR="00A14C5D" w:rsidRPr="00290889" w:rsidRDefault="00A14C5D" w:rsidP="00A7732F">
      <w:pPr>
        <w:spacing w:after="0" w:line="240" w:lineRule="auto"/>
        <w:jc w:val="both"/>
      </w:pPr>
      <w:r w:rsidRPr="00290889">
        <w:rPr>
          <w:b/>
          <w:i/>
        </w:rPr>
        <w:t xml:space="preserve">Prihod </w:t>
      </w:r>
      <w:r w:rsidRPr="009C72E0">
        <w:rPr>
          <w:b/>
          <w:i/>
        </w:rPr>
        <w:t>od turističke djelatnosti</w:t>
      </w:r>
      <w:r w:rsidRPr="00290889">
        <w:t xml:space="preserve"> realizira se iznajmljivanjem </w:t>
      </w:r>
      <w:r w:rsidR="008469DA" w:rsidRPr="00290889">
        <w:t>23</w:t>
      </w:r>
      <w:r w:rsidRPr="00290889">
        <w:t xml:space="preserve"> turističkih apartmana u </w:t>
      </w:r>
      <w:r w:rsidR="008469DA" w:rsidRPr="00290889">
        <w:t>10</w:t>
      </w:r>
      <w:r w:rsidRPr="00290889">
        <w:t xml:space="preserve"> svjetioničarskih zgrada. U odnosu na prethod</w:t>
      </w:r>
      <w:r w:rsidR="00BF19D5" w:rsidRPr="00290889">
        <w:t xml:space="preserve">nu godinu prihodi su </w:t>
      </w:r>
      <w:r w:rsidR="00647DB4" w:rsidRPr="00290889">
        <w:t xml:space="preserve">veći </w:t>
      </w:r>
      <w:r w:rsidR="00BF19D5" w:rsidRPr="00290889">
        <w:t xml:space="preserve">za </w:t>
      </w:r>
      <w:r w:rsidR="00A86823">
        <w:t>11</w:t>
      </w:r>
      <w:r w:rsidRPr="00290889">
        <w:t>%.</w:t>
      </w:r>
    </w:p>
    <w:p w14:paraId="785B2022" w14:textId="77777777" w:rsidR="00746F78" w:rsidRPr="00290889" w:rsidRDefault="00746F78" w:rsidP="00A7732F">
      <w:pPr>
        <w:spacing w:after="0" w:line="240" w:lineRule="auto"/>
        <w:jc w:val="both"/>
        <w:rPr>
          <w:b/>
          <w:i/>
          <w:szCs w:val="24"/>
        </w:rPr>
      </w:pPr>
    </w:p>
    <w:p w14:paraId="5AECAFC9" w14:textId="1B43F3A7" w:rsidR="00A14C5D" w:rsidRPr="00290889" w:rsidRDefault="00A14C5D" w:rsidP="00A7732F">
      <w:pPr>
        <w:spacing w:after="0" w:line="240" w:lineRule="auto"/>
        <w:jc w:val="both"/>
        <w:rPr>
          <w:i/>
          <w:szCs w:val="24"/>
        </w:rPr>
      </w:pPr>
      <w:r w:rsidRPr="00290889">
        <w:rPr>
          <w:b/>
          <w:i/>
          <w:szCs w:val="24"/>
        </w:rPr>
        <w:t xml:space="preserve">Prihodi </w:t>
      </w:r>
      <w:r w:rsidRPr="009C72E0">
        <w:rPr>
          <w:b/>
          <w:i/>
          <w:szCs w:val="24"/>
        </w:rPr>
        <w:t>od n</w:t>
      </w:r>
      <w:r w:rsidR="00746F78" w:rsidRPr="009C72E0">
        <w:rPr>
          <w:b/>
          <w:i/>
          <w:szCs w:val="24"/>
        </w:rPr>
        <w:t>ajma</w:t>
      </w:r>
      <w:r w:rsidR="00746F78" w:rsidRPr="00290889">
        <w:rPr>
          <w:b/>
          <w:i/>
          <w:szCs w:val="24"/>
        </w:rPr>
        <w:t xml:space="preserve"> poslovnog prostora unutar G</w:t>
      </w:r>
      <w:r w:rsidRPr="00290889">
        <w:rPr>
          <w:b/>
          <w:i/>
          <w:szCs w:val="24"/>
        </w:rPr>
        <w:t>rupe</w:t>
      </w:r>
      <w:r w:rsidRPr="00290889">
        <w:rPr>
          <w:szCs w:val="24"/>
        </w:rPr>
        <w:t xml:space="preserve"> iznose 30.000 HRK te se nisu mijenj</w:t>
      </w:r>
      <w:r w:rsidR="00BF19D5" w:rsidRPr="00290889">
        <w:rPr>
          <w:szCs w:val="24"/>
        </w:rPr>
        <w:t>ali u odnosu na isti period 20</w:t>
      </w:r>
      <w:r w:rsidR="00B0324B" w:rsidRPr="00290889">
        <w:rPr>
          <w:szCs w:val="24"/>
        </w:rPr>
        <w:t>2</w:t>
      </w:r>
      <w:r w:rsidR="00A86823">
        <w:rPr>
          <w:szCs w:val="24"/>
        </w:rPr>
        <w:t>1</w:t>
      </w:r>
      <w:r w:rsidRPr="00290889">
        <w:rPr>
          <w:szCs w:val="24"/>
        </w:rPr>
        <w:t>. godine.</w:t>
      </w:r>
    </w:p>
    <w:p w14:paraId="4520A08A" w14:textId="77777777" w:rsidR="00746F78" w:rsidRPr="00290889" w:rsidRDefault="00746F78" w:rsidP="00A7732F">
      <w:pPr>
        <w:spacing w:after="0" w:line="240" w:lineRule="auto"/>
        <w:jc w:val="both"/>
        <w:rPr>
          <w:i/>
          <w:szCs w:val="24"/>
        </w:rPr>
      </w:pPr>
    </w:p>
    <w:p w14:paraId="2CB1F26F" w14:textId="7995D1B4" w:rsidR="00074330" w:rsidRDefault="00A14C5D" w:rsidP="001C38FD">
      <w:pPr>
        <w:tabs>
          <w:tab w:val="left" w:pos="1134"/>
        </w:tabs>
        <w:spacing w:after="0"/>
        <w:jc w:val="both"/>
      </w:pPr>
      <w:r w:rsidRPr="009C72E0">
        <w:rPr>
          <w:b/>
          <w:i/>
          <w:szCs w:val="24"/>
        </w:rPr>
        <w:t>Prihodi od najma</w:t>
      </w:r>
      <w:r w:rsidR="00477FC7" w:rsidRPr="009C72E0">
        <w:rPr>
          <w:szCs w:val="24"/>
        </w:rPr>
        <w:t xml:space="preserve"> u 2</w:t>
      </w:r>
      <w:r w:rsidR="009D2307">
        <w:rPr>
          <w:szCs w:val="24"/>
        </w:rPr>
        <w:t>02</w:t>
      </w:r>
      <w:r w:rsidR="00DE1CE2">
        <w:rPr>
          <w:szCs w:val="24"/>
        </w:rPr>
        <w:t>2</w:t>
      </w:r>
      <w:r w:rsidR="00477FC7" w:rsidRPr="009C72E0">
        <w:rPr>
          <w:szCs w:val="24"/>
        </w:rPr>
        <w:t xml:space="preserve">. godini manji su za </w:t>
      </w:r>
      <w:r w:rsidR="00A86823">
        <w:rPr>
          <w:szCs w:val="24"/>
        </w:rPr>
        <w:t>21</w:t>
      </w:r>
      <w:r w:rsidR="00477FC7" w:rsidRPr="009C72E0">
        <w:rPr>
          <w:szCs w:val="24"/>
        </w:rPr>
        <w:t>% u odnosu na 20</w:t>
      </w:r>
      <w:r w:rsidR="009D2307">
        <w:rPr>
          <w:szCs w:val="24"/>
        </w:rPr>
        <w:t>2</w:t>
      </w:r>
      <w:r w:rsidR="00DE1CE2">
        <w:rPr>
          <w:szCs w:val="24"/>
        </w:rPr>
        <w:t>1</w:t>
      </w:r>
      <w:r w:rsidR="00477FC7" w:rsidRPr="009C72E0">
        <w:rPr>
          <w:szCs w:val="24"/>
        </w:rPr>
        <w:t>. godinu, a odnose se na zakup poslovnih prostora</w:t>
      </w:r>
      <w:r w:rsidR="00477FC7" w:rsidRPr="00290889">
        <w:rPr>
          <w:szCs w:val="24"/>
        </w:rPr>
        <w:t xml:space="preserve"> u svjetioničarskim zgradama, zakupa poslovnih prostora, zakup za smještaj antena, najam plutača te ostali zakupi (mjerni instrumenti itd.). Prihodi od zakupa svjetioničarskih zgrada ostvaruju se temeljem Ugovora</w:t>
      </w:r>
      <w:r w:rsidR="00477FC7">
        <w:rPr>
          <w:szCs w:val="24"/>
        </w:rPr>
        <w:t xml:space="preserve"> o sanaciji i zakupu u svjetioničarskoj zgradi (10 godina) te Ugovora o zakupu prostora u svjetioničarskoj zgradi (5 godina)</w:t>
      </w:r>
      <w:r w:rsidR="00477FC7">
        <w:rPr>
          <w:i/>
          <w:szCs w:val="24"/>
        </w:rPr>
        <w:t xml:space="preserve"> </w:t>
      </w:r>
      <w:r w:rsidR="00477FC7">
        <w:rPr>
          <w:szCs w:val="24"/>
        </w:rPr>
        <w:t xml:space="preserve">temeljem </w:t>
      </w:r>
      <w:r w:rsidR="00477FC7" w:rsidRPr="00AE74AA">
        <w:rPr>
          <w:szCs w:val="24"/>
        </w:rPr>
        <w:t>Odluk</w:t>
      </w:r>
      <w:r w:rsidR="00477FC7">
        <w:rPr>
          <w:szCs w:val="24"/>
        </w:rPr>
        <w:t>e</w:t>
      </w:r>
      <w:r w:rsidR="00477FC7" w:rsidRPr="00AE74AA">
        <w:rPr>
          <w:szCs w:val="24"/>
        </w:rPr>
        <w:t xml:space="preserve"> Vlade RH o upravljanju i korištenju svjetioničarskih zgrada od rujna 2009. godine</w:t>
      </w:r>
      <w:r w:rsidR="00477FC7">
        <w:rPr>
          <w:szCs w:val="24"/>
        </w:rPr>
        <w:t xml:space="preserve">. </w:t>
      </w:r>
    </w:p>
    <w:p w14:paraId="41AE4EDC" w14:textId="01EE088A" w:rsidR="0094158B" w:rsidRDefault="0094158B" w:rsidP="00A7732F">
      <w:pPr>
        <w:pStyle w:val="Naslov"/>
        <w:spacing w:before="0" w:after="0"/>
        <w:jc w:val="left"/>
        <w:rPr>
          <w:lang w:val="hr-HR"/>
        </w:rPr>
      </w:pPr>
    </w:p>
    <w:p w14:paraId="7E90466F" w14:textId="7FEB031C" w:rsidR="003842E8" w:rsidRDefault="003842E8" w:rsidP="00A7732F">
      <w:pPr>
        <w:pStyle w:val="Naslov"/>
        <w:spacing w:before="0" w:after="0"/>
        <w:jc w:val="left"/>
        <w:rPr>
          <w:lang w:val="hr-HR"/>
        </w:rPr>
      </w:pPr>
    </w:p>
    <w:p w14:paraId="57143326" w14:textId="77777777" w:rsidR="00074330" w:rsidRPr="009B4EC4" w:rsidRDefault="00A14C5D" w:rsidP="009B4EC4">
      <w:pPr>
        <w:pStyle w:val="Naslov"/>
        <w:spacing w:before="0" w:after="0"/>
        <w:jc w:val="left"/>
        <w:rPr>
          <w:lang w:val="hr-HR"/>
        </w:rPr>
      </w:pPr>
      <w:r w:rsidRPr="00707C19">
        <w:rPr>
          <w:lang w:val="hr-HR"/>
        </w:rPr>
        <w:t xml:space="preserve">BILJEŠKA </w:t>
      </w:r>
      <w:r w:rsidR="009B4EC4" w:rsidRPr="00707C19">
        <w:rPr>
          <w:lang w:val="hr-HR"/>
        </w:rPr>
        <w:t>16.2. - Ostali poslovni prihodi</w:t>
      </w:r>
    </w:p>
    <w:p w14:paraId="3CFB21DB" w14:textId="77777777" w:rsidR="009B0D16" w:rsidRDefault="009B0D16" w:rsidP="00A7732F">
      <w:pPr>
        <w:spacing w:after="0" w:line="240" w:lineRule="auto"/>
        <w:jc w:val="both"/>
      </w:pPr>
    </w:p>
    <w:p w14:paraId="094E9B5D" w14:textId="77777777" w:rsidR="00A14C5D" w:rsidRDefault="00A14C5D" w:rsidP="00A7732F">
      <w:pPr>
        <w:spacing w:after="0" w:line="240" w:lineRule="auto"/>
        <w:jc w:val="both"/>
      </w:pPr>
      <w:r w:rsidRPr="00716BF0">
        <w:t>Ostali poslovni prihodi sastoje se od sljedećih prihoda iskazanih u tablici broj 1</w:t>
      </w:r>
      <w:r w:rsidR="002B13E0">
        <w:t>9</w:t>
      </w:r>
      <w:r w:rsidRPr="00716BF0">
        <w:t>.</w:t>
      </w:r>
    </w:p>
    <w:p w14:paraId="69B6927A" w14:textId="77777777" w:rsidR="00A86823" w:rsidRPr="00716BF0" w:rsidRDefault="00A86823" w:rsidP="00A7732F">
      <w:pPr>
        <w:spacing w:after="0" w:line="240" w:lineRule="auto"/>
        <w:jc w:val="both"/>
      </w:pPr>
    </w:p>
    <w:p w14:paraId="652819FC" w14:textId="77777777" w:rsidR="00A14C5D" w:rsidRDefault="00A14C5D" w:rsidP="00A86823">
      <w:pPr>
        <w:spacing w:after="0" w:line="240" w:lineRule="auto"/>
        <w:ind w:left="1276" w:hanging="1276"/>
        <w:jc w:val="both"/>
      </w:pPr>
      <w:r w:rsidRPr="00716BF0">
        <w:t>Tablica 19.:</w:t>
      </w:r>
    </w:p>
    <w:tbl>
      <w:tblPr>
        <w:tblW w:w="9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
        <w:gridCol w:w="5374"/>
        <w:gridCol w:w="1417"/>
        <w:gridCol w:w="62"/>
        <w:gridCol w:w="1639"/>
        <w:gridCol w:w="1134"/>
        <w:gridCol w:w="104"/>
      </w:tblGrid>
      <w:tr w:rsidR="00A14C5D" w:rsidRPr="00011676" w14:paraId="7CEA8BBF" w14:textId="77777777" w:rsidTr="002971A7">
        <w:trPr>
          <w:jc w:val="center"/>
        </w:trPr>
        <w:tc>
          <w:tcPr>
            <w:tcW w:w="5387" w:type="dxa"/>
            <w:gridSpan w:val="2"/>
            <w:tcBorders>
              <w:top w:val="double" w:sz="4" w:space="0" w:color="auto"/>
              <w:left w:val="nil"/>
              <w:bottom w:val="nil"/>
              <w:right w:val="nil"/>
            </w:tcBorders>
            <w:vAlign w:val="center"/>
          </w:tcPr>
          <w:p w14:paraId="2DBA71C4" w14:textId="77777777" w:rsidR="00A14C5D" w:rsidRPr="00011676" w:rsidRDefault="00A14C5D" w:rsidP="00A7732F">
            <w:pPr>
              <w:spacing w:after="0" w:line="240" w:lineRule="auto"/>
              <w:ind w:left="-732" w:firstLine="732"/>
              <w:jc w:val="center"/>
              <w:rPr>
                <w:b/>
                <w:szCs w:val="24"/>
              </w:rPr>
            </w:pPr>
            <w:r w:rsidRPr="00011676">
              <w:rPr>
                <w:b/>
                <w:szCs w:val="24"/>
              </w:rPr>
              <w:t>POZICIJA</w:t>
            </w:r>
          </w:p>
        </w:tc>
        <w:tc>
          <w:tcPr>
            <w:tcW w:w="3118" w:type="dxa"/>
            <w:gridSpan w:val="3"/>
            <w:tcBorders>
              <w:top w:val="double" w:sz="4" w:space="0" w:color="auto"/>
              <w:left w:val="nil"/>
              <w:bottom w:val="single" w:sz="4" w:space="0" w:color="000000"/>
              <w:right w:val="nil"/>
            </w:tcBorders>
            <w:vAlign w:val="center"/>
          </w:tcPr>
          <w:p w14:paraId="64AB49B6" w14:textId="77777777" w:rsidR="00A14C5D" w:rsidRPr="00011676" w:rsidRDefault="00A14C5D" w:rsidP="00A7732F">
            <w:pPr>
              <w:spacing w:after="0" w:line="240" w:lineRule="auto"/>
              <w:jc w:val="center"/>
              <w:rPr>
                <w:b/>
                <w:szCs w:val="24"/>
              </w:rPr>
            </w:pPr>
            <w:r w:rsidRPr="00011676">
              <w:rPr>
                <w:b/>
                <w:szCs w:val="24"/>
              </w:rPr>
              <w:t>IZNOS U KUNAMA</w:t>
            </w:r>
          </w:p>
        </w:tc>
        <w:tc>
          <w:tcPr>
            <w:tcW w:w="1238" w:type="dxa"/>
            <w:gridSpan w:val="2"/>
            <w:vMerge w:val="restart"/>
            <w:tcBorders>
              <w:top w:val="double" w:sz="4" w:space="0" w:color="auto"/>
              <w:left w:val="nil"/>
              <w:right w:val="nil"/>
            </w:tcBorders>
            <w:vAlign w:val="center"/>
          </w:tcPr>
          <w:p w14:paraId="1A37BF55" w14:textId="77777777" w:rsidR="00A14C5D" w:rsidRPr="00011676" w:rsidRDefault="00A14C5D" w:rsidP="00A7732F">
            <w:pPr>
              <w:spacing w:after="0" w:line="240" w:lineRule="auto"/>
              <w:jc w:val="center"/>
              <w:rPr>
                <w:b/>
                <w:szCs w:val="24"/>
              </w:rPr>
            </w:pPr>
            <w:r w:rsidRPr="00011676">
              <w:rPr>
                <w:b/>
                <w:szCs w:val="24"/>
              </w:rPr>
              <w:t>INDEKS</w:t>
            </w:r>
          </w:p>
          <w:p w14:paraId="67B3EF27" w14:textId="2F413346" w:rsidR="00A14C5D" w:rsidRPr="00011676" w:rsidRDefault="008B3A4E" w:rsidP="008B3A4E">
            <w:pPr>
              <w:spacing w:after="0" w:line="240" w:lineRule="auto"/>
              <w:jc w:val="center"/>
              <w:rPr>
                <w:b/>
                <w:szCs w:val="24"/>
              </w:rPr>
            </w:pPr>
            <w:r>
              <w:rPr>
                <w:b/>
                <w:szCs w:val="24"/>
              </w:rPr>
              <w:t>2</w:t>
            </w:r>
            <w:r w:rsidR="00A86823">
              <w:rPr>
                <w:b/>
                <w:szCs w:val="24"/>
              </w:rPr>
              <w:t>2</w:t>
            </w:r>
            <w:r w:rsidR="00D91547">
              <w:rPr>
                <w:b/>
                <w:szCs w:val="24"/>
              </w:rPr>
              <w:t>./</w:t>
            </w:r>
            <w:r w:rsidR="009C4646">
              <w:rPr>
                <w:b/>
                <w:szCs w:val="24"/>
              </w:rPr>
              <w:t>2</w:t>
            </w:r>
            <w:r w:rsidR="00A86823">
              <w:rPr>
                <w:b/>
                <w:szCs w:val="24"/>
              </w:rPr>
              <w:t>1</w:t>
            </w:r>
            <w:r w:rsidR="00D91547">
              <w:rPr>
                <w:b/>
                <w:szCs w:val="24"/>
              </w:rPr>
              <w:t>.</w:t>
            </w:r>
          </w:p>
        </w:tc>
      </w:tr>
      <w:tr w:rsidR="00A14C5D" w:rsidRPr="00011676" w14:paraId="19761570" w14:textId="77777777" w:rsidTr="002971A7">
        <w:trPr>
          <w:gridBefore w:val="1"/>
          <w:wBefore w:w="13" w:type="dxa"/>
          <w:jc w:val="center"/>
        </w:trPr>
        <w:tc>
          <w:tcPr>
            <w:tcW w:w="5374" w:type="dxa"/>
            <w:tcBorders>
              <w:top w:val="nil"/>
              <w:left w:val="nil"/>
              <w:bottom w:val="double" w:sz="4" w:space="0" w:color="auto"/>
              <w:right w:val="nil"/>
            </w:tcBorders>
          </w:tcPr>
          <w:p w14:paraId="4D0023C2" w14:textId="77777777" w:rsidR="00A14C5D" w:rsidRPr="00011676" w:rsidRDefault="00A14C5D" w:rsidP="00A7732F">
            <w:pPr>
              <w:spacing w:after="0" w:line="240" w:lineRule="auto"/>
              <w:jc w:val="both"/>
              <w:rPr>
                <w:b/>
                <w:szCs w:val="24"/>
              </w:rPr>
            </w:pPr>
          </w:p>
        </w:tc>
        <w:tc>
          <w:tcPr>
            <w:tcW w:w="1479" w:type="dxa"/>
            <w:gridSpan w:val="2"/>
            <w:tcBorders>
              <w:top w:val="single" w:sz="4" w:space="0" w:color="000000"/>
              <w:left w:val="nil"/>
              <w:bottom w:val="double" w:sz="4" w:space="0" w:color="auto"/>
              <w:right w:val="nil"/>
            </w:tcBorders>
            <w:vAlign w:val="center"/>
          </w:tcPr>
          <w:p w14:paraId="1968AF9B" w14:textId="0B954F26" w:rsidR="00A14C5D" w:rsidRPr="00011676" w:rsidRDefault="00D91547" w:rsidP="00C6514A">
            <w:pPr>
              <w:spacing w:after="0" w:line="240" w:lineRule="auto"/>
              <w:jc w:val="right"/>
              <w:rPr>
                <w:b/>
                <w:szCs w:val="24"/>
              </w:rPr>
            </w:pPr>
            <w:r>
              <w:rPr>
                <w:b/>
                <w:szCs w:val="24"/>
              </w:rPr>
              <w:t>20</w:t>
            </w:r>
            <w:r w:rsidR="008B3A4E">
              <w:rPr>
                <w:b/>
                <w:szCs w:val="24"/>
              </w:rPr>
              <w:t>2</w:t>
            </w:r>
            <w:r w:rsidR="00A86823">
              <w:rPr>
                <w:b/>
                <w:szCs w:val="24"/>
              </w:rPr>
              <w:t>2</w:t>
            </w:r>
            <w:r w:rsidR="00A14C5D" w:rsidRPr="00011676">
              <w:rPr>
                <w:b/>
                <w:szCs w:val="24"/>
              </w:rPr>
              <w:t>.</w:t>
            </w:r>
          </w:p>
        </w:tc>
        <w:tc>
          <w:tcPr>
            <w:tcW w:w="1639" w:type="dxa"/>
            <w:tcBorders>
              <w:top w:val="single" w:sz="4" w:space="0" w:color="000000"/>
              <w:left w:val="nil"/>
              <w:bottom w:val="double" w:sz="4" w:space="0" w:color="auto"/>
              <w:right w:val="nil"/>
            </w:tcBorders>
            <w:vAlign w:val="center"/>
          </w:tcPr>
          <w:p w14:paraId="602596E3" w14:textId="72467D53" w:rsidR="00A14C5D" w:rsidRPr="00011676" w:rsidRDefault="00D91547" w:rsidP="00C6514A">
            <w:pPr>
              <w:spacing w:after="0" w:line="240" w:lineRule="auto"/>
              <w:jc w:val="right"/>
              <w:rPr>
                <w:b/>
                <w:szCs w:val="24"/>
              </w:rPr>
            </w:pPr>
            <w:r>
              <w:rPr>
                <w:b/>
                <w:szCs w:val="24"/>
              </w:rPr>
              <w:t>20</w:t>
            </w:r>
            <w:r w:rsidR="0070704E">
              <w:rPr>
                <w:b/>
                <w:szCs w:val="24"/>
              </w:rPr>
              <w:t>2</w:t>
            </w:r>
            <w:r w:rsidR="00A86823">
              <w:rPr>
                <w:b/>
                <w:szCs w:val="24"/>
              </w:rPr>
              <w:t>1</w:t>
            </w:r>
            <w:r w:rsidR="00A14C5D" w:rsidRPr="00011676">
              <w:rPr>
                <w:b/>
                <w:szCs w:val="24"/>
              </w:rPr>
              <w:t>.</w:t>
            </w:r>
          </w:p>
        </w:tc>
        <w:tc>
          <w:tcPr>
            <w:tcW w:w="1238" w:type="dxa"/>
            <w:gridSpan w:val="2"/>
            <w:vMerge/>
            <w:tcBorders>
              <w:left w:val="nil"/>
              <w:bottom w:val="double" w:sz="4" w:space="0" w:color="auto"/>
              <w:right w:val="nil"/>
            </w:tcBorders>
          </w:tcPr>
          <w:p w14:paraId="1D1A6A8B" w14:textId="77777777" w:rsidR="00A14C5D" w:rsidRPr="00011676" w:rsidRDefault="00A14C5D" w:rsidP="00A7732F">
            <w:pPr>
              <w:spacing w:after="0" w:line="240" w:lineRule="auto"/>
              <w:jc w:val="both"/>
              <w:rPr>
                <w:b/>
                <w:szCs w:val="24"/>
              </w:rPr>
            </w:pPr>
          </w:p>
        </w:tc>
      </w:tr>
      <w:tr w:rsidR="00A86823" w:rsidRPr="00011676" w14:paraId="64520935" w14:textId="77777777" w:rsidTr="002971A7">
        <w:trPr>
          <w:gridBefore w:val="1"/>
          <w:gridAfter w:val="1"/>
          <w:wBefore w:w="13" w:type="dxa"/>
          <w:wAfter w:w="104" w:type="dxa"/>
          <w:trHeight w:val="189"/>
          <w:jc w:val="center"/>
        </w:trPr>
        <w:tc>
          <w:tcPr>
            <w:tcW w:w="5374" w:type="dxa"/>
            <w:tcBorders>
              <w:top w:val="nil"/>
              <w:left w:val="nil"/>
              <w:bottom w:val="nil"/>
              <w:right w:val="nil"/>
            </w:tcBorders>
            <w:vAlign w:val="center"/>
          </w:tcPr>
          <w:p w14:paraId="62213357" w14:textId="77777777" w:rsidR="00A86823" w:rsidRPr="00011676" w:rsidRDefault="00A86823" w:rsidP="00A86823">
            <w:pPr>
              <w:spacing w:after="0" w:line="240" w:lineRule="auto"/>
              <w:contextualSpacing/>
              <w:rPr>
                <w:szCs w:val="24"/>
              </w:rPr>
            </w:pPr>
            <w:r w:rsidRPr="00011676">
              <w:rPr>
                <w:szCs w:val="24"/>
              </w:rPr>
              <w:t>Refundacija šteta po osnovi osiguranja</w:t>
            </w:r>
          </w:p>
        </w:tc>
        <w:tc>
          <w:tcPr>
            <w:tcW w:w="1417" w:type="dxa"/>
            <w:tcBorders>
              <w:top w:val="nil"/>
              <w:left w:val="nil"/>
              <w:bottom w:val="nil"/>
              <w:right w:val="nil"/>
            </w:tcBorders>
            <w:shd w:val="clear" w:color="auto" w:fill="auto"/>
            <w:vAlign w:val="center"/>
          </w:tcPr>
          <w:p w14:paraId="2EBB7FA7" w14:textId="76725E5E" w:rsidR="00A86823" w:rsidRPr="003318F8" w:rsidRDefault="00A86823" w:rsidP="00A86823">
            <w:pPr>
              <w:spacing w:after="0" w:line="240" w:lineRule="auto"/>
              <w:ind w:left="34"/>
              <w:contextualSpacing/>
              <w:jc w:val="right"/>
              <w:rPr>
                <w:szCs w:val="24"/>
              </w:rPr>
            </w:pPr>
            <w:r>
              <w:rPr>
                <w:szCs w:val="24"/>
              </w:rPr>
              <w:t>293.555</w:t>
            </w:r>
          </w:p>
        </w:tc>
        <w:tc>
          <w:tcPr>
            <w:tcW w:w="1701" w:type="dxa"/>
            <w:gridSpan w:val="2"/>
            <w:tcBorders>
              <w:top w:val="nil"/>
              <w:left w:val="nil"/>
              <w:bottom w:val="nil"/>
              <w:right w:val="nil"/>
            </w:tcBorders>
            <w:vAlign w:val="center"/>
          </w:tcPr>
          <w:p w14:paraId="6A1CE47C" w14:textId="0CCF795E" w:rsidR="00A86823" w:rsidRPr="003318F8" w:rsidRDefault="00A86823" w:rsidP="00A86823">
            <w:pPr>
              <w:spacing w:after="0" w:line="240" w:lineRule="auto"/>
              <w:ind w:left="34"/>
              <w:contextualSpacing/>
              <w:jc w:val="right"/>
              <w:rPr>
                <w:szCs w:val="24"/>
              </w:rPr>
            </w:pPr>
            <w:r>
              <w:rPr>
                <w:color w:val="000000"/>
              </w:rPr>
              <w:t>210.155</w:t>
            </w:r>
          </w:p>
        </w:tc>
        <w:tc>
          <w:tcPr>
            <w:tcW w:w="1134" w:type="dxa"/>
            <w:tcBorders>
              <w:top w:val="nil"/>
              <w:left w:val="nil"/>
              <w:bottom w:val="nil"/>
              <w:right w:val="nil"/>
            </w:tcBorders>
            <w:shd w:val="clear" w:color="auto" w:fill="auto"/>
            <w:vAlign w:val="center"/>
          </w:tcPr>
          <w:p w14:paraId="71765970" w14:textId="7680ABFF" w:rsidR="00A86823" w:rsidRPr="00011676" w:rsidRDefault="00893967" w:rsidP="00A86823">
            <w:pPr>
              <w:tabs>
                <w:tab w:val="left" w:pos="691"/>
              </w:tabs>
              <w:spacing w:after="0" w:line="240" w:lineRule="auto"/>
              <w:contextualSpacing/>
              <w:jc w:val="center"/>
              <w:rPr>
                <w:szCs w:val="24"/>
              </w:rPr>
            </w:pPr>
            <w:r>
              <w:rPr>
                <w:szCs w:val="24"/>
              </w:rPr>
              <w:t>140</w:t>
            </w:r>
          </w:p>
        </w:tc>
      </w:tr>
      <w:tr w:rsidR="00A86823" w:rsidRPr="00011676" w14:paraId="38ADC646" w14:textId="77777777" w:rsidTr="002971A7">
        <w:trPr>
          <w:gridBefore w:val="1"/>
          <w:gridAfter w:val="1"/>
          <w:wBefore w:w="13" w:type="dxa"/>
          <w:wAfter w:w="104" w:type="dxa"/>
          <w:trHeight w:val="109"/>
          <w:jc w:val="center"/>
        </w:trPr>
        <w:tc>
          <w:tcPr>
            <w:tcW w:w="5374" w:type="dxa"/>
            <w:tcBorders>
              <w:top w:val="nil"/>
              <w:left w:val="nil"/>
              <w:bottom w:val="nil"/>
              <w:right w:val="nil"/>
            </w:tcBorders>
            <w:vAlign w:val="center"/>
          </w:tcPr>
          <w:p w14:paraId="3A382945" w14:textId="77777777" w:rsidR="00A86823" w:rsidRPr="00011676" w:rsidRDefault="00A86823" w:rsidP="00A86823">
            <w:pPr>
              <w:spacing w:after="0" w:line="240" w:lineRule="auto"/>
              <w:contextualSpacing/>
              <w:rPr>
                <w:szCs w:val="24"/>
              </w:rPr>
            </w:pPr>
            <w:r w:rsidRPr="00011676">
              <w:rPr>
                <w:szCs w:val="24"/>
              </w:rPr>
              <w:t>Državne potpore</w:t>
            </w:r>
          </w:p>
        </w:tc>
        <w:tc>
          <w:tcPr>
            <w:tcW w:w="1417" w:type="dxa"/>
            <w:tcBorders>
              <w:top w:val="nil"/>
              <w:left w:val="nil"/>
              <w:bottom w:val="nil"/>
              <w:right w:val="nil"/>
            </w:tcBorders>
            <w:shd w:val="clear" w:color="auto" w:fill="auto"/>
            <w:vAlign w:val="center"/>
          </w:tcPr>
          <w:p w14:paraId="17940EF1" w14:textId="09C5032F" w:rsidR="00A86823" w:rsidRPr="003318F8" w:rsidRDefault="00A86823" w:rsidP="00A86823">
            <w:pPr>
              <w:spacing w:after="0" w:line="240" w:lineRule="auto"/>
              <w:ind w:left="163"/>
              <w:contextualSpacing/>
              <w:jc w:val="right"/>
              <w:rPr>
                <w:szCs w:val="24"/>
              </w:rPr>
            </w:pPr>
            <w:r>
              <w:rPr>
                <w:szCs w:val="24"/>
              </w:rPr>
              <w:t>629.318</w:t>
            </w:r>
          </w:p>
        </w:tc>
        <w:tc>
          <w:tcPr>
            <w:tcW w:w="1701" w:type="dxa"/>
            <w:gridSpan w:val="2"/>
            <w:tcBorders>
              <w:top w:val="nil"/>
              <w:left w:val="nil"/>
              <w:bottom w:val="nil"/>
              <w:right w:val="nil"/>
            </w:tcBorders>
            <w:vAlign w:val="center"/>
          </w:tcPr>
          <w:p w14:paraId="260DE2FB" w14:textId="73399BF7" w:rsidR="00A86823" w:rsidRPr="003318F8" w:rsidRDefault="00A86823" w:rsidP="00A86823">
            <w:pPr>
              <w:spacing w:after="0" w:line="240" w:lineRule="auto"/>
              <w:ind w:left="163"/>
              <w:contextualSpacing/>
              <w:jc w:val="right"/>
              <w:rPr>
                <w:szCs w:val="24"/>
              </w:rPr>
            </w:pPr>
            <w:r>
              <w:rPr>
                <w:color w:val="000000"/>
              </w:rPr>
              <w:t>726.942</w:t>
            </w:r>
          </w:p>
        </w:tc>
        <w:tc>
          <w:tcPr>
            <w:tcW w:w="1134" w:type="dxa"/>
            <w:tcBorders>
              <w:top w:val="nil"/>
              <w:left w:val="nil"/>
              <w:bottom w:val="nil"/>
              <w:right w:val="nil"/>
            </w:tcBorders>
            <w:shd w:val="clear" w:color="auto" w:fill="auto"/>
            <w:vAlign w:val="center"/>
          </w:tcPr>
          <w:p w14:paraId="7DC99032" w14:textId="360DDF79" w:rsidR="00A86823" w:rsidRPr="00011676" w:rsidRDefault="00893967" w:rsidP="00A86823">
            <w:pPr>
              <w:tabs>
                <w:tab w:val="left" w:pos="691"/>
              </w:tabs>
              <w:spacing w:after="0" w:line="240" w:lineRule="auto"/>
              <w:contextualSpacing/>
              <w:jc w:val="center"/>
              <w:rPr>
                <w:szCs w:val="24"/>
              </w:rPr>
            </w:pPr>
            <w:r>
              <w:rPr>
                <w:szCs w:val="24"/>
              </w:rPr>
              <w:t>87</w:t>
            </w:r>
          </w:p>
        </w:tc>
      </w:tr>
      <w:tr w:rsidR="00A86823" w:rsidRPr="00011676" w14:paraId="73C15B27" w14:textId="77777777" w:rsidTr="002971A7">
        <w:trPr>
          <w:gridBefore w:val="1"/>
          <w:gridAfter w:val="1"/>
          <w:wBefore w:w="13" w:type="dxa"/>
          <w:wAfter w:w="104" w:type="dxa"/>
          <w:trHeight w:val="169"/>
          <w:jc w:val="center"/>
        </w:trPr>
        <w:tc>
          <w:tcPr>
            <w:tcW w:w="5374" w:type="dxa"/>
            <w:tcBorders>
              <w:top w:val="nil"/>
              <w:left w:val="nil"/>
              <w:bottom w:val="nil"/>
              <w:right w:val="nil"/>
            </w:tcBorders>
            <w:vAlign w:val="center"/>
          </w:tcPr>
          <w:p w14:paraId="7D9C4BDC" w14:textId="77777777" w:rsidR="00A86823" w:rsidRPr="00011676" w:rsidRDefault="00A86823" w:rsidP="00A86823">
            <w:pPr>
              <w:spacing w:after="0" w:line="240" w:lineRule="auto"/>
              <w:contextualSpacing/>
              <w:rPr>
                <w:szCs w:val="24"/>
              </w:rPr>
            </w:pPr>
            <w:r w:rsidRPr="00011676">
              <w:rPr>
                <w:szCs w:val="24"/>
              </w:rPr>
              <w:t>Prihodi od viškova, otpis obveza</w:t>
            </w:r>
          </w:p>
        </w:tc>
        <w:tc>
          <w:tcPr>
            <w:tcW w:w="1417" w:type="dxa"/>
            <w:tcBorders>
              <w:top w:val="nil"/>
              <w:left w:val="nil"/>
              <w:bottom w:val="nil"/>
              <w:right w:val="nil"/>
            </w:tcBorders>
            <w:shd w:val="clear" w:color="auto" w:fill="auto"/>
            <w:vAlign w:val="center"/>
          </w:tcPr>
          <w:p w14:paraId="70172E5B" w14:textId="6B3CA0C9" w:rsidR="00A86823" w:rsidRPr="003318F8" w:rsidRDefault="005043ED" w:rsidP="00A86823">
            <w:pPr>
              <w:spacing w:after="0" w:line="240" w:lineRule="auto"/>
              <w:ind w:left="34"/>
              <w:contextualSpacing/>
              <w:jc w:val="right"/>
              <w:rPr>
                <w:szCs w:val="24"/>
              </w:rPr>
            </w:pPr>
            <w:r>
              <w:rPr>
                <w:szCs w:val="24"/>
              </w:rPr>
              <w:t>191</w:t>
            </w:r>
          </w:p>
        </w:tc>
        <w:tc>
          <w:tcPr>
            <w:tcW w:w="1701" w:type="dxa"/>
            <w:gridSpan w:val="2"/>
            <w:tcBorders>
              <w:top w:val="nil"/>
              <w:left w:val="nil"/>
              <w:bottom w:val="nil"/>
              <w:right w:val="nil"/>
            </w:tcBorders>
            <w:vAlign w:val="center"/>
          </w:tcPr>
          <w:p w14:paraId="445A4794" w14:textId="0DDA9813" w:rsidR="00A86823" w:rsidRPr="003318F8" w:rsidRDefault="00A86823" w:rsidP="00A86823">
            <w:pPr>
              <w:spacing w:after="0" w:line="240" w:lineRule="auto"/>
              <w:ind w:left="34"/>
              <w:contextualSpacing/>
              <w:jc w:val="right"/>
              <w:rPr>
                <w:szCs w:val="24"/>
              </w:rPr>
            </w:pPr>
            <w:r>
              <w:rPr>
                <w:color w:val="000000"/>
              </w:rPr>
              <w:t>199</w:t>
            </w:r>
          </w:p>
        </w:tc>
        <w:tc>
          <w:tcPr>
            <w:tcW w:w="1134" w:type="dxa"/>
            <w:tcBorders>
              <w:top w:val="nil"/>
              <w:left w:val="nil"/>
              <w:bottom w:val="nil"/>
              <w:right w:val="nil"/>
            </w:tcBorders>
            <w:shd w:val="clear" w:color="auto" w:fill="auto"/>
            <w:vAlign w:val="center"/>
          </w:tcPr>
          <w:p w14:paraId="5678CF9B" w14:textId="7C40F4C2" w:rsidR="00A86823" w:rsidRPr="00011676" w:rsidRDefault="005043ED" w:rsidP="00A86823">
            <w:pPr>
              <w:tabs>
                <w:tab w:val="left" w:pos="691"/>
              </w:tabs>
              <w:spacing w:after="0" w:line="240" w:lineRule="auto"/>
              <w:contextualSpacing/>
              <w:jc w:val="center"/>
              <w:rPr>
                <w:szCs w:val="24"/>
              </w:rPr>
            </w:pPr>
            <w:r>
              <w:rPr>
                <w:szCs w:val="24"/>
              </w:rPr>
              <w:t>96</w:t>
            </w:r>
          </w:p>
        </w:tc>
      </w:tr>
      <w:tr w:rsidR="00A86823" w:rsidRPr="00011676" w14:paraId="7F52D37A" w14:textId="77777777" w:rsidTr="002971A7">
        <w:trPr>
          <w:gridBefore w:val="1"/>
          <w:gridAfter w:val="1"/>
          <w:wBefore w:w="13" w:type="dxa"/>
          <w:wAfter w:w="104" w:type="dxa"/>
          <w:trHeight w:val="230"/>
          <w:jc w:val="center"/>
        </w:trPr>
        <w:tc>
          <w:tcPr>
            <w:tcW w:w="5374" w:type="dxa"/>
            <w:tcBorders>
              <w:top w:val="nil"/>
              <w:left w:val="nil"/>
              <w:bottom w:val="nil"/>
              <w:right w:val="nil"/>
            </w:tcBorders>
            <w:vAlign w:val="center"/>
          </w:tcPr>
          <w:p w14:paraId="5BD2CBF2" w14:textId="77777777" w:rsidR="00A86823" w:rsidRPr="00011676" w:rsidRDefault="00A86823" w:rsidP="00A86823">
            <w:pPr>
              <w:spacing w:after="0" w:line="240" w:lineRule="auto"/>
              <w:contextualSpacing/>
              <w:rPr>
                <w:szCs w:val="24"/>
              </w:rPr>
            </w:pPr>
            <w:r w:rsidRPr="00011676">
              <w:rPr>
                <w:szCs w:val="24"/>
              </w:rPr>
              <w:t xml:space="preserve">Prihod od proteklih godina </w:t>
            </w:r>
          </w:p>
        </w:tc>
        <w:tc>
          <w:tcPr>
            <w:tcW w:w="1417" w:type="dxa"/>
            <w:tcBorders>
              <w:top w:val="nil"/>
              <w:left w:val="nil"/>
              <w:bottom w:val="nil"/>
              <w:right w:val="nil"/>
            </w:tcBorders>
            <w:shd w:val="clear" w:color="auto" w:fill="auto"/>
            <w:vAlign w:val="center"/>
          </w:tcPr>
          <w:p w14:paraId="40E6E898" w14:textId="1F619988" w:rsidR="00A86823" w:rsidRPr="003318F8" w:rsidRDefault="00893967" w:rsidP="00A86823">
            <w:pPr>
              <w:spacing w:after="0" w:line="240" w:lineRule="auto"/>
              <w:ind w:left="34"/>
              <w:contextualSpacing/>
              <w:jc w:val="right"/>
              <w:rPr>
                <w:szCs w:val="24"/>
              </w:rPr>
            </w:pPr>
            <w:r>
              <w:rPr>
                <w:szCs w:val="24"/>
              </w:rPr>
              <w:t>311.378</w:t>
            </w:r>
          </w:p>
        </w:tc>
        <w:tc>
          <w:tcPr>
            <w:tcW w:w="1701" w:type="dxa"/>
            <w:gridSpan w:val="2"/>
            <w:tcBorders>
              <w:top w:val="nil"/>
              <w:left w:val="nil"/>
              <w:bottom w:val="nil"/>
              <w:right w:val="nil"/>
            </w:tcBorders>
            <w:shd w:val="clear" w:color="auto" w:fill="auto"/>
            <w:vAlign w:val="center"/>
          </w:tcPr>
          <w:p w14:paraId="7575D559" w14:textId="6B879635" w:rsidR="00A86823" w:rsidRPr="003318F8" w:rsidRDefault="00A86823" w:rsidP="00A86823">
            <w:pPr>
              <w:spacing w:after="0" w:line="240" w:lineRule="auto"/>
              <w:ind w:left="34"/>
              <w:contextualSpacing/>
              <w:jc w:val="right"/>
              <w:rPr>
                <w:szCs w:val="24"/>
              </w:rPr>
            </w:pPr>
            <w:r>
              <w:rPr>
                <w:color w:val="000000"/>
              </w:rPr>
              <w:t>823.664</w:t>
            </w:r>
          </w:p>
        </w:tc>
        <w:tc>
          <w:tcPr>
            <w:tcW w:w="1134" w:type="dxa"/>
            <w:tcBorders>
              <w:top w:val="nil"/>
              <w:left w:val="nil"/>
              <w:bottom w:val="nil"/>
              <w:right w:val="nil"/>
            </w:tcBorders>
            <w:shd w:val="clear" w:color="auto" w:fill="auto"/>
            <w:vAlign w:val="center"/>
          </w:tcPr>
          <w:p w14:paraId="4486B822" w14:textId="1C94DC89" w:rsidR="00A86823" w:rsidRPr="00011676" w:rsidRDefault="00893967" w:rsidP="00A86823">
            <w:pPr>
              <w:tabs>
                <w:tab w:val="left" w:pos="691"/>
              </w:tabs>
              <w:spacing w:after="0" w:line="240" w:lineRule="auto"/>
              <w:contextualSpacing/>
              <w:jc w:val="center"/>
              <w:rPr>
                <w:szCs w:val="24"/>
              </w:rPr>
            </w:pPr>
            <w:r>
              <w:rPr>
                <w:szCs w:val="24"/>
              </w:rPr>
              <w:t>38</w:t>
            </w:r>
          </w:p>
        </w:tc>
      </w:tr>
      <w:tr w:rsidR="00A86823" w:rsidRPr="00011676" w14:paraId="7FEC292B" w14:textId="77777777" w:rsidTr="002971A7">
        <w:trPr>
          <w:gridBefore w:val="1"/>
          <w:gridAfter w:val="1"/>
          <w:wBefore w:w="13" w:type="dxa"/>
          <w:wAfter w:w="104" w:type="dxa"/>
          <w:trHeight w:val="230"/>
          <w:jc w:val="center"/>
        </w:trPr>
        <w:tc>
          <w:tcPr>
            <w:tcW w:w="5374" w:type="dxa"/>
            <w:tcBorders>
              <w:top w:val="nil"/>
              <w:left w:val="nil"/>
              <w:bottom w:val="nil"/>
              <w:right w:val="nil"/>
            </w:tcBorders>
            <w:vAlign w:val="center"/>
          </w:tcPr>
          <w:p w14:paraId="2787FB70" w14:textId="77777777" w:rsidR="00A86823" w:rsidRPr="00011676" w:rsidRDefault="00A86823" w:rsidP="00A86823">
            <w:pPr>
              <w:spacing w:after="0" w:line="240" w:lineRule="auto"/>
              <w:contextualSpacing/>
              <w:rPr>
                <w:szCs w:val="24"/>
              </w:rPr>
            </w:pPr>
            <w:r w:rsidRPr="00011676">
              <w:rPr>
                <w:szCs w:val="24"/>
              </w:rPr>
              <w:t>Ostali poslovni prihodi s poduzetnicima unutar grupe</w:t>
            </w:r>
          </w:p>
        </w:tc>
        <w:tc>
          <w:tcPr>
            <w:tcW w:w="1417" w:type="dxa"/>
            <w:tcBorders>
              <w:top w:val="nil"/>
              <w:left w:val="nil"/>
              <w:bottom w:val="nil"/>
              <w:right w:val="nil"/>
            </w:tcBorders>
            <w:shd w:val="clear" w:color="auto" w:fill="auto"/>
            <w:vAlign w:val="center"/>
          </w:tcPr>
          <w:p w14:paraId="26C5C4F1" w14:textId="772CBC75" w:rsidR="00A86823" w:rsidRPr="003318F8" w:rsidRDefault="00893967" w:rsidP="00A86823">
            <w:pPr>
              <w:spacing w:after="0" w:line="240" w:lineRule="auto"/>
              <w:ind w:left="34"/>
              <w:contextualSpacing/>
              <w:jc w:val="right"/>
              <w:rPr>
                <w:szCs w:val="24"/>
              </w:rPr>
            </w:pPr>
            <w:r>
              <w:rPr>
                <w:szCs w:val="24"/>
              </w:rPr>
              <w:t>26.052</w:t>
            </w:r>
          </w:p>
        </w:tc>
        <w:tc>
          <w:tcPr>
            <w:tcW w:w="1701" w:type="dxa"/>
            <w:gridSpan w:val="2"/>
            <w:tcBorders>
              <w:top w:val="nil"/>
              <w:left w:val="nil"/>
              <w:bottom w:val="nil"/>
              <w:right w:val="nil"/>
            </w:tcBorders>
            <w:vAlign w:val="center"/>
          </w:tcPr>
          <w:p w14:paraId="0C210F72" w14:textId="7BA7B038" w:rsidR="00A86823" w:rsidRPr="003318F8" w:rsidRDefault="00A86823" w:rsidP="00A86823">
            <w:pPr>
              <w:spacing w:after="0" w:line="240" w:lineRule="auto"/>
              <w:ind w:left="34"/>
              <w:contextualSpacing/>
              <w:jc w:val="right"/>
              <w:rPr>
                <w:szCs w:val="24"/>
              </w:rPr>
            </w:pPr>
            <w:r>
              <w:rPr>
                <w:color w:val="000000"/>
              </w:rPr>
              <w:t>18.393</w:t>
            </w:r>
          </w:p>
        </w:tc>
        <w:tc>
          <w:tcPr>
            <w:tcW w:w="1134" w:type="dxa"/>
            <w:tcBorders>
              <w:top w:val="nil"/>
              <w:left w:val="nil"/>
              <w:bottom w:val="nil"/>
              <w:right w:val="nil"/>
            </w:tcBorders>
            <w:shd w:val="clear" w:color="auto" w:fill="auto"/>
            <w:vAlign w:val="center"/>
          </w:tcPr>
          <w:p w14:paraId="6B5A3D3C" w14:textId="46F06ABD" w:rsidR="00A86823" w:rsidRPr="00011676" w:rsidRDefault="00893967" w:rsidP="00A86823">
            <w:pPr>
              <w:tabs>
                <w:tab w:val="left" w:pos="691"/>
              </w:tabs>
              <w:spacing w:after="0" w:line="240" w:lineRule="auto"/>
              <w:contextualSpacing/>
              <w:jc w:val="center"/>
              <w:rPr>
                <w:szCs w:val="24"/>
              </w:rPr>
            </w:pPr>
            <w:r>
              <w:rPr>
                <w:szCs w:val="24"/>
              </w:rPr>
              <w:t>142</w:t>
            </w:r>
          </w:p>
        </w:tc>
      </w:tr>
      <w:tr w:rsidR="00A86823" w:rsidRPr="00011676" w14:paraId="7081F47E" w14:textId="77777777" w:rsidTr="00A81081">
        <w:trPr>
          <w:gridBefore w:val="1"/>
          <w:gridAfter w:val="1"/>
          <w:wBefore w:w="13" w:type="dxa"/>
          <w:wAfter w:w="104" w:type="dxa"/>
          <w:trHeight w:val="147"/>
          <w:jc w:val="center"/>
        </w:trPr>
        <w:tc>
          <w:tcPr>
            <w:tcW w:w="5374" w:type="dxa"/>
            <w:tcBorders>
              <w:top w:val="nil"/>
              <w:left w:val="nil"/>
              <w:bottom w:val="single" w:sz="4" w:space="0" w:color="000000"/>
              <w:right w:val="nil"/>
            </w:tcBorders>
            <w:vAlign w:val="center"/>
          </w:tcPr>
          <w:p w14:paraId="21F458EC" w14:textId="0EB6181B" w:rsidR="00A86823" w:rsidRPr="00011676" w:rsidRDefault="00A86823" w:rsidP="00A86823">
            <w:pPr>
              <w:spacing w:after="0" w:line="240" w:lineRule="auto"/>
              <w:contextualSpacing/>
              <w:rPr>
                <w:szCs w:val="24"/>
              </w:rPr>
            </w:pPr>
            <w:r w:rsidRPr="00011676">
              <w:rPr>
                <w:szCs w:val="24"/>
              </w:rPr>
              <w:t>Ostali poslovni prihodi (</w:t>
            </w:r>
            <w:r w:rsidRPr="00011676">
              <w:rPr>
                <w:i/>
                <w:szCs w:val="24"/>
              </w:rPr>
              <w:t>refundacije troškova, naknadna odobrenja iz proteklih godina, povrati naknada i ostali prihodi</w:t>
            </w:r>
            <w:r w:rsidRPr="00011676">
              <w:rPr>
                <w:szCs w:val="24"/>
              </w:rPr>
              <w:t>)</w:t>
            </w:r>
          </w:p>
        </w:tc>
        <w:tc>
          <w:tcPr>
            <w:tcW w:w="1417" w:type="dxa"/>
            <w:tcBorders>
              <w:top w:val="nil"/>
              <w:left w:val="nil"/>
              <w:bottom w:val="single" w:sz="4" w:space="0" w:color="auto"/>
              <w:right w:val="nil"/>
            </w:tcBorders>
            <w:shd w:val="clear" w:color="auto" w:fill="auto"/>
            <w:vAlign w:val="center"/>
          </w:tcPr>
          <w:p w14:paraId="36042AC7" w14:textId="05ED8D66" w:rsidR="00A86823" w:rsidRPr="003318F8" w:rsidRDefault="00893967" w:rsidP="00A86823">
            <w:pPr>
              <w:spacing w:after="0" w:line="240" w:lineRule="auto"/>
              <w:ind w:left="34"/>
              <w:contextualSpacing/>
              <w:jc w:val="right"/>
              <w:rPr>
                <w:szCs w:val="24"/>
              </w:rPr>
            </w:pPr>
            <w:r>
              <w:rPr>
                <w:szCs w:val="24"/>
              </w:rPr>
              <w:t>710.500</w:t>
            </w:r>
          </w:p>
        </w:tc>
        <w:tc>
          <w:tcPr>
            <w:tcW w:w="1701" w:type="dxa"/>
            <w:gridSpan w:val="2"/>
            <w:tcBorders>
              <w:top w:val="nil"/>
              <w:left w:val="nil"/>
              <w:bottom w:val="single" w:sz="4" w:space="0" w:color="000000"/>
              <w:right w:val="nil"/>
            </w:tcBorders>
            <w:vAlign w:val="center"/>
          </w:tcPr>
          <w:p w14:paraId="58E9F45A" w14:textId="52EAEA16" w:rsidR="00A86823" w:rsidRPr="003318F8" w:rsidRDefault="00A86823" w:rsidP="00A86823">
            <w:pPr>
              <w:spacing w:after="0" w:line="240" w:lineRule="auto"/>
              <w:ind w:left="34"/>
              <w:contextualSpacing/>
              <w:jc w:val="right"/>
              <w:rPr>
                <w:szCs w:val="24"/>
              </w:rPr>
            </w:pPr>
            <w:r>
              <w:rPr>
                <w:color w:val="000000"/>
              </w:rPr>
              <w:t>265.631</w:t>
            </w:r>
          </w:p>
        </w:tc>
        <w:tc>
          <w:tcPr>
            <w:tcW w:w="1134" w:type="dxa"/>
            <w:tcBorders>
              <w:top w:val="nil"/>
              <w:left w:val="nil"/>
              <w:bottom w:val="nil"/>
              <w:right w:val="nil"/>
            </w:tcBorders>
            <w:shd w:val="clear" w:color="auto" w:fill="auto"/>
            <w:vAlign w:val="center"/>
          </w:tcPr>
          <w:p w14:paraId="224FF54B" w14:textId="6B2F164A" w:rsidR="00A86823" w:rsidRPr="00011676" w:rsidRDefault="00893967" w:rsidP="00A86823">
            <w:pPr>
              <w:tabs>
                <w:tab w:val="left" w:pos="691"/>
              </w:tabs>
              <w:spacing w:after="0" w:line="240" w:lineRule="auto"/>
              <w:contextualSpacing/>
              <w:jc w:val="center"/>
              <w:rPr>
                <w:szCs w:val="24"/>
              </w:rPr>
            </w:pPr>
            <w:r>
              <w:rPr>
                <w:szCs w:val="24"/>
              </w:rPr>
              <w:t>267</w:t>
            </w:r>
          </w:p>
        </w:tc>
      </w:tr>
      <w:tr w:rsidR="00A86823" w:rsidRPr="00011676" w14:paraId="31FEA0A1" w14:textId="77777777" w:rsidTr="00A81081">
        <w:trPr>
          <w:gridBefore w:val="1"/>
          <w:gridAfter w:val="1"/>
          <w:wBefore w:w="13" w:type="dxa"/>
          <w:wAfter w:w="104" w:type="dxa"/>
          <w:trHeight w:val="205"/>
          <w:jc w:val="center"/>
        </w:trPr>
        <w:tc>
          <w:tcPr>
            <w:tcW w:w="5374" w:type="dxa"/>
            <w:tcBorders>
              <w:top w:val="single" w:sz="4" w:space="0" w:color="000000"/>
              <w:left w:val="nil"/>
              <w:bottom w:val="double" w:sz="4" w:space="0" w:color="auto"/>
              <w:right w:val="nil"/>
            </w:tcBorders>
            <w:shd w:val="clear" w:color="auto" w:fill="D9D9D9"/>
            <w:vAlign w:val="center"/>
          </w:tcPr>
          <w:p w14:paraId="448D7318" w14:textId="77777777" w:rsidR="00A86823" w:rsidRPr="00011676" w:rsidRDefault="00A86823" w:rsidP="00A86823">
            <w:pPr>
              <w:spacing w:after="0" w:line="240" w:lineRule="auto"/>
              <w:contextualSpacing/>
              <w:jc w:val="center"/>
              <w:rPr>
                <w:b/>
                <w:szCs w:val="24"/>
              </w:rPr>
            </w:pPr>
            <w:r w:rsidRPr="00011676">
              <w:rPr>
                <w:b/>
                <w:szCs w:val="24"/>
              </w:rPr>
              <w:t>U K U P N O</w:t>
            </w:r>
          </w:p>
        </w:tc>
        <w:tc>
          <w:tcPr>
            <w:tcW w:w="1417" w:type="dxa"/>
            <w:tcBorders>
              <w:top w:val="single" w:sz="4" w:space="0" w:color="auto"/>
              <w:left w:val="nil"/>
              <w:bottom w:val="double" w:sz="4" w:space="0" w:color="auto"/>
              <w:right w:val="nil"/>
            </w:tcBorders>
            <w:shd w:val="clear" w:color="auto" w:fill="D9D9D9"/>
            <w:vAlign w:val="center"/>
          </w:tcPr>
          <w:p w14:paraId="01853A29" w14:textId="201EFACA" w:rsidR="00A86823" w:rsidRPr="003318F8" w:rsidRDefault="00893967" w:rsidP="00A86823">
            <w:pPr>
              <w:spacing w:after="0" w:line="240" w:lineRule="auto"/>
              <w:ind w:left="34"/>
              <w:contextualSpacing/>
              <w:jc w:val="right"/>
              <w:rPr>
                <w:b/>
                <w:szCs w:val="24"/>
              </w:rPr>
            </w:pPr>
            <w:r>
              <w:rPr>
                <w:b/>
                <w:szCs w:val="24"/>
              </w:rPr>
              <w:t>1.970.</w:t>
            </w:r>
            <w:r w:rsidR="005043ED">
              <w:rPr>
                <w:b/>
                <w:szCs w:val="24"/>
              </w:rPr>
              <w:t>994</w:t>
            </w:r>
          </w:p>
        </w:tc>
        <w:tc>
          <w:tcPr>
            <w:tcW w:w="1701" w:type="dxa"/>
            <w:gridSpan w:val="2"/>
            <w:tcBorders>
              <w:top w:val="single" w:sz="4" w:space="0" w:color="000000"/>
              <w:left w:val="nil"/>
              <w:bottom w:val="double" w:sz="4" w:space="0" w:color="auto"/>
              <w:right w:val="nil"/>
            </w:tcBorders>
            <w:shd w:val="clear" w:color="auto" w:fill="D9D9D9"/>
            <w:vAlign w:val="center"/>
          </w:tcPr>
          <w:p w14:paraId="6F14F395" w14:textId="7403F053" w:rsidR="00A86823" w:rsidRPr="003318F8" w:rsidRDefault="00A86823" w:rsidP="00A86823">
            <w:pPr>
              <w:spacing w:after="0" w:line="240" w:lineRule="auto"/>
              <w:ind w:left="34"/>
              <w:contextualSpacing/>
              <w:jc w:val="right"/>
              <w:rPr>
                <w:b/>
                <w:szCs w:val="24"/>
              </w:rPr>
            </w:pPr>
            <w:r>
              <w:rPr>
                <w:b/>
                <w:szCs w:val="24"/>
              </w:rPr>
              <w:t>2.044.984</w:t>
            </w:r>
          </w:p>
        </w:tc>
        <w:tc>
          <w:tcPr>
            <w:tcW w:w="1134" w:type="dxa"/>
            <w:tcBorders>
              <w:top w:val="single" w:sz="4" w:space="0" w:color="000000"/>
              <w:left w:val="nil"/>
              <w:bottom w:val="double" w:sz="4" w:space="0" w:color="auto"/>
              <w:right w:val="nil"/>
            </w:tcBorders>
            <w:shd w:val="clear" w:color="auto" w:fill="D9D9D9"/>
            <w:vAlign w:val="center"/>
          </w:tcPr>
          <w:p w14:paraId="11D1A048" w14:textId="57630D80" w:rsidR="00A86823" w:rsidRPr="00011676" w:rsidRDefault="00893967" w:rsidP="00A86823">
            <w:pPr>
              <w:spacing w:after="0" w:line="240" w:lineRule="auto"/>
              <w:contextualSpacing/>
              <w:jc w:val="center"/>
              <w:rPr>
                <w:b/>
                <w:szCs w:val="24"/>
              </w:rPr>
            </w:pPr>
            <w:r>
              <w:rPr>
                <w:b/>
                <w:szCs w:val="24"/>
              </w:rPr>
              <w:t>96</w:t>
            </w:r>
          </w:p>
        </w:tc>
      </w:tr>
    </w:tbl>
    <w:p w14:paraId="10651C5B" w14:textId="77777777" w:rsidR="00074330" w:rsidRDefault="00074330" w:rsidP="00A7732F">
      <w:pPr>
        <w:spacing w:after="0" w:line="240" w:lineRule="auto"/>
        <w:jc w:val="both"/>
        <w:rPr>
          <w:i/>
        </w:rPr>
      </w:pPr>
    </w:p>
    <w:p w14:paraId="11FD76B3" w14:textId="43012464" w:rsidR="00A14C5D" w:rsidRPr="006318B9" w:rsidRDefault="00A14C5D" w:rsidP="00A7732F">
      <w:pPr>
        <w:spacing w:after="0" w:line="240" w:lineRule="auto"/>
        <w:jc w:val="both"/>
      </w:pPr>
      <w:r w:rsidRPr="006318B9">
        <w:rPr>
          <w:i/>
        </w:rPr>
        <w:t>Prihodi od refundacija šteta</w:t>
      </w:r>
      <w:r w:rsidRPr="006318B9">
        <w:t xml:space="preserve"> po osnovi osiguranja u odnosu na prethodnu godinu </w:t>
      </w:r>
      <w:r w:rsidR="00893967">
        <w:t>veća</w:t>
      </w:r>
      <w:r w:rsidRPr="006318B9">
        <w:t xml:space="preserve"> su za </w:t>
      </w:r>
      <w:r w:rsidR="00893967">
        <w:t>40</w:t>
      </w:r>
      <w:r w:rsidRPr="006318B9">
        <w:t xml:space="preserve"> %. Većina pomorskih objekata neprekidno je izložena udarima oluja, groma i sl. te direktno ovisi o vremenskim uvjetima. Sva imovina Društva je osigurana.</w:t>
      </w:r>
    </w:p>
    <w:p w14:paraId="43BF67E0" w14:textId="77777777" w:rsidR="00A7732F" w:rsidRPr="006318B9" w:rsidRDefault="00A7732F" w:rsidP="00A7732F">
      <w:pPr>
        <w:spacing w:after="0" w:line="240" w:lineRule="auto"/>
        <w:jc w:val="both"/>
        <w:rPr>
          <w:i/>
        </w:rPr>
      </w:pPr>
    </w:p>
    <w:p w14:paraId="2100D4B8" w14:textId="77777777" w:rsidR="00A14C5D" w:rsidRPr="006318B9" w:rsidRDefault="00A14C5D" w:rsidP="00A7732F">
      <w:pPr>
        <w:spacing w:after="0" w:line="240" w:lineRule="auto"/>
        <w:jc w:val="both"/>
      </w:pPr>
      <w:r w:rsidRPr="006318B9">
        <w:rPr>
          <w:i/>
        </w:rPr>
        <w:t>Prihod od državne potpore</w:t>
      </w:r>
      <w:r w:rsidRPr="006318B9">
        <w:t xml:space="preserve"> odnosi se na obračunatu amortizaciju za materijalnu imovinu koja je financirana iz sredstava proračuna RH (</w:t>
      </w:r>
      <w:r w:rsidRPr="00853C5C">
        <w:rPr>
          <w:i/>
        </w:rPr>
        <w:t>bilješka 15).</w:t>
      </w:r>
      <w:r w:rsidRPr="006318B9">
        <w:t xml:space="preserve"> </w:t>
      </w:r>
    </w:p>
    <w:p w14:paraId="37ED503D" w14:textId="77777777" w:rsidR="00A7732F" w:rsidRPr="006318B9" w:rsidRDefault="00A7732F" w:rsidP="00A7732F">
      <w:pPr>
        <w:spacing w:after="0" w:line="240" w:lineRule="auto"/>
        <w:jc w:val="both"/>
        <w:rPr>
          <w:i/>
        </w:rPr>
      </w:pPr>
    </w:p>
    <w:p w14:paraId="262C133F" w14:textId="7051EE33" w:rsidR="00A14C5D" w:rsidRPr="006318B9" w:rsidRDefault="00A14C5D" w:rsidP="00A7732F">
      <w:pPr>
        <w:spacing w:after="0" w:line="240" w:lineRule="auto"/>
        <w:jc w:val="both"/>
      </w:pPr>
      <w:r w:rsidRPr="006318B9">
        <w:rPr>
          <w:i/>
        </w:rPr>
        <w:t>Prihodi od proteklih godina</w:t>
      </w:r>
      <w:r w:rsidRPr="006318B9">
        <w:t xml:space="preserve"> </w:t>
      </w:r>
      <w:r w:rsidR="00893967">
        <w:t>manji</w:t>
      </w:r>
      <w:r w:rsidRPr="006318B9">
        <w:t xml:space="preserve"> su za </w:t>
      </w:r>
      <w:r w:rsidR="00893967">
        <w:t>62</w:t>
      </w:r>
      <w:r w:rsidR="00E3334F" w:rsidRPr="006318B9">
        <w:t xml:space="preserve">%, </w:t>
      </w:r>
      <w:r w:rsidR="003318F8" w:rsidRPr="006318B9">
        <w:rPr>
          <w:szCs w:val="24"/>
        </w:rPr>
        <w:t>tijekom 20</w:t>
      </w:r>
      <w:r w:rsidR="006345ED" w:rsidRPr="006318B9">
        <w:rPr>
          <w:szCs w:val="24"/>
        </w:rPr>
        <w:t>2</w:t>
      </w:r>
      <w:r w:rsidR="00893967">
        <w:rPr>
          <w:szCs w:val="24"/>
        </w:rPr>
        <w:t>2</w:t>
      </w:r>
      <w:r w:rsidRPr="006318B9">
        <w:rPr>
          <w:szCs w:val="24"/>
        </w:rPr>
        <w:t xml:space="preserve">. godine </w:t>
      </w:r>
      <w:r w:rsidR="00893967">
        <w:rPr>
          <w:szCs w:val="24"/>
        </w:rPr>
        <w:t>manje</w:t>
      </w:r>
      <w:r w:rsidR="00C6514A" w:rsidRPr="006318B9">
        <w:rPr>
          <w:szCs w:val="24"/>
        </w:rPr>
        <w:t xml:space="preserve"> su </w:t>
      </w:r>
      <w:r w:rsidRPr="006318B9">
        <w:rPr>
          <w:szCs w:val="24"/>
        </w:rPr>
        <w:t>naplaćena ispravljena potraživanja od kupaca.</w:t>
      </w:r>
    </w:p>
    <w:p w14:paraId="6E027F38" w14:textId="312BAE6D" w:rsidR="00A14C5D" w:rsidRPr="006318B9" w:rsidRDefault="00A14C5D" w:rsidP="00A7732F">
      <w:pPr>
        <w:spacing w:after="0" w:line="240" w:lineRule="auto"/>
        <w:jc w:val="both"/>
      </w:pPr>
      <w:r w:rsidRPr="006318B9">
        <w:rPr>
          <w:i/>
        </w:rPr>
        <w:lastRenderedPageBreak/>
        <w:t xml:space="preserve">Ostali poslovni prihodi s poduzetnicima unutar grupe </w:t>
      </w:r>
      <w:r w:rsidR="00E3334F" w:rsidRPr="006318B9">
        <w:t>u 20</w:t>
      </w:r>
      <w:r w:rsidR="006345ED" w:rsidRPr="006318B9">
        <w:t>2</w:t>
      </w:r>
      <w:r w:rsidR="00893967">
        <w:t>2</w:t>
      </w:r>
      <w:r w:rsidRPr="006318B9">
        <w:t xml:space="preserve">. godini iznose </w:t>
      </w:r>
      <w:r w:rsidR="00893967">
        <w:t>26.052</w:t>
      </w:r>
      <w:r w:rsidR="00E3334F" w:rsidRPr="006318B9">
        <w:t xml:space="preserve"> HRK i </w:t>
      </w:r>
      <w:r w:rsidR="00707E2C" w:rsidRPr="006318B9">
        <w:t>veći su</w:t>
      </w:r>
      <w:r w:rsidR="00E3334F" w:rsidRPr="006318B9">
        <w:t xml:space="preserve"> za </w:t>
      </w:r>
      <w:r w:rsidR="00893967">
        <w:t>42</w:t>
      </w:r>
      <w:r w:rsidR="006345ED" w:rsidRPr="006318B9">
        <w:t>% u odnosu na 20</w:t>
      </w:r>
      <w:r w:rsidR="00707E2C" w:rsidRPr="006318B9">
        <w:t>2</w:t>
      </w:r>
      <w:r w:rsidR="00893967">
        <w:t>1</w:t>
      </w:r>
      <w:r w:rsidR="00E3334F" w:rsidRPr="006318B9">
        <w:t>.godine</w:t>
      </w:r>
      <w:r w:rsidR="006345ED" w:rsidRPr="006318B9">
        <w:t>.</w:t>
      </w:r>
    </w:p>
    <w:p w14:paraId="70D76FCB" w14:textId="77777777" w:rsidR="00A7732F" w:rsidRPr="006318B9" w:rsidRDefault="00A7732F" w:rsidP="00A7732F">
      <w:pPr>
        <w:spacing w:after="0" w:line="240" w:lineRule="auto"/>
        <w:jc w:val="both"/>
        <w:rPr>
          <w:i/>
        </w:rPr>
      </w:pPr>
    </w:p>
    <w:p w14:paraId="3384674A" w14:textId="311D2F3C" w:rsidR="006345ED" w:rsidRDefault="00A14C5D" w:rsidP="009C72E0">
      <w:pPr>
        <w:spacing w:after="0" w:line="240" w:lineRule="auto"/>
        <w:jc w:val="both"/>
      </w:pPr>
      <w:r w:rsidRPr="00BC327D">
        <w:rPr>
          <w:i/>
        </w:rPr>
        <w:t xml:space="preserve">Ostali poslovni prihodi </w:t>
      </w:r>
      <w:r w:rsidRPr="00BC327D">
        <w:t>odnose se na</w:t>
      </w:r>
      <w:r w:rsidR="00862C54" w:rsidRPr="00BC327D">
        <w:t xml:space="preserve"> refundacije troškova, naknadna odobrenja iz proteklih godina, povrati naknada i ostali prihodi. </w:t>
      </w:r>
    </w:p>
    <w:p w14:paraId="797B5101" w14:textId="47A9E5D7" w:rsidR="006345ED" w:rsidRDefault="006345ED" w:rsidP="00A7732F">
      <w:pPr>
        <w:pStyle w:val="Naslov"/>
        <w:spacing w:before="0" w:after="0"/>
        <w:jc w:val="left"/>
        <w:rPr>
          <w:lang w:val="hr-HR"/>
        </w:rPr>
      </w:pPr>
    </w:p>
    <w:p w14:paraId="5BE3492A" w14:textId="77777777" w:rsidR="00BC327D" w:rsidRDefault="00BC327D" w:rsidP="00A7732F">
      <w:pPr>
        <w:pStyle w:val="Naslov"/>
        <w:spacing w:before="0" w:after="0"/>
        <w:jc w:val="left"/>
        <w:rPr>
          <w:lang w:val="hr-HR"/>
        </w:rPr>
      </w:pPr>
    </w:p>
    <w:p w14:paraId="0ADF8C60" w14:textId="77777777" w:rsidR="00A14C5D" w:rsidRPr="00716BF0" w:rsidRDefault="00A14C5D" w:rsidP="00A7732F">
      <w:pPr>
        <w:pStyle w:val="Naslov"/>
        <w:spacing w:before="0" w:after="0"/>
        <w:jc w:val="left"/>
        <w:rPr>
          <w:lang w:val="hr-HR"/>
        </w:rPr>
      </w:pPr>
      <w:r w:rsidRPr="00707C19">
        <w:rPr>
          <w:lang w:val="hr-HR"/>
        </w:rPr>
        <w:t>BILJEŠKA 17. - Poslovni rashodi</w:t>
      </w:r>
    </w:p>
    <w:p w14:paraId="3D18FFD7" w14:textId="77777777" w:rsidR="00074330" w:rsidRDefault="00074330" w:rsidP="00A7732F">
      <w:pPr>
        <w:spacing w:after="0" w:line="240" w:lineRule="auto"/>
        <w:ind w:firstLine="1843"/>
        <w:jc w:val="both"/>
      </w:pPr>
    </w:p>
    <w:p w14:paraId="031BA118" w14:textId="77777777" w:rsidR="00A14C5D" w:rsidRPr="00716BF0" w:rsidRDefault="00A14C5D" w:rsidP="00371107">
      <w:pPr>
        <w:spacing w:after="0" w:line="240" w:lineRule="auto"/>
        <w:ind w:firstLine="284"/>
        <w:jc w:val="both"/>
      </w:pPr>
      <w:r w:rsidRPr="00716BF0">
        <w:t>Tablica 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2242"/>
        <w:gridCol w:w="2136"/>
        <w:gridCol w:w="2410"/>
        <w:gridCol w:w="1243"/>
      </w:tblGrid>
      <w:tr w:rsidR="00A14C5D" w:rsidRPr="00011676" w14:paraId="51F5EB45" w14:textId="77777777" w:rsidTr="007F6C2A">
        <w:trPr>
          <w:jc w:val="center"/>
        </w:trPr>
        <w:tc>
          <w:tcPr>
            <w:tcW w:w="3207" w:type="dxa"/>
            <w:gridSpan w:val="2"/>
            <w:tcBorders>
              <w:top w:val="double" w:sz="4" w:space="0" w:color="auto"/>
              <w:left w:val="nil"/>
              <w:bottom w:val="nil"/>
              <w:right w:val="nil"/>
            </w:tcBorders>
            <w:vAlign w:val="center"/>
          </w:tcPr>
          <w:p w14:paraId="55FFBBDB" w14:textId="77777777" w:rsidR="00A14C5D" w:rsidRPr="00011676" w:rsidRDefault="00A14C5D" w:rsidP="00A7732F">
            <w:pPr>
              <w:spacing w:after="0" w:line="240" w:lineRule="auto"/>
              <w:jc w:val="center"/>
              <w:rPr>
                <w:b/>
                <w:szCs w:val="24"/>
              </w:rPr>
            </w:pPr>
            <w:r w:rsidRPr="00011676">
              <w:rPr>
                <w:b/>
                <w:szCs w:val="24"/>
              </w:rPr>
              <w:t>POZICIJA</w:t>
            </w:r>
          </w:p>
        </w:tc>
        <w:tc>
          <w:tcPr>
            <w:tcW w:w="4546" w:type="dxa"/>
            <w:gridSpan w:val="2"/>
            <w:tcBorders>
              <w:top w:val="double" w:sz="4" w:space="0" w:color="auto"/>
              <w:left w:val="nil"/>
              <w:bottom w:val="single" w:sz="4" w:space="0" w:color="000000"/>
              <w:right w:val="nil"/>
            </w:tcBorders>
            <w:vAlign w:val="center"/>
          </w:tcPr>
          <w:p w14:paraId="4ED6ABDC" w14:textId="77777777" w:rsidR="00A14C5D" w:rsidRPr="00011676" w:rsidRDefault="00A14C5D" w:rsidP="00A7732F">
            <w:pPr>
              <w:spacing w:after="0" w:line="240" w:lineRule="auto"/>
              <w:jc w:val="center"/>
              <w:rPr>
                <w:b/>
                <w:szCs w:val="24"/>
              </w:rPr>
            </w:pPr>
            <w:r w:rsidRPr="00011676">
              <w:rPr>
                <w:b/>
                <w:szCs w:val="24"/>
              </w:rPr>
              <w:t>IZNOS U KUNAMA</w:t>
            </w:r>
          </w:p>
        </w:tc>
        <w:tc>
          <w:tcPr>
            <w:tcW w:w="1243" w:type="dxa"/>
            <w:vMerge w:val="restart"/>
            <w:tcBorders>
              <w:top w:val="double" w:sz="4" w:space="0" w:color="auto"/>
              <w:left w:val="nil"/>
              <w:right w:val="nil"/>
            </w:tcBorders>
            <w:vAlign w:val="center"/>
          </w:tcPr>
          <w:p w14:paraId="1C8BE599" w14:textId="77777777" w:rsidR="00A14C5D" w:rsidRPr="00011676" w:rsidRDefault="00A14C5D" w:rsidP="00A7732F">
            <w:pPr>
              <w:spacing w:after="0" w:line="240" w:lineRule="auto"/>
              <w:jc w:val="center"/>
              <w:rPr>
                <w:b/>
                <w:szCs w:val="24"/>
              </w:rPr>
            </w:pPr>
            <w:r w:rsidRPr="00011676">
              <w:rPr>
                <w:b/>
                <w:szCs w:val="24"/>
              </w:rPr>
              <w:t>INDEKS</w:t>
            </w:r>
          </w:p>
          <w:p w14:paraId="3DF3EDC8" w14:textId="73A73FCB" w:rsidR="00A14C5D" w:rsidRPr="00011676" w:rsidRDefault="008B3A4E" w:rsidP="008B3A4E">
            <w:pPr>
              <w:spacing w:after="0" w:line="240" w:lineRule="auto"/>
              <w:jc w:val="center"/>
              <w:rPr>
                <w:b/>
                <w:szCs w:val="24"/>
              </w:rPr>
            </w:pPr>
            <w:r>
              <w:rPr>
                <w:b/>
                <w:szCs w:val="24"/>
              </w:rPr>
              <w:t>2</w:t>
            </w:r>
            <w:r w:rsidR="007A1009">
              <w:rPr>
                <w:b/>
                <w:szCs w:val="24"/>
              </w:rPr>
              <w:t>2</w:t>
            </w:r>
            <w:r w:rsidR="00A24504">
              <w:rPr>
                <w:b/>
                <w:szCs w:val="24"/>
              </w:rPr>
              <w:t>./</w:t>
            </w:r>
            <w:r w:rsidR="0070704E">
              <w:rPr>
                <w:b/>
                <w:szCs w:val="24"/>
              </w:rPr>
              <w:t>2</w:t>
            </w:r>
            <w:r w:rsidR="007A1009">
              <w:rPr>
                <w:b/>
                <w:szCs w:val="24"/>
              </w:rPr>
              <w:t>1</w:t>
            </w:r>
            <w:r w:rsidR="00A24504">
              <w:rPr>
                <w:b/>
                <w:szCs w:val="24"/>
              </w:rPr>
              <w:t>.</w:t>
            </w:r>
          </w:p>
        </w:tc>
      </w:tr>
      <w:tr w:rsidR="00A14C5D" w:rsidRPr="00011676" w14:paraId="4D1774DC" w14:textId="77777777" w:rsidTr="007F6C2A">
        <w:trPr>
          <w:gridBefore w:val="1"/>
          <w:wBefore w:w="965" w:type="dxa"/>
          <w:jc w:val="center"/>
        </w:trPr>
        <w:tc>
          <w:tcPr>
            <w:tcW w:w="2242" w:type="dxa"/>
            <w:tcBorders>
              <w:top w:val="nil"/>
              <w:left w:val="nil"/>
              <w:bottom w:val="double" w:sz="4" w:space="0" w:color="auto"/>
              <w:right w:val="nil"/>
            </w:tcBorders>
          </w:tcPr>
          <w:p w14:paraId="624F9932" w14:textId="77777777" w:rsidR="00A14C5D" w:rsidRPr="00011676" w:rsidRDefault="00A14C5D" w:rsidP="00A7732F">
            <w:pPr>
              <w:spacing w:after="0" w:line="240" w:lineRule="auto"/>
              <w:jc w:val="both"/>
              <w:rPr>
                <w:b/>
                <w:szCs w:val="24"/>
              </w:rPr>
            </w:pPr>
          </w:p>
        </w:tc>
        <w:tc>
          <w:tcPr>
            <w:tcW w:w="2136" w:type="dxa"/>
            <w:tcBorders>
              <w:top w:val="single" w:sz="4" w:space="0" w:color="000000"/>
              <w:left w:val="nil"/>
              <w:bottom w:val="double" w:sz="4" w:space="0" w:color="auto"/>
              <w:right w:val="nil"/>
            </w:tcBorders>
            <w:vAlign w:val="center"/>
          </w:tcPr>
          <w:p w14:paraId="22B4F8EB" w14:textId="1971305B" w:rsidR="00A14C5D" w:rsidRPr="00011676" w:rsidRDefault="00A24504" w:rsidP="007A1009">
            <w:pPr>
              <w:spacing w:after="0" w:line="240" w:lineRule="auto"/>
              <w:ind w:left="941"/>
              <w:jc w:val="center"/>
              <w:rPr>
                <w:b/>
                <w:szCs w:val="24"/>
              </w:rPr>
            </w:pPr>
            <w:r>
              <w:rPr>
                <w:b/>
                <w:szCs w:val="24"/>
              </w:rPr>
              <w:t>20</w:t>
            </w:r>
            <w:r w:rsidR="008B3A4E">
              <w:rPr>
                <w:b/>
                <w:szCs w:val="24"/>
              </w:rPr>
              <w:t>2</w:t>
            </w:r>
            <w:r w:rsidR="007A1009">
              <w:rPr>
                <w:b/>
                <w:szCs w:val="24"/>
              </w:rPr>
              <w:t>2</w:t>
            </w:r>
            <w:r w:rsidR="00A14C5D" w:rsidRPr="00011676">
              <w:rPr>
                <w:b/>
                <w:szCs w:val="24"/>
              </w:rPr>
              <w:t>.</w:t>
            </w:r>
          </w:p>
        </w:tc>
        <w:tc>
          <w:tcPr>
            <w:tcW w:w="2410" w:type="dxa"/>
            <w:tcBorders>
              <w:top w:val="single" w:sz="4" w:space="0" w:color="000000"/>
              <w:left w:val="nil"/>
              <w:bottom w:val="double" w:sz="4" w:space="0" w:color="auto"/>
              <w:right w:val="nil"/>
            </w:tcBorders>
            <w:vAlign w:val="center"/>
          </w:tcPr>
          <w:p w14:paraId="13BE1C7A" w14:textId="3B1AD586" w:rsidR="00A14C5D" w:rsidRPr="00011676" w:rsidRDefault="00A24504" w:rsidP="007A1009">
            <w:pPr>
              <w:spacing w:after="0" w:line="240" w:lineRule="auto"/>
              <w:ind w:left="1073"/>
              <w:jc w:val="center"/>
              <w:rPr>
                <w:b/>
                <w:szCs w:val="24"/>
              </w:rPr>
            </w:pPr>
            <w:r>
              <w:rPr>
                <w:b/>
                <w:szCs w:val="24"/>
              </w:rPr>
              <w:t>2</w:t>
            </w:r>
            <w:r w:rsidR="008B3A4E">
              <w:rPr>
                <w:b/>
                <w:szCs w:val="24"/>
              </w:rPr>
              <w:t>0</w:t>
            </w:r>
            <w:r w:rsidR="0070704E">
              <w:rPr>
                <w:b/>
                <w:szCs w:val="24"/>
              </w:rPr>
              <w:t>2</w:t>
            </w:r>
            <w:r w:rsidR="007A1009">
              <w:rPr>
                <w:b/>
                <w:szCs w:val="24"/>
              </w:rPr>
              <w:t>1</w:t>
            </w:r>
            <w:r w:rsidR="00A14C5D" w:rsidRPr="00011676">
              <w:rPr>
                <w:b/>
                <w:szCs w:val="24"/>
              </w:rPr>
              <w:t>.</w:t>
            </w:r>
          </w:p>
        </w:tc>
        <w:tc>
          <w:tcPr>
            <w:tcW w:w="1243" w:type="dxa"/>
            <w:vMerge/>
            <w:tcBorders>
              <w:left w:val="nil"/>
              <w:bottom w:val="double" w:sz="4" w:space="0" w:color="auto"/>
              <w:right w:val="nil"/>
            </w:tcBorders>
          </w:tcPr>
          <w:p w14:paraId="7F572445" w14:textId="77777777" w:rsidR="00A14C5D" w:rsidRPr="00011676" w:rsidRDefault="00A14C5D" w:rsidP="00A7732F">
            <w:pPr>
              <w:spacing w:after="0" w:line="240" w:lineRule="auto"/>
              <w:jc w:val="both"/>
              <w:rPr>
                <w:b/>
                <w:szCs w:val="24"/>
              </w:rPr>
            </w:pPr>
          </w:p>
        </w:tc>
      </w:tr>
      <w:tr w:rsidR="007A1009" w:rsidRPr="00DF6D63" w14:paraId="16793B48" w14:textId="77777777" w:rsidTr="00862C54">
        <w:trPr>
          <w:trHeight w:val="226"/>
          <w:jc w:val="center"/>
        </w:trPr>
        <w:tc>
          <w:tcPr>
            <w:tcW w:w="3207" w:type="dxa"/>
            <w:gridSpan w:val="2"/>
            <w:tcBorders>
              <w:top w:val="double" w:sz="4" w:space="0" w:color="auto"/>
              <w:left w:val="nil"/>
              <w:bottom w:val="nil"/>
              <w:right w:val="nil"/>
            </w:tcBorders>
            <w:vAlign w:val="center"/>
          </w:tcPr>
          <w:p w14:paraId="17EAF743" w14:textId="77777777" w:rsidR="007A1009" w:rsidRPr="00DF6D63" w:rsidRDefault="007A1009" w:rsidP="007A1009">
            <w:pPr>
              <w:spacing w:after="0" w:line="240" w:lineRule="auto"/>
              <w:ind w:left="34"/>
              <w:contextualSpacing/>
              <w:rPr>
                <w:szCs w:val="24"/>
              </w:rPr>
            </w:pPr>
            <w:r w:rsidRPr="00DF6D63">
              <w:rPr>
                <w:szCs w:val="24"/>
              </w:rPr>
              <w:t>Materijalni troškovi</w:t>
            </w:r>
          </w:p>
        </w:tc>
        <w:tc>
          <w:tcPr>
            <w:tcW w:w="2136" w:type="dxa"/>
            <w:tcBorders>
              <w:top w:val="double" w:sz="4" w:space="0" w:color="auto"/>
              <w:left w:val="nil"/>
              <w:bottom w:val="nil"/>
              <w:right w:val="nil"/>
            </w:tcBorders>
            <w:vAlign w:val="center"/>
          </w:tcPr>
          <w:p w14:paraId="2C1C88ED" w14:textId="431B1798" w:rsidR="007A1009" w:rsidRPr="00DF6D63" w:rsidRDefault="00893967" w:rsidP="007A1009">
            <w:pPr>
              <w:spacing w:after="0" w:line="240" w:lineRule="auto"/>
              <w:contextualSpacing/>
              <w:jc w:val="right"/>
              <w:rPr>
                <w:szCs w:val="24"/>
              </w:rPr>
            </w:pPr>
            <w:r w:rsidRPr="00DF6D63">
              <w:rPr>
                <w:szCs w:val="24"/>
              </w:rPr>
              <w:t>15.836.723</w:t>
            </w:r>
          </w:p>
        </w:tc>
        <w:tc>
          <w:tcPr>
            <w:tcW w:w="2410" w:type="dxa"/>
            <w:tcBorders>
              <w:top w:val="double" w:sz="4" w:space="0" w:color="auto"/>
              <w:left w:val="nil"/>
              <w:bottom w:val="nil"/>
              <w:right w:val="nil"/>
            </w:tcBorders>
            <w:vAlign w:val="center"/>
          </w:tcPr>
          <w:p w14:paraId="5DBDBFCB" w14:textId="14EE50E6" w:rsidR="007A1009" w:rsidRPr="00DF6D63" w:rsidRDefault="007A1009" w:rsidP="007A1009">
            <w:pPr>
              <w:spacing w:after="0" w:line="240" w:lineRule="auto"/>
              <w:contextualSpacing/>
              <w:jc w:val="right"/>
              <w:rPr>
                <w:szCs w:val="24"/>
              </w:rPr>
            </w:pPr>
            <w:r w:rsidRPr="00DF6D63">
              <w:rPr>
                <w:szCs w:val="24"/>
              </w:rPr>
              <w:t>13.096.240</w:t>
            </w:r>
          </w:p>
        </w:tc>
        <w:tc>
          <w:tcPr>
            <w:tcW w:w="1243" w:type="dxa"/>
            <w:tcBorders>
              <w:top w:val="nil"/>
              <w:left w:val="nil"/>
              <w:bottom w:val="nil"/>
              <w:right w:val="nil"/>
            </w:tcBorders>
            <w:shd w:val="clear" w:color="auto" w:fill="auto"/>
            <w:vAlign w:val="center"/>
          </w:tcPr>
          <w:p w14:paraId="5373A477" w14:textId="0B44BD97" w:rsidR="007A1009" w:rsidRPr="00DF6D63" w:rsidRDefault="00F03A5A" w:rsidP="007A1009">
            <w:pPr>
              <w:spacing w:after="0" w:line="240" w:lineRule="auto"/>
              <w:ind w:left="57"/>
              <w:contextualSpacing/>
              <w:jc w:val="center"/>
              <w:rPr>
                <w:szCs w:val="24"/>
              </w:rPr>
            </w:pPr>
            <w:r w:rsidRPr="00DF6D63">
              <w:rPr>
                <w:szCs w:val="24"/>
              </w:rPr>
              <w:t>121</w:t>
            </w:r>
          </w:p>
        </w:tc>
      </w:tr>
      <w:tr w:rsidR="007A1009" w:rsidRPr="00DF6D63" w14:paraId="77911665" w14:textId="77777777" w:rsidTr="00862C54">
        <w:trPr>
          <w:trHeight w:val="117"/>
          <w:jc w:val="center"/>
        </w:trPr>
        <w:tc>
          <w:tcPr>
            <w:tcW w:w="3207" w:type="dxa"/>
            <w:gridSpan w:val="2"/>
            <w:tcBorders>
              <w:top w:val="nil"/>
              <w:left w:val="nil"/>
              <w:bottom w:val="nil"/>
              <w:right w:val="nil"/>
            </w:tcBorders>
            <w:vAlign w:val="center"/>
          </w:tcPr>
          <w:p w14:paraId="43E3E8A9" w14:textId="77777777" w:rsidR="007A1009" w:rsidRPr="00DF6D63" w:rsidRDefault="007A1009" w:rsidP="007A1009">
            <w:pPr>
              <w:spacing w:after="0" w:line="240" w:lineRule="auto"/>
              <w:ind w:left="34"/>
              <w:contextualSpacing/>
              <w:rPr>
                <w:szCs w:val="24"/>
              </w:rPr>
            </w:pPr>
            <w:r w:rsidRPr="00DF6D63">
              <w:rPr>
                <w:szCs w:val="24"/>
              </w:rPr>
              <w:t>Troškovi osoblja</w:t>
            </w:r>
          </w:p>
        </w:tc>
        <w:tc>
          <w:tcPr>
            <w:tcW w:w="2136" w:type="dxa"/>
            <w:tcBorders>
              <w:top w:val="nil"/>
              <w:left w:val="nil"/>
              <w:bottom w:val="nil"/>
              <w:right w:val="nil"/>
            </w:tcBorders>
            <w:vAlign w:val="center"/>
          </w:tcPr>
          <w:p w14:paraId="19617B61" w14:textId="79DBC5EE" w:rsidR="007A1009" w:rsidRPr="00DF6D63" w:rsidRDefault="00F03A5A" w:rsidP="007A1009">
            <w:pPr>
              <w:spacing w:after="0" w:line="240" w:lineRule="auto"/>
              <w:contextualSpacing/>
              <w:jc w:val="right"/>
              <w:rPr>
                <w:szCs w:val="24"/>
              </w:rPr>
            </w:pPr>
            <w:r w:rsidRPr="00DF6D63">
              <w:rPr>
                <w:szCs w:val="24"/>
              </w:rPr>
              <w:t>52.66</w:t>
            </w:r>
            <w:r w:rsidR="0004207A">
              <w:rPr>
                <w:szCs w:val="24"/>
              </w:rPr>
              <w:t>6</w:t>
            </w:r>
            <w:r w:rsidRPr="00DF6D63">
              <w:rPr>
                <w:szCs w:val="24"/>
              </w:rPr>
              <w:t>.479</w:t>
            </w:r>
          </w:p>
        </w:tc>
        <w:tc>
          <w:tcPr>
            <w:tcW w:w="2410" w:type="dxa"/>
            <w:tcBorders>
              <w:top w:val="nil"/>
              <w:left w:val="nil"/>
              <w:bottom w:val="nil"/>
              <w:right w:val="nil"/>
            </w:tcBorders>
            <w:vAlign w:val="center"/>
          </w:tcPr>
          <w:p w14:paraId="4BC705DD" w14:textId="0AC27EF6" w:rsidR="007A1009" w:rsidRPr="00DF6D63" w:rsidRDefault="007A1009" w:rsidP="007A1009">
            <w:pPr>
              <w:spacing w:after="0" w:line="240" w:lineRule="auto"/>
              <w:contextualSpacing/>
              <w:jc w:val="right"/>
              <w:rPr>
                <w:szCs w:val="24"/>
              </w:rPr>
            </w:pPr>
            <w:r w:rsidRPr="00DF6D63">
              <w:rPr>
                <w:szCs w:val="24"/>
              </w:rPr>
              <w:t>45.116.385</w:t>
            </w:r>
          </w:p>
        </w:tc>
        <w:tc>
          <w:tcPr>
            <w:tcW w:w="1243" w:type="dxa"/>
            <w:tcBorders>
              <w:top w:val="nil"/>
              <w:left w:val="nil"/>
              <w:bottom w:val="nil"/>
              <w:right w:val="nil"/>
            </w:tcBorders>
            <w:shd w:val="clear" w:color="auto" w:fill="auto"/>
            <w:vAlign w:val="center"/>
          </w:tcPr>
          <w:p w14:paraId="2D38D005" w14:textId="42CE55D1" w:rsidR="007A1009" w:rsidRPr="00DF6D63" w:rsidRDefault="00F03A5A" w:rsidP="007A1009">
            <w:pPr>
              <w:spacing w:after="0" w:line="240" w:lineRule="auto"/>
              <w:ind w:left="57"/>
              <w:contextualSpacing/>
              <w:jc w:val="center"/>
              <w:rPr>
                <w:szCs w:val="24"/>
              </w:rPr>
            </w:pPr>
            <w:r w:rsidRPr="00DF6D63">
              <w:rPr>
                <w:szCs w:val="24"/>
              </w:rPr>
              <w:t>117</w:t>
            </w:r>
          </w:p>
        </w:tc>
      </w:tr>
      <w:tr w:rsidR="007A1009" w:rsidRPr="00DF6D63" w14:paraId="762A0ADB" w14:textId="77777777" w:rsidTr="00862C54">
        <w:trPr>
          <w:trHeight w:val="318"/>
          <w:jc w:val="center"/>
        </w:trPr>
        <w:tc>
          <w:tcPr>
            <w:tcW w:w="3207" w:type="dxa"/>
            <w:gridSpan w:val="2"/>
            <w:tcBorders>
              <w:top w:val="nil"/>
              <w:left w:val="nil"/>
              <w:bottom w:val="nil"/>
              <w:right w:val="nil"/>
            </w:tcBorders>
            <w:vAlign w:val="center"/>
          </w:tcPr>
          <w:p w14:paraId="141524F1" w14:textId="77777777" w:rsidR="007A1009" w:rsidRPr="00DF6D63" w:rsidRDefault="007A1009" w:rsidP="007A1009">
            <w:pPr>
              <w:spacing w:after="0" w:line="240" w:lineRule="auto"/>
              <w:ind w:left="34"/>
              <w:contextualSpacing/>
              <w:rPr>
                <w:szCs w:val="24"/>
              </w:rPr>
            </w:pPr>
            <w:r w:rsidRPr="00DF6D63">
              <w:rPr>
                <w:szCs w:val="24"/>
              </w:rPr>
              <w:t>Amortizacija</w:t>
            </w:r>
          </w:p>
        </w:tc>
        <w:tc>
          <w:tcPr>
            <w:tcW w:w="2136" w:type="dxa"/>
            <w:tcBorders>
              <w:top w:val="nil"/>
              <w:left w:val="nil"/>
              <w:bottom w:val="nil"/>
              <w:right w:val="nil"/>
            </w:tcBorders>
            <w:vAlign w:val="center"/>
          </w:tcPr>
          <w:p w14:paraId="0A36FBF5" w14:textId="729F7001" w:rsidR="007A1009" w:rsidRPr="00DF6D63" w:rsidRDefault="00F03A5A" w:rsidP="007A1009">
            <w:pPr>
              <w:spacing w:after="0" w:line="240" w:lineRule="auto"/>
              <w:ind w:left="223"/>
              <w:contextualSpacing/>
              <w:jc w:val="right"/>
              <w:rPr>
                <w:szCs w:val="24"/>
              </w:rPr>
            </w:pPr>
            <w:r w:rsidRPr="00DF6D63">
              <w:rPr>
                <w:szCs w:val="24"/>
              </w:rPr>
              <w:t>9.516.178</w:t>
            </w:r>
          </w:p>
        </w:tc>
        <w:tc>
          <w:tcPr>
            <w:tcW w:w="2410" w:type="dxa"/>
            <w:tcBorders>
              <w:top w:val="nil"/>
              <w:left w:val="nil"/>
              <w:bottom w:val="nil"/>
              <w:right w:val="nil"/>
            </w:tcBorders>
            <w:vAlign w:val="center"/>
          </w:tcPr>
          <w:p w14:paraId="7A6CA7A3" w14:textId="65D310E9" w:rsidR="007A1009" w:rsidRPr="00DF6D63" w:rsidRDefault="007A1009" w:rsidP="007A1009">
            <w:pPr>
              <w:spacing w:after="0" w:line="240" w:lineRule="auto"/>
              <w:ind w:left="223"/>
              <w:contextualSpacing/>
              <w:jc w:val="right"/>
              <w:rPr>
                <w:szCs w:val="24"/>
              </w:rPr>
            </w:pPr>
            <w:r w:rsidRPr="00DF6D63">
              <w:rPr>
                <w:szCs w:val="24"/>
              </w:rPr>
              <w:t>9.383.928</w:t>
            </w:r>
          </w:p>
        </w:tc>
        <w:tc>
          <w:tcPr>
            <w:tcW w:w="1243" w:type="dxa"/>
            <w:tcBorders>
              <w:top w:val="nil"/>
              <w:left w:val="nil"/>
              <w:bottom w:val="nil"/>
              <w:right w:val="nil"/>
            </w:tcBorders>
            <w:shd w:val="clear" w:color="auto" w:fill="auto"/>
            <w:vAlign w:val="center"/>
          </w:tcPr>
          <w:p w14:paraId="35681CEA" w14:textId="772BB77C" w:rsidR="007A1009" w:rsidRPr="00DF6D63" w:rsidRDefault="00F03A5A" w:rsidP="007A1009">
            <w:pPr>
              <w:spacing w:after="0" w:line="240" w:lineRule="auto"/>
              <w:ind w:left="57"/>
              <w:contextualSpacing/>
              <w:jc w:val="center"/>
              <w:rPr>
                <w:szCs w:val="24"/>
              </w:rPr>
            </w:pPr>
            <w:r w:rsidRPr="00DF6D63">
              <w:rPr>
                <w:szCs w:val="24"/>
              </w:rPr>
              <w:t>101</w:t>
            </w:r>
          </w:p>
        </w:tc>
      </w:tr>
      <w:tr w:rsidR="007A1009" w:rsidRPr="00DF6D63" w14:paraId="1247475A" w14:textId="77777777" w:rsidTr="00862C54">
        <w:trPr>
          <w:jc w:val="center"/>
        </w:trPr>
        <w:tc>
          <w:tcPr>
            <w:tcW w:w="3207" w:type="dxa"/>
            <w:gridSpan w:val="2"/>
            <w:tcBorders>
              <w:top w:val="nil"/>
              <w:left w:val="nil"/>
              <w:bottom w:val="single" w:sz="4" w:space="0" w:color="000000"/>
              <w:right w:val="nil"/>
            </w:tcBorders>
            <w:vAlign w:val="center"/>
          </w:tcPr>
          <w:p w14:paraId="45EF6932" w14:textId="77777777" w:rsidR="007A1009" w:rsidRPr="00DF6D63" w:rsidRDefault="007A1009" w:rsidP="007A1009">
            <w:pPr>
              <w:spacing w:after="0" w:line="240" w:lineRule="auto"/>
              <w:ind w:left="34"/>
              <w:contextualSpacing/>
              <w:rPr>
                <w:szCs w:val="24"/>
              </w:rPr>
            </w:pPr>
            <w:r w:rsidRPr="00DF6D63">
              <w:rPr>
                <w:szCs w:val="24"/>
              </w:rPr>
              <w:t>Ostali troškovi</w:t>
            </w:r>
          </w:p>
        </w:tc>
        <w:tc>
          <w:tcPr>
            <w:tcW w:w="2136" w:type="dxa"/>
            <w:tcBorders>
              <w:top w:val="nil"/>
              <w:left w:val="nil"/>
              <w:bottom w:val="single" w:sz="4" w:space="0" w:color="000000"/>
              <w:right w:val="nil"/>
            </w:tcBorders>
            <w:vAlign w:val="center"/>
          </w:tcPr>
          <w:p w14:paraId="0CA383E6" w14:textId="63AEBE60" w:rsidR="007A1009" w:rsidRPr="00DF6D63" w:rsidRDefault="00DF6D63" w:rsidP="007A1009">
            <w:pPr>
              <w:spacing w:after="0" w:line="240" w:lineRule="auto"/>
              <w:contextualSpacing/>
              <w:jc w:val="right"/>
              <w:rPr>
                <w:szCs w:val="24"/>
              </w:rPr>
            </w:pPr>
            <w:r w:rsidRPr="00DF6D63">
              <w:rPr>
                <w:szCs w:val="24"/>
              </w:rPr>
              <w:t>4.053.</w:t>
            </w:r>
            <w:r w:rsidR="00583ACB">
              <w:rPr>
                <w:szCs w:val="24"/>
              </w:rPr>
              <w:t>764</w:t>
            </w:r>
          </w:p>
        </w:tc>
        <w:tc>
          <w:tcPr>
            <w:tcW w:w="2410" w:type="dxa"/>
            <w:tcBorders>
              <w:top w:val="nil"/>
              <w:left w:val="nil"/>
              <w:bottom w:val="single" w:sz="4" w:space="0" w:color="000000"/>
              <w:right w:val="nil"/>
            </w:tcBorders>
            <w:vAlign w:val="center"/>
          </w:tcPr>
          <w:p w14:paraId="7807D522" w14:textId="4C2F7BA5" w:rsidR="007A1009" w:rsidRPr="00DF6D63" w:rsidRDefault="007A1009" w:rsidP="007A1009">
            <w:pPr>
              <w:spacing w:after="0" w:line="240" w:lineRule="auto"/>
              <w:contextualSpacing/>
              <w:jc w:val="right"/>
              <w:rPr>
                <w:szCs w:val="24"/>
              </w:rPr>
            </w:pPr>
            <w:r w:rsidRPr="00DF6D63">
              <w:rPr>
                <w:szCs w:val="24"/>
              </w:rPr>
              <w:t>4.228.338</w:t>
            </w:r>
          </w:p>
        </w:tc>
        <w:tc>
          <w:tcPr>
            <w:tcW w:w="1243" w:type="dxa"/>
            <w:tcBorders>
              <w:top w:val="nil"/>
              <w:left w:val="nil"/>
              <w:bottom w:val="nil"/>
              <w:right w:val="nil"/>
            </w:tcBorders>
            <w:shd w:val="clear" w:color="auto" w:fill="auto"/>
            <w:vAlign w:val="center"/>
          </w:tcPr>
          <w:p w14:paraId="5F887D99" w14:textId="3F42D2B2" w:rsidR="007A1009" w:rsidRPr="00DF6D63" w:rsidRDefault="00371107" w:rsidP="007A1009">
            <w:pPr>
              <w:spacing w:after="0" w:line="240" w:lineRule="auto"/>
              <w:ind w:left="57"/>
              <w:contextualSpacing/>
              <w:jc w:val="center"/>
              <w:rPr>
                <w:szCs w:val="24"/>
              </w:rPr>
            </w:pPr>
            <w:r w:rsidRPr="00DF6D63">
              <w:rPr>
                <w:szCs w:val="24"/>
              </w:rPr>
              <w:t>9</w:t>
            </w:r>
            <w:r w:rsidR="00DF6D63" w:rsidRPr="00DF6D63">
              <w:rPr>
                <w:szCs w:val="24"/>
              </w:rPr>
              <w:t>6</w:t>
            </w:r>
          </w:p>
        </w:tc>
      </w:tr>
      <w:tr w:rsidR="007A1009" w:rsidRPr="00011676" w14:paraId="7077125B" w14:textId="77777777" w:rsidTr="007F6C2A">
        <w:trPr>
          <w:trHeight w:val="193"/>
          <w:jc w:val="center"/>
        </w:trPr>
        <w:tc>
          <w:tcPr>
            <w:tcW w:w="3207" w:type="dxa"/>
            <w:gridSpan w:val="2"/>
            <w:tcBorders>
              <w:left w:val="nil"/>
              <w:right w:val="nil"/>
            </w:tcBorders>
            <w:shd w:val="clear" w:color="auto" w:fill="D9D9D9"/>
            <w:vAlign w:val="center"/>
          </w:tcPr>
          <w:p w14:paraId="53890955" w14:textId="77777777" w:rsidR="007A1009" w:rsidRPr="00DF6D63" w:rsidRDefault="007A1009" w:rsidP="007A1009">
            <w:pPr>
              <w:spacing w:after="0" w:line="240" w:lineRule="auto"/>
              <w:ind w:left="720"/>
              <w:contextualSpacing/>
              <w:jc w:val="center"/>
              <w:rPr>
                <w:b/>
                <w:szCs w:val="24"/>
              </w:rPr>
            </w:pPr>
            <w:r w:rsidRPr="00DF6D63">
              <w:rPr>
                <w:b/>
                <w:szCs w:val="24"/>
              </w:rPr>
              <w:t>U K U P N O</w:t>
            </w:r>
          </w:p>
        </w:tc>
        <w:tc>
          <w:tcPr>
            <w:tcW w:w="2136" w:type="dxa"/>
            <w:tcBorders>
              <w:left w:val="nil"/>
              <w:right w:val="nil"/>
            </w:tcBorders>
            <w:shd w:val="clear" w:color="auto" w:fill="D9D9D9"/>
            <w:vAlign w:val="center"/>
          </w:tcPr>
          <w:p w14:paraId="4B37E037" w14:textId="4635E03F" w:rsidR="007A1009" w:rsidRPr="00DF6D63" w:rsidRDefault="00DF6D63" w:rsidP="007A1009">
            <w:pPr>
              <w:spacing w:after="0" w:line="240" w:lineRule="auto"/>
              <w:ind w:left="34"/>
              <w:contextualSpacing/>
              <w:jc w:val="right"/>
              <w:rPr>
                <w:b/>
                <w:szCs w:val="24"/>
              </w:rPr>
            </w:pPr>
            <w:r w:rsidRPr="00DF6D63">
              <w:rPr>
                <w:b/>
                <w:szCs w:val="24"/>
              </w:rPr>
              <w:t>82.07</w:t>
            </w:r>
            <w:r w:rsidR="00583ACB">
              <w:rPr>
                <w:b/>
                <w:szCs w:val="24"/>
              </w:rPr>
              <w:t>3</w:t>
            </w:r>
            <w:r w:rsidRPr="00DF6D63">
              <w:rPr>
                <w:b/>
                <w:szCs w:val="24"/>
              </w:rPr>
              <w:t>.</w:t>
            </w:r>
            <w:r w:rsidR="00583ACB">
              <w:rPr>
                <w:b/>
                <w:szCs w:val="24"/>
              </w:rPr>
              <w:t>144</w:t>
            </w:r>
          </w:p>
        </w:tc>
        <w:tc>
          <w:tcPr>
            <w:tcW w:w="2410" w:type="dxa"/>
            <w:tcBorders>
              <w:left w:val="nil"/>
              <w:right w:val="nil"/>
            </w:tcBorders>
            <w:shd w:val="clear" w:color="auto" w:fill="D9D9D9"/>
            <w:vAlign w:val="center"/>
          </w:tcPr>
          <w:p w14:paraId="39A16BC2" w14:textId="2F18CB92" w:rsidR="007A1009" w:rsidRPr="00DF6D63" w:rsidRDefault="007A1009" w:rsidP="007A1009">
            <w:pPr>
              <w:spacing w:after="0" w:line="240" w:lineRule="auto"/>
              <w:ind w:left="34"/>
              <w:contextualSpacing/>
              <w:jc w:val="right"/>
              <w:rPr>
                <w:b/>
                <w:szCs w:val="24"/>
              </w:rPr>
            </w:pPr>
            <w:r w:rsidRPr="00DF6D63">
              <w:rPr>
                <w:b/>
                <w:szCs w:val="24"/>
              </w:rPr>
              <w:t>71.824.892</w:t>
            </w:r>
          </w:p>
        </w:tc>
        <w:tc>
          <w:tcPr>
            <w:tcW w:w="1243" w:type="dxa"/>
            <w:tcBorders>
              <w:left w:val="nil"/>
              <w:right w:val="nil"/>
            </w:tcBorders>
            <w:shd w:val="clear" w:color="auto" w:fill="D9D9D9"/>
            <w:vAlign w:val="center"/>
          </w:tcPr>
          <w:p w14:paraId="00AFB9C9" w14:textId="6144560E" w:rsidR="007A1009" w:rsidRPr="00011676" w:rsidRDefault="00371107" w:rsidP="007A1009">
            <w:pPr>
              <w:spacing w:after="0" w:line="240" w:lineRule="auto"/>
              <w:ind w:left="57"/>
              <w:contextualSpacing/>
              <w:jc w:val="center"/>
              <w:rPr>
                <w:b/>
                <w:szCs w:val="24"/>
              </w:rPr>
            </w:pPr>
            <w:r w:rsidRPr="00DF6D63">
              <w:rPr>
                <w:b/>
                <w:szCs w:val="24"/>
              </w:rPr>
              <w:t>114</w:t>
            </w:r>
          </w:p>
        </w:tc>
      </w:tr>
    </w:tbl>
    <w:p w14:paraId="2308320F" w14:textId="77777777" w:rsidR="009B0D16" w:rsidRDefault="009B0D16" w:rsidP="00A7732F">
      <w:pPr>
        <w:pStyle w:val="Naslov"/>
        <w:spacing w:before="0" w:after="0"/>
        <w:jc w:val="left"/>
        <w:rPr>
          <w:lang w:val="hr-HR"/>
        </w:rPr>
      </w:pPr>
    </w:p>
    <w:p w14:paraId="0C75385A" w14:textId="19E34AA3" w:rsidR="00074330" w:rsidRDefault="00074330" w:rsidP="00A7732F">
      <w:pPr>
        <w:pStyle w:val="Naslov"/>
        <w:spacing w:before="0" w:after="0"/>
        <w:jc w:val="left"/>
        <w:rPr>
          <w:lang w:val="hr-HR"/>
        </w:rPr>
      </w:pPr>
    </w:p>
    <w:p w14:paraId="3FB304B7" w14:textId="77777777" w:rsidR="006D5A79" w:rsidRDefault="006D5A79" w:rsidP="00A7732F">
      <w:pPr>
        <w:pStyle w:val="Naslov"/>
        <w:spacing w:before="0" w:after="0"/>
        <w:jc w:val="left"/>
        <w:rPr>
          <w:lang w:val="hr-HR"/>
        </w:rPr>
      </w:pPr>
    </w:p>
    <w:p w14:paraId="2F287F03" w14:textId="694A44B3" w:rsidR="002971A7" w:rsidRPr="004B464A" w:rsidRDefault="002971A7" w:rsidP="002971A7">
      <w:pPr>
        <w:spacing w:after="0" w:line="240" w:lineRule="auto"/>
        <w:jc w:val="both"/>
        <w:rPr>
          <w:b/>
          <w:u w:val="single"/>
        </w:rPr>
      </w:pPr>
      <w:r w:rsidRPr="004B464A">
        <w:rPr>
          <w:b/>
          <w:u w:val="single"/>
        </w:rPr>
        <w:t>Stavke    r a s h o d a    IZUZETENE  VELIČINE  ILI  POJAVE</w:t>
      </w:r>
    </w:p>
    <w:p w14:paraId="3F9D63A4" w14:textId="0B2F2C60" w:rsidR="002971A7" w:rsidRDefault="002971A7" w:rsidP="002971A7">
      <w:pPr>
        <w:spacing w:after="0" w:line="240" w:lineRule="auto"/>
        <w:jc w:val="both"/>
        <w:rPr>
          <w:bCs/>
        </w:rPr>
      </w:pPr>
    </w:p>
    <w:p w14:paraId="2BC62250" w14:textId="77777777" w:rsidR="006D5A79" w:rsidRPr="004B464A" w:rsidRDefault="006D5A79" w:rsidP="002971A7">
      <w:pPr>
        <w:spacing w:after="0" w:line="240" w:lineRule="auto"/>
        <w:jc w:val="both"/>
        <w:rPr>
          <w:bCs/>
        </w:rPr>
      </w:pPr>
    </w:p>
    <w:p w14:paraId="078A4EAD" w14:textId="149D9AA5" w:rsidR="002971A7" w:rsidRDefault="002971A7" w:rsidP="002971A7">
      <w:pPr>
        <w:spacing w:after="0" w:line="240" w:lineRule="auto"/>
        <w:jc w:val="both"/>
        <w:rPr>
          <w:bCs/>
        </w:rPr>
      </w:pPr>
      <w:r w:rsidRPr="004B464A">
        <w:rPr>
          <w:bCs/>
        </w:rPr>
        <w:t>Društvo, pored redovnih rashoda, tijekom 202</w:t>
      </w:r>
      <w:r w:rsidR="00DB1BDD">
        <w:rPr>
          <w:bCs/>
        </w:rPr>
        <w:t>2</w:t>
      </w:r>
      <w:r w:rsidRPr="004B464A">
        <w:rPr>
          <w:bCs/>
        </w:rPr>
        <w:t xml:space="preserve">. godine </w:t>
      </w:r>
      <w:r w:rsidRPr="004B464A">
        <w:rPr>
          <w:b/>
          <w:bCs/>
        </w:rPr>
        <w:t>nije imalo</w:t>
      </w:r>
      <w:r w:rsidRPr="004B464A">
        <w:rPr>
          <w:bCs/>
        </w:rPr>
        <w:t xml:space="preserve"> pojedinačnih stavki rashoda izuzetne veličine ili pojave.</w:t>
      </w:r>
    </w:p>
    <w:p w14:paraId="7D4259A5" w14:textId="763652BD" w:rsidR="00F56618" w:rsidRDefault="00F56618" w:rsidP="002971A7">
      <w:pPr>
        <w:spacing w:after="0" w:line="240" w:lineRule="auto"/>
        <w:jc w:val="both"/>
        <w:rPr>
          <w:bCs/>
          <w:sz w:val="26"/>
          <w:szCs w:val="26"/>
        </w:rPr>
      </w:pPr>
    </w:p>
    <w:p w14:paraId="1D111CCA" w14:textId="77777777" w:rsidR="006D5A79" w:rsidRPr="00F56618" w:rsidRDefault="006D5A79" w:rsidP="002971A7">
      <w:pPr>
        <w:spacing w:after="0" w:line="240" w:lineRule="auto"/>
        <w:jc w:val="both"/>
        <w:rPr>
          <w:bCs/>
          <w:sz w:val="26"/>
          <w:szCs w:val="26"/>
        </w:rPr>
      </w:pPr>
    </w:p>
    <w:p w14:paraId="4C0A9D61" w14:textId="77777777" w:rsidR="00F56618" w:rsidRPr="00F56618" w:rsidRDefault="00F56618" w:rsidP="002971A7">
      <w:pPr>
        <w:spacing w:after="0" w:line="240" w:lineRule="auto"/>
        <w:jc w:val="both"/>
        <w:rPr>
          <w:b/>
          <w:sz w:val="26"/>
          <w:szCs w:val="26"/>
          <w:u w:val="single"/>
        </w:rPr>
      </w:pPr>
    </w:p>
    <w:p w14:paraId="07FF9271" w14:textId="77777777" w:rsidR="00A14C5D" w:rsidRPr="00716BF0" w:rsidRDefault="00A14C5D" w:rsidP="00A7732F">
      <w:pPr>
        <w:pStyle w:val="Naslov"/>
        <w:spacing w:before="0" w:after="0"/>
        <w:jc w:val="left"/>
        <w:rPr>
          <w:lang w:val="hr-HR"/>
        </w:rPr>
      </w:pPr>
      <w:r w:rsidRPr="00707C19">
        <w:rPr>
          <w:lang w:val="hr-HR"/>
        </w:rPr>
        <w:t>BILJEŠKA 17.1. – Materijalni troškovi</w:t>
      </w:r>
    </w:p>
    <w:p w14:paraId="72A19FF0" w14:textId="77777777" w:rsidR="00074330" w:rsidRDefault="00074330" w:rsidP="00A7732F">
      <w:pPr>
        <w:spacing w:after="0" w:line="240" w:lineRule="auto"/>
        <w:ind w:firstLine="993"/>
        <w:jc w:val="both"/>
      </w:pPr>
    </w:p>
    <w:p w14:paraId="3D819E71" w14:textId="77777777" w:rsidR="00A14C5D" w:rsidRPr="00716BF0" w:rsidRDefault="00A14C5D" w:rsidP="00F41008">
      <w:pPr>
        <w:spacing w:after="0" w:line="240" w:lineRule="auto"/>
        <w:jc w:val="both"/>
      </w:pPr>
      <w:r w:rsidRPr="00716BF0">
        <w:t>Tablica 21.: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
        <w:gridCol w:w="1456"/>
        <w:gridCol w:w="2962"/>
        <w:gridCol w:w="1396"/>
        <w:gridCol w:w="20"/>
        <w:gridCol w:w="2306"/>
        <w:gridCol w:w="1303"/>
        <w:gridCol w:w="28"/>
      </w:tblGrid>
      <w:tr w:rsidR="00A14C5D" w:rsidRPr="00011676" w14:paraId="37912638" w14:textId="77777777" w:rsidTr="00862C54">
        <w:trPr>
          <w:gridAfter w:val="1"/>
          <w:wAfter w:w="28" w:type="dxa"/>
          <w:jc w:val="center"/>
        </w:trPr>
        <w:tc>
          <w:tcPr>
            <w:tcW w:w="4442" w:type="dxa"/>
            <w:gridSpan w:val="3"/>
            <w:tcBorders>
              <w:top w:val="double" w:sz="4" w:space="0" w:color="auto"/>
              <w:left w:val="nil"/>
              <w:bottom w:val="nil"/>
              <w:right w:val="nil"/>
            </w:tcBorders>
            <w:vAlign w:val="center"/>
          </w:tcPr>
          <w:p w14:paraId="30A83064" w14:textId="77777777" w:rsidR="00A14C5D" w:rsidRPr="00011676" w:rsidRDefault="00A14C5D" w:rsidP="00A7732F">
            <w:pPr>
              <w:spacing w:after="0" w:line="240" w:lineRule="auto"/>
              <w:jc w:val="center"/>
              <w:rPr>
                <w:b/>
                <w:szCs w:val="24"/>
              </w:rPr>
            </w:pPr>
            <w:r w:rsidRPr="00011676">
              <w:rPr>
                <w:b/>
                <w:szCs w:val="24"/>
              </w:rPr>
              <w:t>POZICIJA</w:t>
            </w:r>
          </w:p>
        </w:tc>
        <w:tc>
          <w:tcPr>
            <w:tcW w:w="3722" w:type="dxa"/>
            <w:gridSpan w:val="3"/>
            <w:tcBorders>
              <w:top w:val="double" w:sz="4" w:space="0" w:color="auto"/>
              <w:left w:val="nil"/>
              <w:bottom w:val="single" w:sz="4" w:space="0" w:color="000000"/>
              <w:right w:val="nil"/>
            </w:tcBorders>
            <w:vAlign w:val="center"/>
          </w:tcPr>
          <w:p w14:paraId="3F552FEA" w14:textId="77777777" w:rsidR="00A14C5D" w:rsidRPr="00011676" w:rsidRDefault="00A14C5D" w:rsidP="00A7732F">
            <w:pPr>
              <w:spacing w:after="0" w:line="240" w:lineRule="auto"/>
              <w:jc w:val="center"/>
              <w:rPr>
                <w:b/>
                <w:szCs w:val="24"/>
              </w:rPr>
            </w:pPr>
            <w:r w:rsidRPr="00011676">
              <w:rPr>
                <w:b/>
                <w:szCs w:val="24"/>
              </w:rPr>
              <w:t>IZNOS U KUNAMA</w:t>
            </w:r>
          </w:p>
        </w:tc>
        <w:tc>
          <w:tcPr>
            <w:tcW w:w="1303" w:type="dxa"/>
            <w:vMerge w:val="restart"/>
            <w:tcBorders>
              <w:top w:val="double" w:sz="4" w:space="0" w:color="auto"/>
              <w:left w:val="nil"/>
              <w:right w:val="nil"/>
            </w:tcBorders>
            <w:vAlign w:val="center"/>
          </w:tcPr>
          <w:p w14:paraId="421BF7B4" w14:textId="77777777" w:rsidR="00A14C5D" w:rsidRPr="00011676" w:rsidRDefault="00A14C5D" w:rsidP="00A7732F">
            <w:pPr>
              <w:spacing w:after="0" w:line="240" w:lineRule="auto"/>
              <w:jc w:val="center"/>
              <w:rPr>
                <w:b/>
                <w:szCs w:val="24"/>
              </w:rPr>
            </w:pPr>
            <w:r w:rsidRPr="00011676">
              <w:rPr>
                <w:b/>
                <w:szCs w:val="24"/>
              </w:rPr>
              <w:t>INDEKS</w:t>
            </w:r>
          </w:p>
          <w:p w14:paraId="45FA8A1C" w14:textId="44818A68" w:rsidR="00A14C5D" w:rsidRPr="00011676" w:rsidRDefault="008B3A4E" w:rsidP="00A7732F">
            <w:pPr>
              <w:spacing w:after="0" w:line="240" w:lineRule="auto"/>
              <w:jc w:val="center"/>
              <w:rPr>
                <w:b/>
                <w:szCs w:val="24"/>
              </w:rPr>
            </w:pPr>
            <w:r>
              <w:rPr>
                <w:b/>
                <w:szCs w:val="24"/>
              </w:rPr>
              <w:t>2</w:t>
            </w:r>
            <w:r w:rsidR="00F41008">
              <w:rPr>
                <w:b/>
                <w:szCs w:val="24"/>
              </w:rPr>
              <w:t>2</w:t>
            </w:r>
            <w:r>
              <w:rPr>
                <w:b/>
                <w:szCs w:val="24"/>
              </w:rPr>
              <w:t>./</w:t>
            </w:r>
            <w:r w:rsidR="0070704E">
              <w:rPr>
                <w:b/>
                <w:szCs w:val="24"/>
              </w:rPr>
              <w:t>2</w:t>
            </w:r>
            <w:r w:rsidR="00F41008">
              <w:rPr>
                <w:b/>
                <w:szCs w:val="24"/>
              </w:rPr>
              <w:t>1</w:t>
            </w:r>
            <w:r w:rsidR="000134FC">
              <w:rPr>
                <w:b/>
                <w:szCs w:val="24"/>
              </w:rPr>
              <w:t>.</w:t>
            </w:r>
          </w:p>
        </w:tc>
      </w:tr>
      <w:tr w:rsidR="00A14C5D" w:rsidRPr="00011676" w14:paraId="0C0C9384" w14:textId="77777777" w:rsidTr="00862C54">
        <w:trPr>
          <w:gridBefore w:val="2"/>
          <w:gridAfter w:val="1"/>
          <w:wBefore w:w="1480" w:type="dxa"/>
          <w:wAfter w:w="28" w:type="dxa"/>
          <w:jc w:val="center"/>
        </w:trPr>
        <w:tc>
          <w:tcPr>
            <w:tcW w:w="2962" w:type="dxa"/>
            <w:tcBorders>
              <w:top w:val="nil"/>
              <w:left w:val="nil"/>
              <w:bottom w:val="double" w:sz="4" w:space="0" w:color="auto"/>
              <w:right w:val="nil"/>
            </w:tcBorders>
          </w:tcPr>
          <w:p w14:paraId="56740836" w14:textId="77777777" w:rsidR="00A14C5D" w:rsidRPr="00011676" w:rsidRDefault="00A14C5D" w:rsidP="00A7732F">
            <w:pPr>
              <w:spacing w:after="0" w:line="240" w:lineRule="auto"/>
              <w:jc w:val="both"/>
              <w:rPr>
                <w:b/>
                <w:szCs w:val="24"/>
              </w:rPr>
            </w:pPr>
          </w:p>
        </w:tc>
        <w:tc>
          <w:tcPr>
            <w:tcW w:w="1396" w:type="dxa"/>
            <w:tcBorders>
              <w:top w:val="single" w:sz="4" w:space="0" w:color="000000"/>
              <w:left w:val="nil"/>
              <w:bottom w:val="double" w:sz="4" w:space="0" w:color="auto"/>
              <w:right w:val="nil"/>
            </w:tcBorders>
            <w:vAlign w:val="center"/>
          </w:tcPr>
          <w:p w14:paraId="3C6BDF9A" w14:textId="62758C84" w:rsidR="00A14C5D" w:rsidRPr="00011676" w:rsidRDefault="000134FC" w:rsidP="00862C54">
            <w:pPr>
              <w:spacing w:after="0" w:line="240" w:lineRule="auto"/>
              <w:jc w:val="right"/>
              <w:rPr>
                <w:b/>
                <w:szCs w:val="24"/>
              </w:rPr>
            </w:pPr>
            <w:r>
              <w:rPr>
                <w:b/>
                <w:szCs w:val="24"/>
              </w:rPr>
              <w:t>20</w:t>
            </w:r>
            <w:r w:rsidR="008B3A4E">
              <w:rPr>
                <w:b/>
                <w:szCs w:val="24"/>
              </w:rPr>
              <w:t>2</w:t>
            </w:r>
            <w:r w:rsidR="00F41008">
              <w:rPr>
                <w:b/>
                <w:szCs w:val="24"/>
              </w:rPr>
              <w:t>2</w:t>
            </w:r>
            <w:r w:rsidR="00A14C5D" w:rsidRPr="00011676">
              <w:rPr>
                <w:b/>
                <w:szCs w:val="24"/>
              </w:rPr>
              <w:t>.</w:t>
            </w:r>
          </w:p>
        </w:tc>
        <w:tc>
          <w:tcPr>
            <w:tcW w:w="2326" w:type="dxa"/>
            <w:gridSpan w:val="2"/>
            <w:tcBorders>
              <w:top w:val="single" w:sz="4" w:space="0" w:color="000000"/>
              <w:left w:val="nil"/>
              <w:bottom w:val="double" w:sz="4" w:space="0" w:color="auto"/>
              <w:right w:val="nil"/>
            </w:tcBorders>
            <w:vAlign w:val="center"/>
          </w:tcPr>
          <w:p w14:paraId="116DE493" w14:textId="0F95D1EB" w:rsidR="00A14C5D" w:rsidRPr="00011676" w:rsidRDefault="000134FC" w:rsidP="00862C54">
            <w:pPr>
              <w:spacing w:after="0" w:line="240" w:lineRule="auto"/>
              <w:jc w:val="right"/>
              <w:rPr>
                <w:b/>
                <w:szCs w:val="24"/>
              </w:rPr>
            </w:pPr>
            <w:r>
              <w:rPr>
                <w:b/>
                <w:szCs w:val="24"/>
              </w:rPr>
              <w:t>20</w:t>
            </w:r>
            <w:r w:rsidR="0070704E">
              <w:rPr>
                <w:b/>
                <w:szCs w:val="24"/>
              </w:rPr>
              <w:t>2</w:t>
            </w:r>
            <w:r w:rsidR="00F41008">
              <w:rPr>
                <w:b/>
                <w:szCs w:val="24"/>
              </w:rPr>
              <w:t>1</w:t>
            </w:r>
            <w:r w:rsidR="00A14C5D" w:rsidRPr="00011676">
              <w:rPr>
                <w:b/>
                <w:szCs w:val="24"/>
              </w:rPr>
              <w:t>.</w:t>
            </w:r>
          </w:p>
        </w:tc>
        <w:tc>
          <w:tcPr>
            <w:tcW w:w="1303" w:type="dxa"/>
            <w:vMerge/>
            <w:tcBorders>
              <w:left w:val="nil"/>
              <w:bottom w:val="double" w:sz="4" w:space="0" w:color="auto"/>
              <w:right w:val="nil"/>
            </w:tcBorders>
          </w:tcPr>
          <w:p w14:paraId="3FE695C6" w14:textId="77777777" w:rsidR="00A14C5D" w:rsidRPr="00011676" w:rsidRDefault="00A14C5D" w:rsidP="00A7732F">
            <w:pPr>
              <w:spacing w:after="0" w:line="240" w:lineRule="auto"/>
              <w:jc w:val="both"/>
              <w:rPr>
                <w:b/>
                <w:szCs w:val="24"/>
              </w:rPr>
            </w:pPr>
          </w:p>
        </w:tc>
      </w:tr>
      <w:tr w:rsidR="00F41008" w:rsidRPr="00DF6D63" w14:paraId="7FC7DA6D" w14:textId="77777777" w:rsidTr="00F41008">
        <w:trPr>
          <w:gridBefore w:val="1"/>
          <w:wBefore w:w="24" w:type="dxa"/>
          <w:trHeight w:val="20"/>
          <w:jc w:val="center"/>
        </w:trPr>
        <w:tc>
          <w:tcPr>
            <w:tcW w:w="4418" w:type="dxa"/>
            <w:gridSpan w:val="2"/>
            <w:tcBorders>
              <w:top w:val="double" w:sz="4" w:space="0" w:color="auto"/>
              <w:left w:val="nil"/>
              <w:bottom w:val="nil"/>
              <w:right w:val="nil"/>
            </w:tcBorders>
            <w:vAlign w:val="center"/>
          </w:tcPr>
          <w:p w14:paraId="5983E679" w14:textId="77777777" w:rsidR="00F41008" w:rsidRPr="004E761B" w:rsidRDefault="00F41008" w:rsidP="00F41008">
            <w:pPr>
              <w:spacing w:after="0" w:line="240" w:lineRule="auto"/>
              <w:ind w:left="33"/>
              <w:contextualSpacing/>
              <w:rPr>
                <w:szCs w:val="24"/>
              </w:rPr>
            </w:pPr>
            <w:r w:rsidRPr="004E761B">
              <w:rPr>
                <w:szCs w:val="24"/>
              </w:rPr>
              <w:t>Troškovi materijala</w:t>
            </w:r>
          </w:p>
        </w:tc>
        <w:tc>
          <w:tcPr>
            <w:tcW w:w="1416" w:type="dxa"/>
            <w:gridSpan w:val="2"/>
            <w:tcBorders>
              <w:top w:val="double" w:sz="4" w:space="0" w:color="auto"/>
              <w:left w:val="nil"/>
              <w:bottom w:val="nil"/>
              <w:right w:val="nil"/>
            </w:tcBorders>
            <w:vAlign w:val="center"/>
          </w:tcPr>
          <w:p w14:paraId="342DA0A6" w14:textId="0AE496D6" w:rsidR="00F41008" w:rsidRPr="004E761B" w:rsidRDefault="00F41008" w:rsidP="00F41008">
            <w:pPr>
              <w:spacing w:after="0" w:line="240" w:lineRule="auto"/>
              <w:ind w:right="17"/>
              <w:contextualSpacing/>
              <w:jc w:val="right"/>
              <w:rPr>
                <w:szCs w:val="24"/>
              </w:rPr>
            </w:pPr>
            <w:r w:rsidRPr="004E761B">
              <w:rPr>
                <w:szCs w:val="24"/>
              </w:rPr>
              <w:t>2.685.963</w:t>
            </w:r>
          </w:p>
        </w:tc>
        <w:tc>
          <w:tcPr>
            <w:tcW w:w="2306" w:type="dxa"/>
            <w:tcBorders>
              <w:top w:val="double" w:sz="4" w:space="0" w:color="auto"/>
              <w:left w:val="nil"/>
              <w:bottom w:val="nil"/>
              <w:right w:val="nil"/>
            </w:tcBorders>
            <w:vAlign w:val="center"/>
          </w:tcPr>
          <w:p w14:paraId="5578E156" w14:textId="2A3C9F84" w:rsidR="00F41008" w:rsidRPr="004E761B" w:rsidRDefault="00F41008" w:rsidP="00F41008">
            <w:pPr>
              <w:spacing w:after="0" w:line="240" w:lineRule="auto"/>
              <w:ind w:right="17"/>
              <w:contextualSpacing/>
              <w:jc w:val="right"/>
              <w:rPr>
                <w:szCs w:val="24"/>
              </w:rPr>
            </w:pPr>
            <w:r w:rsidRPr="004E761B">
              <w:rPr>
                <w:szCs w:val="24"/>
              </w:rPr>
              <w:t>2.398.198</w:t>
            </w:r>
          </w:p>
        </w:tc>
        <w:tc>
          <w:tcPr>
            <w:tcW w:w="1331" w:type="dxa"/>
            <w:gridSpan w:val="2"/>
            <w:tcBorders>
              <w:top w:val="double" w:sz="4" w:space="0" w:color="auto"/>
              <w:left w:val="nil"/>
              <w:bottom w:val="nil"/>
              <w:right w:val="nil"/>
            </w:tcBorders>
            <w:vAlign w:val="center"/>
          </w:tcPr>
          <w:p w14:paraId="196982B3" w14:textId="464C4202" w:rsidR="00F41008" w:rsidRPr="004E761B" w:rsidRDefault="007A1009" w:rsidP="00F41008">
            <w:pPr>
              <w:spacing w:after="0" w:line="240" w:lineRule="auto"/>
              <w:ind w:left="57"/>
              <w:contextualSpacing/>
              <w:jc w:val="center"/>
              <w:rPr>
                <w:szCs w:val="24"/>
              </w:rPr>
            </w:pPr>
            <w:r w:rsidRPr="004E761B">
              <w:rPr>
                <w:szCs w:val="24"/>
              </w:rPr>
              <w:t>112</w:t>
            </w:r>
          </w:p>
        </w:tc>
      </w:tr>
      <w:tr w:rsidR="00F41008" w:rsidRPr="00DF6D63" w14:paraId="4D8C560F" w14:textId="77777777" w:rsidTr="00F41008">
        <w:trPr>
          <w:gridBefore w:val="1"/>
          <w:wBefore w:w="24" w:type="dxa"/>
          <w:trHeight w:val="20"/>
          <w:jc w:val="center"/>
        </w:trPr>
        <w:tc>
          <w:tcPr>
            <w:tcW w:w="4418" w:type="dxa"/>
            <w:gridSpan w:val="2"/>
            <w:tcBorders>
              <w:top w:val="nil"/>
              <w:left w:val="nil"/>
              <w:bottom w:val="nil"/>
              <w:right w:val="nil"/>
            </w:tcBorders>
            <w:vAlign w:val="center"/>
          </w:tcPr>
          <w:p w14:paraId="311379CA" w14:textId="77777777" w:rsidR="00F41008" w:rsidRPr="004E761B" w:rsidRDefault="00F41008" w:rsidP="00F41008">
            <w:pPr>
              <w:spacing w:after="0" w:line="240" w:lineRule="auto"/>
              <w:ind w:left="33"/>
              <w:contextualSpacing/>
              <w:rPr>
                <w:szCs w:val="24"/>
              </w:rPr>
            </w:pPr>
            <w:r w:rsidRPr="004E761B">
              <w:rPr>
                <w:szCs w:val="24"/>
              </w:rPr>
              <w:t>Troškovi energije, goriva, ulja i plina</w:t>
            </w:r>
          </w:p>
        </w:tc>
        <w:tc>
          <w:tcPr>
            <w:tcW w:w="1416" w:type="dxa"/>
            <w:gridSpan w:val="2"/>
            <w:tcBorders>
              <w:top w:val="nil"/>
              <w:left w:val="nil"/>
              <w:bottom w:val="nil"/>
              <w:right w:val="nil"/>
            </w:tcBorders>
            <w:vAlign w:val="center"/>
          </w:tcPr>
          <w:p w14:paraId="53340D54" w14:textId="29D87A62" w:rsidR="00F41008" w:rsidRPr="004E761B" w:rsidRDefault="00F41008" w:rsidP="00F41008">
            <w:pPr>
              <w:spacing w:after="0" w:line="240" w:lineRule="auto"/>
              <w:ind w:right="17"/>
              <w:contextualSpacing/>
              <w:jc w:val="right"/>
              <w:rPr>
                <w:szCs w:val="24"/>
              </w:rPr>
            </w:pPr>
            <w:r w:rsidRPr="004E761B">
              <w:rPr>
                <w:szCs w:val="24"/>
              </w:rPr>
              <w:t>4.094.906</w:t>
            </w:r>
          </w:p>
        </w:tc>
        <w:tc>
          <w:tcPr>
            <w:tcW w:w="2306" w:type="dxa"/>
            <w:tcBorders>
              <w:top w:val="nil"/>
              <w:left w:val="nil"/>
              <w:bottom w:val="nil"/>
              <w:right w:val="nil"/>
            </w:tcBorders>
            <w:vAlign w:val="center"/>
          </w:tcPr>
          <w:p w14:paraId="0EF02C48" w14:textId="5607DE09" w:rsidR="00F41008" w:rsidRPr="004E761B" w:rsidRDefault="00F41008" w:rsidP="00F41008">
            <w:pPr>
              <w:spacing w:after="0" w:line="240" w:lineRule="auto"/>
              <w:ind w:right="17"/>
              <w:contextualSpacing/>
              <w:jc w:val="right"/>
              <w:rPr>
                <w:szCs w:val="24"/>
              </w:rPr>
            </w:pPr>
            <w:r w:rsidRPr="004E761B">
              <w:rPr>
                <w:szCs w:val="24"/>
              </w:rPr>
              <w:t>2.470.220</w:t>
            </w:r>
          </w:p>
        </w:tc>
        <w:tc>
          <w:tcPr>
            <w:tcW w:w="1331" w:type="dxa"/>
            <w:gridSpan w:val="2"/>
            <w:tcBorders>
              <w:top w:val="nil"/>
              <w:left w:val="nil"/>
              <w:bottom w:val="nil"/>
              <w:right w:val="nil"/>
            </w:tcBorders>
            <w:vAlign w:val="center"/>
          </w:tcPr>
          <w:p w14:paraId="2EDF74B0" w14:textId="2B61CFE7" w:rsidR="00F41008" w:rsidRPr="004E761B" w:rsidRDefault="007A1009" w:rsidP="00F41008">
            <w:pPr>
              <w:spacing w:after="0" w:line="240" w:lineRule="auto"/>
              <w:ind w:left="57"/>
              <w:contextualSpacing/>
              <w:jc w:val="center"/>
              <w:rPr>
                <w:szCs w:val="24"/>
              </w:rPr>
            </w:pPr>
            <w:r w:rsidRPr="004E761B">
              <w:rPr>
                <w:szCs w:val="24"/>
              </w:rPr>
              <w:t>166</w:t>
            </w:r>
          </w:p>
        </w:tc>
      </w:tr>
      <w:tr w:rsidR="00F41008" w:rsidRPr="00DF6D63" w14:paraId="6049FEDF" w14:textId="77777777" w:rsidTr="00F41008">
        <w:trPr>
          <w:gridBefore w:val="1"/>
          <w:wBefore w:w="24" w:type="dxa"/>
          <w:trHeight w:val="20"/>
          <w:jc w:val="center"/>
        </w:trPr>
        <w:tc>
          <w:tcPr>
            <w:tcW w:w="4418" w:type="dxa"/>
            <w:gridSpan w:val="2"/>
            <w:tcBorders>
              <w:top w:val="nil"/>
              <w:left w:val="nil"/>
              <w:bottom w:val="nil"/>
              <w:right w:val="nil"/>
            </w:tcBorders>
            <w:vAlign w:val="center"/>
          </w:tcPr>
          <w:p w14:paraId="1BCE5A4A" w14:textId="77777777" w:rsidR="00F41008" w:rsidRPr="004E761B" w:rsidRDefault="00F41008" w:rsidP="00F41008">
            <w:pPr>
              <w:spacing w:after="0" w:line="240" w:lineRule="auto"/>
              <w:ind w:left="33"/>
              <w:contextualSpacing/>
              <w:rPr>
                <w:szCs w:val="24"/>
              </w:rPr>
            </w:pPr>
            <w:r w:rsidRPr="004E761B">
              <w:rPr>
                <w:szCs w:val="24"/>
              </w:rPr>
              <w:t xml:space="preserve">Troškovi </w:t>
            </w:r>
            <w:proofErr w:type="spellStart"/>
            <w:r w:rsidRPr="004E761B">
              <w:rPr>
                <w:szCs w:val="24"/>
              </w:rPr>
              <w:t>rez.dijelova</w:t>
            </w:r>
            <w:proofErr w:type="spellEnd"/>
            <w:r w:rsidRPr="004E761B">
              <w:rPr>
                <w:szCs w:val="24"/>
              </w:rPr>
              <w:t xml:space="preserve"> i otpis sitnog inventara</w:t>
            </w:r>
          </w:p>
        </w:tc>
        <w:tc>
          <w:tcPr>
            <w:tcW w:w="1416" w:type="dxa"/>
            <w:gridSpan w:val="2"/>
            <w:tcBorders>
              <w:top w:val="nil"/>
              <w:left w:val="nil"/>
              <w:bottom w:val="nil"/>
              <w:right w:val="nil"/>
            </w:tcBorders>
            <w:vAlign w:val="center"/>
          </w:tcPr>
          <w:p w14:paraId="566A7E61" w14:textId="5E7A0C0E" w:rsidR="00F41008" w:rsidRPr="004E761B" w:rsidRDefault="00F41008" w:rsidP="00F41008">
            <w:pPr>
              <w:spacing w:after="0" w:line="240" w:lineRule="auto"/>
              <w:ind w:left="223" w:right="17"/>
              <w:contextualSpacing/>
              <w:jc w:val="right"/>
              <w:rPr>
                <w:szCs w:val="24"/>
              </w:rPr>
            </w:pPr>
            <w:r w:rsidRPr="004E761B">
              <w:rPr>
                <w:szCs w:val="24"/>
              </w:rPr>
              <w:t>1.370.684</w:t>
            </w:r>
          </w:p>
        </w:tc>
        <w:tc>
          <w:tcPr>
            <w:tcW w:w="2306" w:type="dxa"/>
            <w:tcBorders>
              <w:top w:val="nil"/>
              <w:left w:val="nil"/>
              <w:bottom w:val="nil"/>
              <w:right w:val="nil"/>
            </w:tcBorders>
            <w:vAlign w:val="center"/>
          </w:tcPr>
          <w:p w14:paraId="4E7F439A" w14:textId="0829957C" w:rsidR="00F41008" w:rsidRPr="004E761B" w:rsidRDefault="00F41008" w:rsidP="00F41008">
            <w:pPr>
              <w:spacing w:after="0" w:line="240" w:lineRule="auto"/>
              <w:ind w:left="223" w:right="17"/>
              <w:contextualSpacing/>
              <w:jc w:val="right"/>
              <w:rPr>
                <w:szCs w:val="24"/>
              </w:rPr>
            </w:pPr>
            <w:r w:rsidRPr="004E761B">
              <w:rPr>
                <w:szCs w:val="24"/>
              </w:rPr>
              <w:t>1.620.560</w:t>
            </w:r>
          </w:p>
        </w:tc>
        <w:tc>
          <w:tcPr>
            <w:tcW w:w="1331" w:type="dxa"/>
            <w:gridSpan w:val="2"/>
            <w:tcBorders>
              <w:top w:val="nil"/>
              <w:left w:val="nil"/>
              <w:bottom w:val="nil"/>
              <w:right w:val="nil"/>
            </w:tcBorders>
            <w:vAlign w:val="center"/>
          </w:tcPr>
          <w:p w14:paraId="03514829" w14:textId="3B801F5E" w:rsidR="00F41008" w:rsidRPr="004E761B" w:rsidRDefault="007A1009" w:rsidP="00F41008">
            <w:pPr>
              <w:spacing w:after="0" w:line="240" w:lineRule="auto"/>
              <w:ind w:left="57"/>
              <w:contextualSpacing/>
              <w:jc w:val="center"/>
              <w:rPr>
                <w:szCs w:val="24"/>
              </w:rPr>
            </w:pPr>
            <w:r w:rsidRPr="004E761B">
              <w:rPr>
                <w:szCs w:val="24"/>
              </w:rPr>
              <w:t>85</w:t>
            </w:r>
          </w:p>
        </w:tc>
      </w:tr>
      <w:tr w:rsidR="00F41008" w:rsidRPr="00DF6D63" w14:paraId="063D0514" w14:textId="77777777" w:rsidTr="00F41008">
        <w:trPr>
          <w:gridBefore w:val="1"/>
          <w:wBefore w:w="24" w:type="dxa"/>
          <w:trHeight w:val="20"/>
          <w:jc w:val="center"/>
        </w:trPr>
        <w:tc>
          <w:tcPr>
            <w:tcW w:w="4418" w:type="dxa"/>
            <w:gridSpan w:val="2"/>
            <w:tcBorders>
              <w:top w:val="nil"/>
              <w:left w:val="nil"/>
              <w:bottom w:val="nil"/>
              <w:right w:val="nil"/>
            </w:tcBorders>
            <w:vAlign w:val="center"/>
          </w:tcPr>
          <w:p w14:paraId="11C390C7" w14:textId="77777777" w:rsidR="00F41008" w:rsidRPr="004E761B" w:rsidRDefault="00F41008" w:rsidP="00F41008">
            <w:pPr>
              <w:spacing w:after="0" w:line="240" w:lineRule="auto"/>
              <w:ind w:left="33"/>
              <w:contextualSpacing/>
              <w:rPr>
                <w:szCs w:val="24"/>
              </w:rPr>
            </w:pPr>
            <w:r w:rsidRPr="004E761B">
              <w:rPr>
                <w:szCs w:val="24"/>
              </w:rPr>
              <w:t xml:space="preserve">Tekuće i </w:t>
            </w:r>
            <w:proofErr w:type="spellStart"/>
            <w:r w:rsidRPr="004E761B">
              <w:rPr>
                <w:szCs w:val="24"/>
              </w:rPr>
              <w:t>inv.održavanje</w:t>
            </w:r>
            <w:proofErr w:type="spellEnd"/>
          </w:p>
        </w:tc>
        <w:tc>
          <w:tcPr>
            <w:tcW w:w="1416" w:type="dxa"/>
            <w:gridSpan w:val="2"/>
            <w:tcBorders>
              <w:top w:val="nil"/>
              <w:left w:val="nil"/>
              <w:bottom w:val="nil"/>
              <w:right w:val="nil"/>
            </w:tcBorders>
            <w:vAlign w:val="center"/>
          </w:tcPr>
          <w:p w14:paraId="1695CBA8" w14:textId="4C948FF9" w:rsidR="00F41008" w:rsidRPr="004E761B" w:rsidRDefault="00F41008" w:rsidP="00F41008">
            <w:pPr>
              <w:spacing w:after="0" w:line="240" w:lineRule="auto"/>
              <w:ind w:left="223" w:right="17"/>
              <w:contextualSpacing/>
              <w:jc w:val="right"/>
              <w:rPr>
                <w:szCs w:val="24"/>
              </w:rPr>
            </w:pPr>
            <w:r w:rsidRPr="004E761B">
              <w:rPr>
                <w:szCs w:val="24"/>
              </w:rPr>
              <w:t>3.563.252</w:t>
            </w:r>
          </w:p>
        </w:tc>
        <w:tc>
          <w:tcPr>
            <w:tcW w:w="2306" w:type="dxa"/>
            <w:tcBorders>
              <w:top w:val="nil"/>
              <w:left w:val="nil"/>
              <w:bottom w:val="nil"/>
              <w:right w:val="nil"/>
            </w:tcBorders>
            <w:vAlign w:val="center"/>
          </w:tcPr>
          <w:p w14:paraId="0BB2A9B3" w14:textId="61F47E6B" w:rsidR="00F41008" w:rsidRPr="004E761B" w:rsidRDefault="00F41008" w:rsidP="00F41008">
            <w:pPr>
              <w:spacing w:after="0" w:line="240" w:lineRule="auto"/>
              <w:ind w:left="223" w:right="17"/>
              <w:contextualSpacing/>
              <w:jc w:val="right"/>
              <w:rPr>
                <w:szCs w:val="24"/>
              </w:rPr>
            </w:pPr>
            <w:r w:rsidRPr="004E761B">
              <w:rPr>
                <w:szCs w:val="24"/>
              </w:rPr>
              <w:t>3.051.898</w:t>
            </w:r>
          </w:p>
        </w:tc>
        <w:tc>
          <w:tcPr>
            <w:tcW w:w="1331" w:type="dxa"/>
            <w:gridSpan w:val="2"/>
            <w:tcBorders>
              <w:top w:val="nil"/>
              <w:left w:val="nil"/>
              <w:bottom w:val="nil"/>
              <w:right w:val="nil"/>
            </w:tcBorders>
            <w:vAlign w:val="center"/>
          </w:tcPr>
          <w:p w14:paraId="6024FE4F" w14:textId="1790B821" w:rsidR="00F41008" w:rsidRPr="004E761B" w:rsidRDefault="007A1009" w:rsidP="00F41008">
            <w:pPr>
              <w:spacing w:after="0" w:line="240" w:lineRule="auto"/>
              <w:ind w:left="57"/>
              <w:contextualSpacing/>
              <w:jc w:val="center"/>
              <w:rPr>
                <w:szCs w:val="24"/>
              </w:rPr>
            </w:pPr>
            <w:r w:rsidRPr="004E761B">
              <w:rPr>
                <w:szCs w:val="24"/>
              </w:rPr>
              <w:t>117</w:t>
            </w:r>
          </w:p>
        </w:tc>
      </w:tr>
      <w:tr w:rsidR="00F41008" w:rsidRPr="00DF6D63" w14:paraId="506D885F" w14:textId="77777777" w:rsidTr="00F41008">
        <w:trPr>
          <w:gridBefore w:val="1"/>
          <w:wBefore w:w="24" w:type="dxa"/>
          <w:trHeight w:val="20"/>
          <w:jc w:val="center"/>
        </w:trPr>
        <w:tc>
          <w:tcPr>
            <w:tcW w:w="4418" w:type="dxa"/>
            <w:gridSpan w:val="2"/>
            <w:tcBorders>
              <w:top w:val="nil"/>
              <w:left w:val="nil"/>
              <w:bottom w:val="nil"/>
              <w:right w:val="nil"/>
            </w:tcBorders>
            <w:vAlign w:val="center"/>
          </w:tcPr>
          <w:p w14:paraId="6DF884B7" w14:textId="77777777" w:rsidR="00F41008" w:rsidRPr="004E761B" w:rsidRDefault="00F41008" w:rsidP="00F41008">
            <w:pPr>
              <w:spacing w:after="0" w:line="240" w:lineRule="auto"/>
              <w:ind w:left="33"/>
              <w:contextualSpacing/>
              <w:rPr>
                <w:szCs w:val="24"/>
              </w:rPr>
            </w:pPr>
            <w:r w:rsidRPr="004E761B">
              <w:rPr>
                <w:szCs w:val="24"/>
              </w:rPr>
              <w:t>Usluge PTT-prijevoz</w:t>
            </w:r>
          </w:p>
        </w:tc>
        <w:tc>
          <w:tcPr>
            <w:tcW w:w="1416" w:type="dxa"/>
            <w:gridSpan w:val="2"/>
            <w:tcBorders>
              <w:top w:val="nil"/>
              <w:left w:val="nil"/>
              <w:bottom w:val="nil"/>
              <w:right w:val="nil"/>
            </w:tcBorders>
            <w:vAlign w:val="center"/>
          </w:tcPr>
          <w:p w14:paraId="72084003" w14:textId="6455AB05" w:rsidR="00F41008" w:rsidRPr="004E761B" w:rsidRDefault="00F41008" w:rsidP="00F41008">
            <w:pPr>
              <w:spacing w:after="0" w:line="240" w:lineRule="auto"/>
              <w:ind w:left="223" w:right="17"/>
              <w:contextualSpacing/>
              <w:jc w:val="right"/>
              <w:rPr>
                <w:szCs w:val="24"/>
              </w:rPr>
            </w:pPr>
            <w:r w:rsidRPr="004E761B">
              <w:rPr>
                <w:szCs w:val="24"/>
              </w:rPr>
              <w:t>491.508</w:t>
            </w:r>
          </w:p>
        </w:tc>
        <w:tc>
          <w:tcPr>
            <w:tcW w:w="2306" w:type="dxa"/>
            <w:tcBorders>
              <w:top w:val="nil"/>
              <w:left w:val="nil"/>
              <w:bottom w:val="nil"/>
              <w:right w:val="nil"/>
            </w:tcBorders>
            <w:vAlign w:val="center"/>
          </w:tcPr>
          <w:p w14:paraId="418CA3B5" w14:textId="2B994F7F" w:rsidR="00F41008" w:rsidRPr="004E761B" w:rsidRDefault="00F41008" w:rsidP="00F41008">
            <w:pPr>
              <w:spacing w:after="0" w:line="240" w:lineRule="auto"/>
              <w:ind w:left="223" w:right="17"/>
              <w:contextualSpacing/>
              <w:jc w:val="right"/>
              <w:rPr>
                <w:szCs w:val="24"/>
              </w:rPr>
            </w:pPr>
            <w:r w:rsidRPr="004E761B">
              <w:rPr>
                <w:szCs w:val="24"/>
              </w:rPr>
              <w:t>459.063</w:t>
            </w:r>
          </w:p>
        </w:tc>
        <w:tc>
          <w:tcPr>
            <w:tcW w:w="1331" w:type="dxa"/>
            <w:gridSpan w:val="2"/>
            <w:tcBorders>
              <w:top w:val="nil"/>
              <w:left w:val="nil"/>
              <w:bottom w:val="nil"/>
              <w:right w:val="nil"/>
            </w:tcBorders>
            <w:vAlign w:val="center"/>
          </w:tcPr>
          <w:p w14:paraId="4B7130E4" w14:textId="47045551" w:rsidR="00F41008" w:rsidRPr="004E761B" w:rsidRDefault="007A1009" w:rsidP="00F41008">
            <w:pPr>
              <w:spacing w:after="0" w:line="240" w:lineRule="auto"/>
              <w:ind w:left="57"/>
              <w:contextualSpacing/>
              <w:jc w:val="center"/>
              <w:rPr>
                <w:szCs w:val="24"/>
              </w:rPr>
            </w:pPr>
            <w:r w:rsidRPr="004E761B">
              <w:rPr>
                <w:szCs w:val="24"/>
              </w:rPr>
              <w:t>107</w:t>
            </w:r>
          </w:p>
        </w:tc>
      </w:tr>
      <w:tr w:rsidR="00F41008" w:rsidRPr="00DF6D63" w14:paraId="4CAA27A7" w14:textId="77777777" w:rsidTr="00F41008">
        <w:trPr>
          <w:gridBefore w:val="1"/>
          <w:wBefore w:w="24" w:type="dxa"/>
          <w:trHeight w:val="20"/>
          <w:jc w:val="center"/>
        </w:trPr>
        <w:tc>
          <w:tcPr>
            <w:tcW w:w="4418" w:type="dxa"/>
            <w:gridSpan w:val="2"/>
            <w:tcBorders>
              <w:top w:val="nil"/>
              <w:left w:val="nil"/>
              <w:bottom w:val="single" w:sz="4" w:space="0" w:color="000000"/>
              <w:right w:val="nil"/>
            </w:tcBorders>
            <w:vAlign w:val="center"/>
          </w:tcPr>
          <w:p w14:paraId="151593C8" w14:textId="77777777" w:rsidR="00F41008" w:rsidRPr="004E761B" w:rsidRDefault="00F41008" w:rsidP="00F41008">
            <w:pPr>
              <w:spacing w:after="0" w:line="240" w:lineRule="auto"/>
              <w:ind w:left="33"/>
              <w:contextualSpacing/>
              <w:rPr>
                <w:szCs w:val="24"/>
              </w:rPr>
            </w:pPr>
            <w:r w:rsidRPr="004E761B">
              <w:rPr>
                <w:szCs w:val="24"/>
              </w:rPr>
              <w:t>Ostali troškovi</w:t>
            </w:r>
          </w:p>
        </w:tc>
        <w:tc>
          <w:tcPr>
            <w:tcW w:w="1416" w:type="dxa"/>
            <w:gridSpan w:val="2"/>
            <w:tcBorders>
              <w:top w:val="nil"/>
              <w:left w:val="nil"/>
              <w:bottom w:val="single" w:sz="4" w:space="0" w:color="000000"/>
              <w:right w:val="nil"/>
            </w:tcBorders>
            <w:vAlign w:val="center"/>
          </w:tcPr>
          <w:p w14:paraId="77D32F60" w14:textId="4CFDF42F" w:rsidR="00F41008" w:rsidRPr="004E761B" w:rsidRDefault="004E761B" w:rsidP="00F41008">
            <w:pPr>
              <w:spacing w:after="0" w:line="240" w:lineRule="auto"/>
              <w:ind w:right="17"/>
              <w:contextualSpacing/>
              <w:jc w:val="right"/>
              <w:rPr>
                <w:szCs w:val="24"/>
              </w:rPr>
            </w:pPr>
            <w:r w:rsidRPr="004E761B">
              <w:rPr>
                <w:szCs w:val="24"/>
              </w:rPr>
              <w:t>3.630.410</w:t>
            </w:r>
          </w:p>
        </w:tc>
        <w:tc>
          <w:tcPr>
            <w:tcW w:w="2306" w:type="dxa"/>
            <w:tcBorders>
              <w:top w:val="nil"/>
              <w:left w:val="nil"/>
              <w:bottom w:val="single" w:sz="4" w:space="0" w:color="000000"/>
              <w:right w:val="nil"/>
            </w:tcBorders>
            <w:vAlign w:val="center"/>
          </w:tcPr>
          <w:p w14:paraId="7BCD8044" w14:textId="09BA30B5" w:rsidR="00F41008" w:rsidRPr="004E761B" w:rsidRDefault="00F41008" w:rsidP="00F41008">
            <w:pPr>
              <w:spacing w:after="0" w:line="240" w:lineRule="auto"/>
              <w:ind w:right="17"/>
              <w:contextualSpacing/>
              <w:jc w:val="right"/>
              <w:rPr>
                <w:szCs w:val="24"/>
              </w:rPr>
            </w:pPr>
            <w:r w:rsidRPr="004E761B">
              <w:rPr>
                <w:szCs w:val="24"/>
              </w:rPr>
              <w:t>3.096.302</w:t>
            </w:r>
          </w:p>
        </w:tc>
        <w:tc>
          <w:tcPr>
            <w:tcW w:w="1331" w:type="dxa"/>
            <w:gridSpan w:val="2"/>
            <w:tcBorders>
              <w:top w:val="nil"/>
              <w:left w:val="nil"/>
              <w:bottom w:val="single" w:sz="4" w:space="0" w:color="000000"/>
              <w:right w:val="nil"/>
            </w:tcBorders>
            <w:vAlign w:val="center"/>
          </w:tcPr>
          <w:p w14:paraId="15BE9D6D" w14:textId="576BAE35" w:rsidR="00F41008" w:rsidRPr="004E761B" w:rsidRDefault="007A1009" w:rsidP="00F41008">
            <w:pPr>
              <w:spacing w:after="0" w:line="240" w:lineRule="auto"/>
              <w:ind w:left="57"/>
              <w:contextualSpacing/>
              <w:jc w:val="center"/>
              <w:rPr>
                <w:szCs w:val="24"/>
              </w:rPr>
            </w:pPr>
            <w:r w:rsidRPr="004E761B">
              <w:rPr>
                <w:szCs w:val="24"/>
              </w:rPr>
              <w:t>118</w:t>
            </w:r>
          </w:p>
        </w:tc>
      </w:tr>
      <w:tr w:rsidR="00F41008" w:rsidRPr="00011676" w14:paraId="4B09F527" w14:textId="77777777" w:rsidTr="00F41008">
        <w:trPr>
          <w:gridBefore w:val="1"/>
          <w:wBefore w:w="24" w:type="dxa"/>
          <w:trHeight w:val="128"/>
          <w:jc w:val="center"/>
        </w:trPr>
        <w:tc>
          <w:tcPr>
            <w:tcW w:w="4418" w:type="dxa"/>
            <w:gridSpan w:val="2"/>
            <w:tcBorders>
              <w:left w:val="nil"/>
              <w:bottom w:val="double" w:sz="4" w:space="0" w:color="auto"/>
              <w:right w:val="nil"/>
            </w:tcBorders>
            <w:shd w:val="clear" w:color="auto" w:fill="D9D9D9"/>
            <w:vAlign w:val="center"/>
          </w:tcPr>
          <w:p w14:paraId="36C00F54" w14:textId="77777777" w:rsidR="00F41008" w:rsidRPr="004E761B" w:rsidRDefault="00F41008" w:rsidP="00F41008">
            <w:pPr>
              <w:spacing w:after="0" w:line="240" w:lineRule="auto"/>
              <w:ind w:left="720"/>
              <w:contextualSpacing/>
              <w:jc w:val="center"/>
              <w:rPr>
                <w:b/>
                <w:szCs w:val="24"/>
              </w:rPr>
            </w:pPr>
            <w:r w:rsidRPr="004E761B">
              <w:rPr>
                <w:b/>
                <w:szCs w:val="24"/>
              </w:rPr>
              <w:t>U K U P N O</w:t>
            </w:r>
          </w:p>
        </w:tc>
        <w:tc>
          <w:tcPr>
            <w:tcW w:w="1416" w:type="dxa"/>
            <w:gridSpan w:val="2"/>
            <w:tcBorders>
              <w:left w:val="nil"/>
              <w:bottom w:val="double" w:sz="4" w:space="0" w:color="auto"/>
              <w:right w:val="nil"/>
            </w:tcBorders>
            <w:shd w:val="clear" w:color="auto" w:fill="D9D9D9"/>
            <w:vAlign w:val="center"/>
          </w:tcPr>
          <w:p w14:paraId="0118E54F" w14:textId="6FE6B264" w:rsidR="00F41008" w:rsidRPr="004E761B" w:rsidRDefault="004E761B" w:rsidP="00F41008">
            <w:pPr>
              <w:spacing w:after="0" w:line="240" w:lineRule="auto"/>
              <w:ind w:left="34" w:right="17"/>
              <w:contextualSpacing/>
              <w:jc w:val="right"/>
              <w:rPr>
                <w:b/>
                <w:szCs w:val="24"/>
              </w:rPr>
            </w:pPr>
            <w:r w:rsidRPr="004E761B">
              <w:rPr>
                <w:b/>
                <w:szCs w:val="24"/>
              </w:rPr>
              <w:t>15.836.723</w:t>
            </w:r>
          </w:p>
        </w:tc>
        <w:tc>
          <w:tcPr>
            <w:tcW w:w="2306" w:type="dxa"/>
            <w:tcBorders>
              <w:left w:val="nil"/>
              <w:bottom w:val="double" w:sz="4" w:space="0" w:color="auto"/>
              <w:right w:val="nil"/>
            </w:tcBorders>
            <w:shd w:val="clear" w:color="auto" w:fill="D9D9D9"/>
            <w:vAlign w:val="center"/>
          </w:tcPr>
          <w:p w14:paraId="3321A85E" w14:textId="4AE0BBB5" w:rsidR="00F41008" w:rsidRPr="004E761B" w:rsidRDefault="00F41008" w:rsidP="00F41008">
            <w:pPr>
              <w:spacing w:after="0" w:line="240" w:lineRule="auto"/>
              <w:ind w:left="34" w:right="17"/>
              <w:contextualSpacing/>
              <w:jc w:val="right"/>
              <w:rPr>
                <w:b/>
                <w:szCs w:val="24"/>
              </w:rPr>
            </w:pPr>
            <w:r w:rsidRPr="004E761B">
              <w:rPr>
                <w:b/>
                <w:szCs w:val="24"/>
              </w:rPr>
              <w:t>13.096.241</w:t>
            </w:r>
          </w:p>
        </w:tc>
        <w:tc>
          <w:tcPr>
            <w:tcW w:w="1331" w:type="dxa"/>
            <w:gridSpan w:val="2"/>
            <w:tcBorders>
              <w:left w:val="nil"/>
              <w:bottom w:val="double" w:sz="4" w:space="0" w:color="auto"/>
              <w:right w:val="nil"/>
            </w:tcBorders>
            <w:shd w:val="clear" w:color="auto" w:fill="D9D9D9"/>
            <w:vAlign w:val="center"/>
          </w:tcPr>
          <w:p w14:paraId="2D44FF7C" w14:textId="63B56D72" w:rsidR="00F41008" w:rsidRPr="004E761B" w:rsidRDefault="007A1009" w:rsidP="00F41008">
            <w:pPr>
              <w:spacing w:after="0" w:line="240" w:lineRule="auto"/>
              <w:ind w:left="57"/>
              <w:contextualSpacing/>
              <w:jc w:val="center"/>
              <w:rPr>
                <w:b/>
                <w:szCs w:val="24"/>
              </w:rPr>
            </w:pPr>
            <w:r w:rsidRPr="004E761B">
              <w:rPr>
                <w:b/>
                <w:szCs w:val="24"/>
              </w:rPr>
              <w:t>121</w:t>
            </w:r>
          </w:p>
        </w:tc>
      </w:tr>
    </w:tbl>
    <w:p w14:paraId="580EA4BB" w14:textId="77777777" w:rsidR="00074330" w:rsidRDefault="00074330" w:rsidP="00A7732F">
      <w:pPr>
        <w:pStyle w:val="ListParagraph1"/>
        <w:tabs>
          <w:tab w:val="left" w:pos="1985"/>
        </w:tabs>
        <w:spacing w:after="0" w:line="240" w:lineRule="auto"/>
        <w:ind w:left="0"/>
        <w:jc w:val="both"/>
        <w:outlineLvl w:val="0"/>
        <w:rPr>
          <w:i/>
          <w:szCs w:val="24"/>
        </w:rPr>
      </w:pPr>
    </w:p>
    <w:p w14:paraId="5D05CF7F" w14:textId="7C47ABA4" w:rsidR="002971A7" w:rsidRDefault="00A14C5D" w:rsidP="007A1009">
      <w:pPr>
        <w:spacing w:before="240" w:after="0"/>
        <w:jc w:val="both"/>
        <w:rPr>
          <w:szCs w:val="24"/>
        </w:rPr>
      </w:pPr>
      <w:r w:rsidRPr="00083253">
        <w:rPr>
          <w:i/>
          <w:szCs w:val="24"/>
        </w:rPr>
        <w:t>Materijalni troškovi</w:t>
      </w:r>
      <w:r w:rsidRPr="00083253">
        <w:rPr>
          <w:szCs w:val="24"/>
        </w:rPr>
        <w:t xml:space="preserve"> ovise o </w:t>
      </w:r>
      <w:r w:rsidRPr="00083253">
        <w:t>aktivnostima Društva na održavanju objekata pomorske signalizacije, cijeni materijala i energenata.</w:t>
      </w:r>
      <w:r w:rsidRPr="00083253">
        <w:rPr>
          <w:b/>
        </w:rPr>
        <w:t xml:space="preserve"> </w:t>
      </w:r>
      <w:r w:rsidRPr="00083253">
        <w:t xml:space="preserve">U odnosu na prethodnu godinu navedeni troškovi </w:t>
      </w:r>
      <w:r w:rsidR="003D1B28" w:rsidRPr="00083253">
        <w:t xml:space="preserve">veći </w:t>
      </w:r>
      <w:r w:rsidR="007A1009" w:rsidRPr="00083253">
        <w:t xml:space="preserve">su </w:t>
      </w:r>
      <w:r w:rsidR="003D1B28" w:rsidRPr="00083253">
        <w:t xml:space="preserve">za </w:t>
      </w:r>
      <w:r w:rsidR="007A1009">
        <w:rPr>
          <w:szCs w:val="24"/>
        </w:rPr>
        <w:t>21</w:t>
      </w:r>
      <w:r w:rsidRPr="00083253">
        <w:rPr>
          <w:szCs w:val="24"/>
        </w:rPr>
        <w:t xml:space="preserve">%. U strukturi materijalnih troškova troškovi tekućeg i investicijskog održavanja čine </w:t>
      </w:r>
      <w:r w:rsidR="003D1B28" w:rsidRPr="00083253">
        <w:rPr>
          <w:szCs w:val="24"/>
        </w:rPr>
        <w:t>2</w:t>
      </w:r>
      <w:r w:rsidR="00D62801">
        <w:rPr>
          <w:szCs w:val="24"/>
        </w:rPr>
        <w:t>3</w:t>
      </w:r>
      <w:r w:rsidR="004F21F9" w:rsidRPr="00083253">
        <w:rPr>
          <w:szCs w:val="24"/>
        </w:rPr>
        <w:t>% i u odnosu na 20</w:t>
      </w:r>
      <w:r w:rsidR="003D1B28" w:rsidRPr="00083253">
        <w:rPr>
          <w:szCs w:val="24"/>
        </w:rPr>
        <w:t>2</w:t>
      </w:r>
      <w:r w:rsidR="007A1009">
        <w:rPr>
          <w:szCs w:val="24"/>
        </w:rPr>
        <w:t>1</w:t>
      </w:r>
      <w:r w:rsidRPr="00083253">
        <w:rPr>
          <w:szCs w:val="24"/>
        </w:rPr>
        <w:t xml:space="preserve">. godinu </w:t>
      </w:r>
      <w:r w:rsidR="007A1009">
        <w:rPr>
          <w:szCs w:val="24"/>
        </w:rPr>
        <w:t>veći</w:t>
      </w:r>
      <w:r w:rsidRPr="00083253">
        <w:rPr>
          <w:szCs w:val="24"/>
        </w:rPr>
        <w:t xml:space="preserve"> su za </w:t>
      </w:r>
      <w:r w:rsidR="007A1009">
        <w:rPr>
          <w:szCs w:val="24"/>
        </w:rPr>
        <w:t>17</w:t>
      </w:r>
      <w:r w:rsidR="004F21F9" w:rsidRPr="00083253">
        <w:rPr>
          <w:szCs w:val="24"/>
        </w:rPr>
        <w:t xml:space="preserve">%. </w:t>
      </w:r>
    </w:p>
    <w:p w14:paraId="62195197" w14:textId="77777777" w:rsidR="00332746" w:rsidRDefault="00332746" w:rsidP="00A7732F">
      <w:pPr>
        <w:pStyle w:val="Naslov"/>
        <w:spacing w:before="0" w:after="0"/>
        <w:jc w:val="left"/>
        <w:rPr>
          <w:lang w:val="hr-HR"/>
        </w:rPr>
      </w:pPr>
    </w:p>
    <w:p w14:paraId="65B3F135" w14:textId="4E447106" w:rsidR="00332746" w:rsidRDefault="00332746" w:rsidP="00A7732F">
      <w:pPr>
        <w:pStyle w:val="Naslov"/>
        <w:spacing w:before="0" w:after="0"/>
        <w:jc w:val="left"/>
        <w:rPr>
          <w:lang w:val="hr-HR"/>
        </w:rPr>
      </w:pPr>
    </w:p>
    <w:p w14:paraId="529025A3" w14:textId="005C0838" w:rsidR="00A14C5D" w:rsidRPr="00716BF0" w:rsidRDefault="00A14C5D" w:rsidP="00A7732F">
      <w:pPr>
        <w:pStyle w:val="Naslov"/>
        <w:spacing w:before="0" w:after="0"/>
        <w:jc w:val="left"/>
        <w:rPr>
          <w:lang w:val="hr-HR"/>
        </w:rPr>
      </w:pPr>
      <w:r w:rsidRPr="00707C19">
        <w:rPr>
          <w:lang w:val="hr-HR"/>
        </w:rPr>
        <w:lastRenderedPageBreak/>
        <w:t>BILJEŠKA  17.2. - Troškovi osoblja</w:t>
      </w:r>
    </w:p>
    <w:p w14:paraId="7F00C7DC" w14:textId="77777777" w:rsidR="00074330" w:rsidRDefault="00074330" w:rsidP="00A7732F">
      <w:pPr>
        <w:spacing w:after="0" w:line="240" w:lineRule="auto"/>
        <w:ind w:left="1843"/>
        <w:jc w:val="both"/>
      </w:pPr>
    </w:p>
    <w:p w14:paraId="5C004778" w14:textId="77777777" w:rsidR="00A14C5D" w:rsidRPr="00716BF0" w:rsidRDefault="00A14C5D" w:rsidP="00F41008">
      <w:pPr>
        <w:spacing w:after="0" w:line="240" w:lineRule="auto"/>
        <w:ind w:left="1843" w:hanging="709"/>
        <w:jc w:val="both"/>
      </w:pPr>
      <w:r w:rsidRPr="00716BF0">
        <w:t>Tablica 22.: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
        <w:gridCol w:w="590"/>
        <w:gridCol w:w="2335"/>
        <w:gridCol w:w="13"/>
        <w:gridCol w:w="1493"/>
        <w:gridCol w:w="35"/>
        <w:gridCol w:w="1399"/>
        <w:gridCol w:w="11"/>
        <w:gridCol w:w="1281"/>
      </w:tblGrid>
      <w:tr w:rsidR="00A14C5D" w:rsidRPr="00011676" w14:paraId="68747971" w14:textId="77777777" w:rsidTr="00467B31">
        <w:trPr>
          <w:jc w:val="center"/>
        </w:trPr>
        <w:tc>
          <w:tcPr>
            <w:tcW w:w="2957" w:type="dxa"/>
            <w:gridSpan w:val="3"/>
            <w:tcBorders>
              <w:top w:val="double" w:sz="4" w:space="0" w:color="auto"/>
              <w:left w:val="nil"/>
              <w:bottom w:val="nil"/>
              <w:right w:val="nil"/>
            </w:tcBorders>
            <w:vAlign w:val="center"/>
          </w:tcPr>
          <w:p w14:paraId="11C2ACE0" w14:textId="77777777" w:rsidR="00A14C5D" w:rsidRPr="00011676" w:rsidRDefault="00A14C5D" w:rsidP="00A7732F">
            <w:pPr>
              <w:spacing w:after="0" w:line="240" w:lineRule="auto"/>
              <w:jc w:val="center"/>
              <w:rPr>
                <w:b/>
                <w:szCs w:val="24"/>
              </w:rPr>
            </w:pPr>
            <w:r w:rsidRPr="00011676">
              <w:rPr>
                <w:b/>
                <w:szCs w:val="24"/>
              </w:rPr>
              <w:t>POZICIJA</w:t>
            </w:r>
          </w:p>
        </w:tc>
        <w:tc>
          <w:tcPr>
            <w:tcW w:w="2822" w:type="dxa"/>
            <w:gridSpan w:val="5"/>
            <w:tcBorders>
              <w:top w:val="double" w:sz="4" w:space="0" w:color="auto"/>
              <w:left w:val="nil"/>
              <w:bottom w:val="single" w:sz="4" w:space="0" w:color="000000"/>
              <w:right w:val="nil"/>
            </w:tcBorders>
            <w:vAlign w:val="center"/>
          </w:tcPr>
          <w:p w14:paraId="746EBE86" w14:textId="77777777" w:rsidR="00A14C5D" w:rsidRPr="00011676" w:rsidRDefault="00A14C5D" w:rsidP="00A7732F">
            <w:pPr>
              <w:spacing w:after="0" w:line="240" w:lineRule="auto"/>
              <w:jc w:val="center"/>
              <w:rPr>
                <w:b/>
                <w:szCs w:val="24"/>
              </w:rPr>
            </w:pPr>
            <w:r w:rsidRPr="00011676">
              <w:rPr>
                <w:b/>
                <w:szCs w:val="24"/>
              </w:rPr>
              <w:t>IZNOS U KUNAMA</w:t>
            </w:r>
          </w:p>
        </w:tc>
        <w:tc>
          <w:tcPr>
            <w:tcW w:w="1281" w:type="dxa"/>
            <w:vMerge w:val="restart"/>
            <w:tcBorders>
              <w:top w:val="double" w:sz="4" w:space="0" w:color="auto"/>
              <w:left w:val="nil"/>
              <w:right w:val="nil"/>
            </w:tcBorders>
            <w:vAlign w:val="center"/>
          </w:tcPr>
          <w:p w14:paraId="579020E0" w14:textId="77777777" w:rsidR="00A14C5D" w:rsidRPr="00011676" w:rsidRDefault="00A14C5D" w:rsidP="00A7732F">
            <w:pPr>
              <w:spacing w:after="0" w:line="240" w:lineRule="auto"/>
              <w:jc w:val="center"/>
              <w:rPr>
                <w:b/>
                <w:szCs w:val="24"/>
              </w:rPr>
            </w:pPr>
            <w:r w:rsidRPr="00011676">
              <w:rPr>
                <w:b/>
                <w:szCs w:val="24"/>
              </w:rPr>
              <w:t>INDEKS</w:t>
            </w:r>
          </w:p>
          <w:p w14:paraId="4F4A1780" w14:textId="71282551" w:rsidR="00A14C5D" w:rsidRPr="00011676" w:rsidRDefault="008B3A4E" w:rsidP="00A7732F">
            <w:pPr>
              <w:spacing w:after="0" w:line="240" w:lineRule="auto"/>
              <w:jc w:val="center"/>
              <w:rPr>
                <w:b/>
                <w:szCs w:val="24"/>
              </w:rPr>
            </w:pPr>
            <w:r>
              <w:rPr>
                <w:b/>
                <w:szCs w:val="24"/>
              </w:rPr>
              <w:t>2</w:t>
            </w:r>
            <w:r w:rsidR="00467B31">
              <w:rPr>
                <w:b/>
                <w:szCs w:val="24"/>
              </w:rPr>
              <w:t>2</w:t>
            </w:r>
            <w:r>
              <w:rPr>
                <w:b/>
                <w:szCs w:val="24"/>
              </w:rPr>
              <w:t>./</w:t>
            </w:r>
            <w:r w:rsidR="00AB4CE8">
              <w:rPr>
                <w:b/>
                <w:szCs w:val="24"/>
              </w:rPr>
              <w:t>2</w:t>
            </w:r>
            <w:r w:rsidR="00467B31">
              <w:rPr>
                <w:b/>
                <w:szCs w:val="24"/>
              </w:rPr>
              <w:t>1</w:t>
            </w:r>
            <w:r w:rsidR="004F21F9">
              <w:rPr>
                <w:b/>
                <w:szCs w:val="24"/>
              </w:rPr>
              <w:t>.</w:t>
            </w:r>
          </w:p>
        </w:tc>
      </w:tr>
      <w:tr w:rsidR="00A14C5D" w:rsidRPr="00011676" w14:paraId="1408E9F3" w14:textId="77777777" w:rsidTr="00467B31">
        <w:trPr>
          <w:gridBefore w:val="2"/>
          <w:wBefore w:w="622" w:type="dxa"/>
          <w:jc w:val="center"/>
        </w:trPr>
        <w:tc>
          <w:tcPr>
            <w:tcW w:w="2335" w:type="dxa"/>
            <w:tcBorders>
              <w:top w:val="nil"/>
              <w:left w:val="nil"/>
              <w:bottom w:val="double" w:sz="4" w:space="0" w:color="auto"/>
              <w:right w:val="nil"/>
            </w:tcBorders>
          </w:tcPr>
          <w:p w14:paraId="5763CC20" w14:textId="77777777" w:rsidR="00A14C5D" w:rsidRPr="00011676" w:rsidRDefault="00A14C5D" w:rsidP="00A7732F">
            <w:pPr>
              <w:spacing w:after="0" w:line="240" w:lineRule="auto"/>
              <w:jc w:val="both"/>
              <w:rPr>
                <w:b/>
                <w:szCs w:val="24"/>
              </w:rPr>
            </w:pPr>
          </w:p>
        </w:tc>
        <w:tc>
          <w:tcPr>
            <w:tcW w:w="1377" w:type="dxa"/>
            <w:gridSpan w:val="2"/>
            <w:tcBorders>
              <w:top w:val="single" w:sz="4" w:space="0" w:color="000000"/>
              <w:left w:val="nil"/>
              <w:bottom w:val="double" w:sz="4" w:space="0" w:color="auto"/>
              <w:right w:val="nil"/>
            </w:tcBorders>
            <w:vAlign w:val="center"/>
          </w:tcPr>
          <w:p w14:paraId="2A9ACCEE" w14:textId="64301996" w:rsidR="00A14C5D" w:rsidRPr="00011676" w:rsidRDefault="004F21F9" w:rsidP="00D71A45">
            <w:pPr>
              <w:spacing w:after="0" w:line="240" w:lineRule="auto"/>
              <w:jc w:val="right"/>
              <w:rPr>
                <w:b/>
                <w:szCs w:val="24"/>
              </w:rPr>
            </w:pPr>
            <w:r>
              <w:rPr>
                <w:b/>
                <w:szCs w:val="24"/>
              </w:rPr>
              <w:t>20</w:t>
            </w:r>
            <w:r w:rsidR="008B3A4E">
              <w:rPr>
                <w:b/>
                <w:szCs w:val="24"/>
              </w:rPr>
              <w:t>2</w:t>
            </w:r>
            <w:r w:rsidR="00467B31">
              <w:rPr>
                <w:b/>
                <w:szCs w:val="24"/>
              </w:rPr>
              <w:t>2</w:t>
            </w:r>
            <w:r w:rsidR="00A14C5D" w:rsidRPr="00011676">
              <w:rPr>
                <w:b/>
                <w:szCs w:val="24"/>
              </w:rPr>
              <w:t>.</w:t>
            </w:r>
          </w:p>
        </w:tc>
        <w:tc>
          <w:tcPr>
            <w:tcW w:w="1445" w:type="dxa"/>
            <w:gridSpan w:val="3"/>
            <w:tcBorders>
              <w:top w:val="single" w:sz="4" w:space="0" w:color="000000"/>
              <w:left w:val="nil"/>
              <w:bottom w:val="double" w:sz="4" w:space="0" w:color="auto"/>
              <w:right w:val="nil"/>
            </w:tcBorders>
            <w:vAlign w:val="center"/>
          </w:tcPr>
          <w:p w14:paraId="0FB4901E" w14:textId="2C4DE207" w:rsidR="00A14C5D" w:rsidRPr="00011676" w:rsidRDefault="004F21F9" w:rsidP="00D71A45">
            <w:pPr>
              <w:spacing w:after="0" w:line="240" w:lineRule="auto"/>
              <w:jc w:val="right"/>
              <w:rPr>
                <w:b/>
                <w:szCs w:val="24"/>
              </w:rPr>
            </w:pPr>
            <w:r>
              <w:rPr>
                <w:b/>
                <w:szCs w:val="24"/>
              </w:rPr>
              <w:t>20</w:t>
            </w:r>
            <w:r w:rsidR="00AB4CE8">
              <w:rPr>
                <w:b/>
                <w:szCs w:val="24"/>
              </w:rPr>
              <w:t>2</w:t>
            </w:r>
            <w:r w:rsidR="00467B31">
              <w:rPr>
                <w:b/>
                <w:szCs w:val="24"/>
              </w:rPr>
              <w:t>1</w:t>
            </w:r>
            <w:r w:rsidR="00A14C5D" w:rsidRPr="00011676">
              <w:rPr>
                <w:b/>
                <w:szCs w:val="24"/>
              </w:rPr>
              <w:t>.</w:t>
            </w:r>
          </w:p>
        </w:tc>
        <w:tc>
          <w:tcPr>
            <w:tcW w:w="1281" w:type="dxa"/>
            <w:vMerge/>
            <w:tcBorders>
              <w:left w:val="nil"/>
              <w:bottom w:val="double" w:sz="4" w:space="0" w:color="auto"/>
              <w:right w:val="nil"/>
            </w:tcBorders>
          </w:tcPr>
          <w:p w14:paraId="1D099795" w14:textId="77777777" w:rsidR="00A14C5D" w:rsidRPr="00011676" w:rsidRDefault="00A14C5D" w:rsidP="00A7732F">
            <w:pPr>
              <w:spacing w:after="0" w:line="240" w:lineRule="auto"/>
              <w:jc w:val="both"/>
              <w:rPr>
                <w:b/>
                <w:szCs w:val="24"/>
              </w:rPr>
            </w:pPr>
          </w:p>
        </w:tc>
      </w:tr>
      <w:tr w:rsidR="00467B31" w:rsidRPr="00011676" w14:paraId="0784EF27" w14:textId="77777777" w:rsidTr="0091519D">
        <w:trPr>
          <w:gridBefore w:val="1"/>
          <w:wBefore w:w="32" w:type="dxa"/>
          <w:trHeight w:val="189"/>
          <w:jc w:val="center"/>
        </w:trPr>
        <w:tc>
          <w:tcPr>
            <w:tcW w:w="2938" w:type="dxa"/>
            <w:gridSpan w:val="3"/>
            <w:tcBorders>
              <w:top w:val="double" w:sz="4" w:space="0" w:color="auto"/>
              <w:left w:val="nil"/>
              <w:bottom w:val="nil"/>
              <w:right w:val="nil"/>
            </w:tcBorders>
            <w:vAlign w:val="center"/>
          </w:tcPr>
          <w:p w14:paraId="3503D94F" w14:textId="77777777" w:rsidR="00467B31" w:rsidRPr="00011676" w:rsidRDefault="00467B31" w:rsidP="00467B31">
            <w:pPr>
              <w:spacing w:after="0" w:line="240" w:lineRule="auto"/>
              <w:ind w:left="34"/>
              <w:contextualSpacing/>
              <w:rPr>
                <w:szCs w:val="24"/>
              </w:rPr>
            </w:pPr>
            <w:r w:rsidRPr="00011676">
              <w:rPr>
                <w:szCs w:val="24"/>
              </w:rPr>
              <w:t>Neto plaće</w:t>
            </w:r>
          </w:p>
        </w:tc>
        <w:tc>
          <w:tcPr>
            <w:tcW w:w="1399" w:type="dxa"/>
            <w:gridSpan w:val="2"/>
            <w:tcBorders>
              <w:top w:val="double" w:sz="4" w:space="0" w:color="auto"/>
              <w:left w:val="nil"/>
              <w:bottom w:val="nil"/>
              <w:right w:val="nil"/>
            </w:tcBorders>
            <w:vAlign w:val="center"/>
          </w:tcPr>
          <w:p w14:paraId="6FB470DB" w14:textId="3ECE180B" w:rsidR="00467B31" w:rsidRPr="00011676" w:rsidRDefault="00467B31" w:rsidP="00467B31">
            <w:pPr>
              <w:spacing w:after="0" w:line="240" w:lineRule="auto"/>
              <w:contextualSpacing/>
              <w:jc w:val="right"/>
              <w:rPr>
                <w:szCs w:val="24"/>
              </w:rPr>
            </w:pPr>
            <w:r>
              <w:rPr>
                <w:szCs w:val="24"/>
              </w:rPr>
              <w:t>26.307.632</w:t>
            </w:r>
          </w:p>
        </w:tc>
        <w:tc>
          <w:tcPr>
            <w:tcW w:w="1399" w:type="dxa"/>
            <w:tcBorders>
              <w:top w:val="double" w:sz="4" w:space="0" w:color="auto"/>
              <w:left w:val="nil"/>
              <w:bottom w:val="nil"/>
              <w:right w:val="nil"/>
            </w:tcBorders>
            <w:vAlign w:val="center"/>
          </w:tcPr>
          <w:p w14:paraId="785A747F" w14:textId="4E4B7D6F" w:rsidR="00467B31" w:rsidRPr="00011676" w:rsidRDefault="00467B31" w:rsidP="00467B31">
            <w:pPr>
              <w:spacing w:after="0" w:line="240" w:lineRule="auto"/>
              <w:contextualSpacing/>
              <w:jc w:val="right"/>
              <w:rPr>
                <w:szCs w:val="24"/>
              </w:rPr>
            </w:pPr>
            <w:r>
              <w:rPr>
                <w:szCs w:val="24"/>
              </w:rPr>
              <w:t>22.644.115</w:t>
            </w:r>
          </w:p>
        </w:tc>
        <w:tc>
          <w:tcPr>
            <w:tcW w:w="1292" w:type="dxa"/>
            <w:gridSpan w:val="2"/>
            <w:tcBorders>
              <w:top w:val="double" w:sz="4" w:space="0" w:color="auto"/>
              <w:left w:val="nil"/>
              <w:bottom w:val="nil"/>
              <w:right w:val="nil"/>
            </w:tcBorders>
            <w:vAlign w:val="center"/>
          </w:tcPr>
          <w:p w14:paraId="41341E8D" w14:textId="08440967" w:rsidR="00467B31" w:rsidRPr="00011676" w:rsidRDefault="00467B31" w:rsidP="00467B31">
            <w:pPr>
              <w:spacing w:after="0" w:line="240" w:lineRule="auto"/>
              <w:ind w:left="57"/>
              <w:contextualSpacing/>
              <w:jc w:val="center"/>
              <w:rPr>
                <w:szCs w:val="24"/>
              </w:rPr>
            </w:pPr>
            <w:r>
              <w:rPr>
                <w:szCs w:val="24"/>
              </w:rPr>
              <w:t>116</w:t>
            </w:r>
          </w:p>
        </w:tc>
      </w:tr>
      <w:tr w:rsidR="00467B31" w:rsidRPr="00011676" w14:paraId="1CA1334E" w14:textId="77777777" w:rsidTr="0091519D">
        <w:trPr>
          <w:gridBefore w:val="1"/>
          <w:wBefore w:w="32" w:type="dxa"/>
          <w:trHeight w:val="209"/>
          <w:jc w:val="center"/>
        </w:trPr>
        <w:tc>
          <w:tcPr>
            <w:tcW w:w="2938" w:type="dxa"/>
            <w:gridSpan w:val="3"/>
            <w:tcBorders>
              <w:top w:val="nil"/>
              <w:left w:val="nil"/>
              <w:bottom w:val="nil"/>
              <w:right w:val="nil"/>
            </w:tcBorders>
            <w:vAlign w:val="center"/>
          </w:tcPr>
          <w:p w14:paraId="11D75C2D" w14:textId="77777777" w:rsidR="00467B31" w:rsidRPr="00011676" w:rsidRDefault="00467B31" w:rsidP="00467B31">
            <w:pPr>
              <w:spacing w:after="0" w:line="240" w:lineRule="auto"/>
              <w:ind w:left="34"/>
              <w:contextualSpacing/>
              <w:rPr>
                <w:szCs w:val="24"/>
              </w:rPr>
            </w:pPr>
            <w:r w:rsidRPr="00011676">
              <w:rPr>
                <w:szCs w:val="24"/>
              </w:rPr>
              <w:t>Porezi i doprinosi</w:t>
            </w:r>
          </w:p>
        </w:tc>
        <w:tc>
          <w:tcPr>
            <w:tcW w:w="1399" w:type="dxa"/>
            <w:gridSpan w:val="2"/>
            <w:tcBorders>
              <w:top w:val="nil"/>
              <w:left w:val="nil"/>
              <w:bottom w:val="nil"/>
              <w:right w:val="nil"/>
            </w:tcBorders>
            <w:vAlign w:val="center"/>
          </w:tcPr>
          <w:p w14:paraId="0DF7D5E2" w14:textId="7250145A" w:rsidR="00467B31" w:rsidRPr="00011676" w:rsidRDefault="00467B31" w:rsidP="00467B31">
            <w:pPr>
              <w:spacing w:after="0" w:line="240" w:lineRule="auto"/>
              <w:contextualSpacing/>
              <w:jc w:val="right"/>
              <w:rPr>
                <w:szCs w:val="24"/>
              </w:rPr>
            </w:pPr>
            <w:r>
              <w:rPr>
                <w:szCs w:val="24"/>
              </w:rPr>
              <w:t>16.224.197</w:t>
            </w:r>
          </w:p>
        </w:tc>
        <w:tc>
          <w:tcPr>
            <w:tcW w:w="1399" w:type="dxa"/>
            <w:tcBorders>
              <w:top w:val="nil"/>
              <w:left w:val="nil"/>
              <w:bottom w:val="nil"/>
              <w:right w:val="nil"/>
            </w:tcBorders>
            <w:vAlign w:val="center"/>
          </w:tcPr>
          <w:p w14:paraId="77D50708" w14:textId="4F854DFC" w:rsidR="00467B31" w:rsidRPr="00011676" w:rsidRDefault="00467B31" w:rsidP="00467B31">
            <w:pPr>
              <w:spacing w:after="0" w:line="240" w:lineRule="auto"/>
              <w:contextualSpacing/>
              <w:jc w:val="right"/>
              <w:rPr>
                <w:szCs w:val="24"/>
              </w:rPr>
            </w:pPr>
            <w:r>
              <w:rPr>
                <w:szCs w:val="24"/>
              </w:rPr>
              <w:t>13.349.646</w:t>
            </w:r>
          </w:p>
        </w:tc>
        <w:tc>
          <w:tcPr>
            <w:tcW w:w="1292" w:type="dxa"/>
            <w:gridSpan w:val="2"/>
            <w:tcBorders>
              <w:top w:val="nil"/>
              <w:left w:val="nil"/>
              <w:bottom w:val="nil"/>
              <w:right w:val="nil"/>
            </w:tcBorders>
            <w:vAlign w:val="center"/>
          </w:tcPr>
          <w:p w14:paraId="427BA622" w14:textId="33479D63" w:rsidR="00467B31" w:rsidRPr="00011676" w:rsidRDefault="00467B31" w:rsidP="00467B31">
            <w:pPr>
              <w:spacing w:after="0" w:line="240" w:lineRule="auto"/>
              <w:ind w:left="57"/>
              <w:contextualSpacing/>
              <w:jc w:val="center"/>
              <w:rPr>
                <w:szCs w:val="24"/>
              </w:rPr>
            </w:pPr>
            <w:r>
              <w:rPr>
                <w:szCs w:val="24"/>
              </w:rPr>
              <w:t>122</w:t>
            </w:r>
          </w:p>
        </w:tc>
      </w:tr>
      <w:tr w:rsidR="00467B31" w:rsidRPr="00011676" w14:paraId="25A7D45A" w14:textId="77777777" w:rsidTr="0091519D">
        <w:trPr>
          <w:gridBefore w:val="1"/>
          <w:wBefore w:w="32" w:type="dxa"/>
          <w:trHeight w:val="85"/>
          <w:jc w:val="center"/>
        </w:trPr>
        <w:tc>
          <w:tcPr>
            <w:tcW w:w="2938" w:type="dxa"/>
            <w:gridSpan w:val="3"/>
            <w:tcBorders>
              <w:top w:val="nil"/>
              <w:left w:val="nil"/>
              <w:bottom w:val="nil"/>
              <w:right w:val="nil"/>
            </w:tcBorders>
            <w:vAlign w:val="center"/>
          </w:tcPr>
          <w:p w14:paraId="6F39FFB7" w14:textId="77777777" w:rsidR="00467B31" w:rsidRPr="00011676" w:rsidRDefault="00467B31" w:rsidP="00467B31">
            <w:pPr>
              <w:spacing w:after="0" w:line="240" w:lineRule="auto"/>
              <w:ind w:left="34"/>
              <w:contextualSpacing/>
              <w:rPr>
                <w:szCs w:val="24"/>
              </w:rPr>
            </w:pPr>
            <w:r w:rsidRPr="00011676">
              <w:rPr>
                <w:szCs w:val="24"/>
              </w:rPr>
              <w:t>Naknada zaposlenima</w:t>
            </w:r>
          </w:p>
        </w:tc>
        <w:tc>
          <w:tcPr>
            <w:tcW w:w="1399" w:type="dxa"/>
            <w:gridSpan w:val="2"/>
            <w:tcBorders>
              <w:top w:val="nil"/>
              <w:left w:val="nil"/>
              <w:bottom w:val="nil"/>
              <w:right w:val="nil"/>
            </w:tcBorders>
            <w:vAlign w:val="center"/>
          </w:tcPr>
          <w:p w14:paraId="1F13FB28" w14:textId="452771E5" w:rsidR="00F03A5A" w:rsidRPr="00011676" w:rsidRDefault="00F03A5A" w:rsidP="00F03A5A">
            <w:pPr>
              <w:spacing w:after="0" w:line="240" w:lineRule="auto"/>
              <w:ind w:left="223"/>
              <w:contextualSpacing/>
              <w:jc w:val="right"/>
              <w:rPr>
                <w:szCs w:val="24"/>
              </w:rPr>
            </w:pPr>
            <w:r>
              <w:rPr>
                <w:szCs w:val="24"/>
              </w:rPr>
              <w:t>10.13</w:t>
            </w:r>
            <w:r w:rsidR="0004207A">
              <w:rPr>
                <w:szCs w:val="24"/>
              </w:rPr>
              <w:t>4</w:t>
            </w:r>
            <w:r>
              <w:rPr>
                <w:szCs w:val="24"/>
              </w:rPr>
              <w:t>.649</w:t>
            </w:r>
          </w:p>
        </w:tc>
        <w:tc>
          <w:tcPr>
            <w:tcW w:w="1399" w:type="dxa"/>
            <w:tcBorders>
              <w:top w:val="nil"/>
              <w:left w:val="nil"/>
              <w:bottom w:val="nil"/>
              <w:right w:val="nil"/>
            </w:tcBorders>
            <w:vAlign w:val="center"/>
          </w:tcPr>
          <w:p w14:paraId="5C96E1C1" w14:textId="4EECE781" w:rsidR="00467B31" w:rsidRPr="00011676" w:rsidRDefault="00467B31" w:rsidP="00467B31">
            <w:pPr>
              <w:spacing w:after="0" w:line="240" w:lineRule="auto"/>
              <w:ind w:left="223"/>
              <w:contextualSpacing/>
              <w:jc w:val="right"/>
              <w:rPr>
                <w:szCs w:val="24"/>
              </w:rPr>
            </w:pPr>
            <w:r>
              <w:rPr>
                <w:szCs w:val="24"/>
              </w:rPr>
              <w:t>9.122.624</w:t>
            </w:r>
          </w:p>
        </w:tc>
        <w:tc>
          <w:tcPr>
            <w:tcW w:w="1292" w:type="dxa"/>
            <w:gridSpan w:val="2"/>
            <w:tcBorders>
              <w:top w:val="nil"/>
              <w:left w:val="nil"/>
              <w:bottom w:val="nil"/>
              <w:right w:val="nil"/>
            </w:tcBorders>
            <w:vAlign w:val="center"/>
          </w:tcPr>
          <w:p w14:paraId="235F9A1B" w14:textId="1D21FD7E" w:rsidR="00467B31" w:rsidRPr="00011676" w:rsidRDefault="00467B31" w:rsidP="00467B31">
            <w:pPr>
              <w:spacing w:after="0" w:line="240" w:lineRule="auto"/>
              <w:ind w:left="57"/>
              <w:contextualSpacing/>
              <w:jc w:val="center"/>
              <w:rPr>
                <w:szCs w:val="24"/>
              </w:rPr>
            </w:pPr>
            <w:r>
              <w:rPr>
                <w:szCs w:val="24"/>
              </w:rPr>
              <w:t>11</w:t>
            </w:r>
            <w:r w:rsidR="00F03A5A">
              <w:rPr>
                <w:szCs w:val="24"/>
              </w:rPr>
              <w:t>1</w:t>
            </w:r>
          </w:p>
        </w:tc>
      </w:tr>
      <w:tr w:rsidR="00467B31" w:rsidRPr="00011676" w14:paraId="435D01CD" w14:textId="77777777" w:rsidTr="0091519D">
        <w:trPr>
          <w:gridBefore w:val="1"/>
          <w:wBefore w:w="32" w:type="dxa"/>
          <w:trHeight w:val="364"/>
          <w:jc w:val="center"/>
        </w:trPr>
        <w:tc>
          <w:tcPr>
            <w:tcW w:w="2938" w:type="dxa"/>
            <w:gridSpan w:val="3"/>
            <w:tcBorders>
              <w:left w:val="nil"/>
              <w:bottom w:val="double" w:sz="4" w:space="0" w:color="auto"/>
              <w:right w:val="nil"/>
            </w:tcBorders>
            <w:shd w:val="clear" w:color="auto" w:fill="D9D9D9"/>
            <w:vAlign w:val="center"/>
          </w:tcPr>
          <w:p w14:paraId="328A52AB" w14:textId="77777777" w:rsidR="00467B31" w:rsidRPr="00011676" w:rsidRDefault="00467B31" w:rsidP="00467B31">
            <w:pPr>
              <w:spacing w:after="0" w:line="240" w:lineRule="auto"/>
              <w:ind w:left="720"/>
              <w:contextualSpacing/>
              <w:jc w:val="center"/>
              <w:rPr>
                <w:b/>
                <w:szCs w:val="24"/>
              </w:rPr>
            </w:pPr>
            <w:r w:rsidRPr="00011676">
              <w:rPr>
                <w:b/>
                <w:szCs w:val="24"/>
              </w:rPr>
              <w:t>U K U P N O</w:t>
            </w:r>
          </w:p>
        </w:tc>
        <w:tc>
          <w:tcPr>
            <w:tcW w:w="1399" w:type="dxa"/>
            <w:gridSpan w:val="2"/>
            <w:tcBorders>
              <w:left w:val="nil"/>
              <w:bottom w:val="double" w:sz="4" w:space="0" w:color="auto"/>
              <w:right w:val="nil"/>
            </w:tcBorders>
            <w:shd w:val="clear" w:color="auto" w:fill="D9D9D9"/>
            <w:vAlign w:val="center"/>
          </w:tcPr>
          <w:p w14:paraId="7F923904" w14:textId="62C17191" w:rsidR="00467B31" w:rsidRPr="00011676" w:rsidRDefault="00F03A5A" w:rsidP="00467B31">
            <w:pPr>
              <w:spacing w:after="0" w:line="240" w:lineRule="auto"/>
              <w:ind w:left="34"/>
              <w:contextualSpacing/>
              <w:jc w:val="right"/>
              <w:rPr>
                <w:b/>
                <w:szCs w:val="24"/>
              </w:rPr>
            </w:pPr>
            <w:r>
              <w:rPr>
                <w:b/>
                <w:szCs w:val="24"/>
              </w:rPr>
              <w:t>52.66</w:t>
            </w:r>
            <w:r w:rsidR="0004207A">
              <w:rPr>
                <w:b/>
                <w:szCs w:val="24"/>
              </w:rPr>
              <w:t>6</w:t>
            </w:r>
            <w:r>
              <w:rPr>
                <w:b/>
                <w:szCs w:val="24"/>
              </w:rPr>
              <w:t>.479</w:t>
            </w:r>
          </w:p>
        </w:tc>
        <w:tc>
          <w:tcPr>
            <w:tcW w:w="1399" w:type="dxa"/>
            <w:tcBorders>
              <w:left w:val="nil"/>
              <w:bottom w:val="double" w:sz="4" w:space="0" w:color="auto"/>
              <w:right w:val="nil"/>
            </w:tcBorders>
            <w:shd w:val="clear" w:color="auto" w:fill="D9D9D9"/>
            <w:vAlign w:val="center"/>
          </w:tcPr>
          <w:p w14:paraId="27A258EC" w14:textId="73FC82C7" w:rsidR="00467B31" w:rsidRPr="00011676" w:rsidRDefault="00467B31" w:rsidP="00467B31">
            <w:pPr>
              <w:spacing w:after="0" w:line="240" w:lineRule="auto"/>
              <w:ind w:left="34"/>
              <w:contextualSpacing/>
              <w:jc w:val="right"/>
              <w:rPr>
                <w:b/>
                <w:szCs w:val="24"/>
              </w:rPr>
            </w:pPr>
            <w:r>
              <w:rPr>
                <w:b/>
                <w:szCs w:val="24"/>
              </w:rPr>
              <w:t>45.116.385</w:t>
            </w:r>
          </w:p>
        </w:tc>
        <w:tc>
          <w:tcPr>
            <w:tcW w:w="1292" w:type="dxa"/>
            <w:gridSpan w:val="2"/>
            <w:tcBorders>
              <w:left w:val="nil"/>
              <w:bottom w:val="double" w:sz="4" w:space="0" w:color="auto"/>
              <w:right w:val="nil"/>
            </w:tcBorders>
            <w:shd w:val="clear" w:color="auto" w:fill="D9D9D9"/>
            <w:vAlign w:val="center"/>
          </w:tcPr>
          <w:p w14:paraId="1A3A22FD" w14:textId="20C9DC08" w:rsidR="00467B31" w:rsidRPr="00011676" w:rsidRDefault="00467B31" w:rsidP="00467B31">
            <w:pPr>
              <w:spacing w:after="0" w:line="240" w:lineRule="auto"/>
              <w:ind w:left="57"/>
              <w:contextualSpacing/>
              <w:jc w:val="center"/>
              <w:rPr>
                <w:b/>
                <w:szCs w:val="24"/>
              </w:rPr>
            </w:pPr>
            <w:r>
              <w:rPr>
                <w:b/>
                <w:szCs w:val="24"/>
              </w:rPr>
              <w:t>117</w:t>
            </w:r>
          </w:p>
        </w:tc>
      </w:tr>
    </w:tbl>
    <w:p w14:paraId="621AF0A9" w14:textId="77777777" w:rsidR="00A7732F" w:rsidRPr="002971A7" w:rsidRDefault="00A7732F" w:rsidP="002971A7">
      <w:pPr>
        <w:pStyle w:val="Naslov"/>
        <w:spacing w:before="0" w:after="0"/>
        <w:jc w:val="left"/>
        <w:rPr>
          <w:sz w:val="24"/>
          <w:szCs w:val="24"/>
          <w:lang w:val="hr-HR"/>
        </w:rPr>
      </w:pPr>
    </w:p>
    <w:p w14:paraId="3E8F5F68" w14:textId="4339662E" w:rsidR="00E82C7A" w:rsidRDefault="00E82C7A" w:rsidP="002971A7">
      <w:pPr>
        <w:pStyle w:val="Naslov"/>
        <w:spacing w:before="0" w:after="0"/>
        <w:jc w:val="left"/>
        <w:rPr>
          <w:sz w:val="24"/>
          <w:szCs w:val="24"/>
          <w:lang w:val="hr-HR"/>
        </w:rPr>
      </w:pPr>
    </w:p>
    <w:p w14:paraId="0C11D878" w14:textId="77777777" w:rsidR="00332746" w:rsidRPr="002971A7" w:rsidRDefault="00332746" w:rsidP="002971A7">
      <w:pPr>
        <w:pStyle w:val="Naslov"/>
        <w:spacing w:before="0" w:after="0"/>
        <w:jc w:val="left"/>
        <w:rPr>
          <w:sz w:val="24"/>
          <w:szCs w:val="24"/>
          <w:lang w:val="hr-HR"/>
        </w:rPr>
      </w:pPr>
    </w:p>
    <w:p w14:paraId="270EBCEF" w14:textId="7B6C0388" w:rsidR="002971A7" w:rsidRPr="00332746" w:rsidRDefault="002971A7" w:rsidP="002971A7">
      <w:pPr>
        <w:spacing w:after="0" w:line="240" w:lineRule="auto"/>
        <w:jc w:val="both"/>
        <w:rPr>
          <w:b/>
          <w:szCs w:val="24"/>
          <w:u w:val="single"/>
        </w:rPr>
      </w:pPr>
      <w:r w:rsidRPr="00332746">
        <w:rPr>
          <w:b/>
          <w:szCs w:val="24"/>
          <w:u w:val="single"/>
        </w:rPr>
        <w:t>Troškovi osoblja u obračunskoj 202</w:t>
      </w:r>
      <w:r w:rsidR="00DB1BDD">
        <w:rPr>
          <w:b/>
          <w:szCs w:val="24"/>
          <w:u w:val="single"/>
        </w:rPr>
        <w:t>2</w:t>
      </w:r>
      <w:r w:rsidRPr="00332746">
        <w:rPr>
          <w:b/>
          <w:szCs w:val="24"/>
          <w:u w:val="single"/>
        </w:rPr>
        <w:t>. godini</w:t>
      </w:r>
    </w:p>
    <w:p w14:paraId="7B72D158" w14:textId="77777777" w:rsidR="002971A7" w:rsidRPr="002971A7" w:rsidRDefault="002971A7" w:rsidP="002971A7">
      <w:pPr>
        <w:spacing w:after="0" w:line="240" w:lineRule="auto"/>
        <w:jc w:val="both"/>
        <w:rPr>
          <w:b/>
          <w:szCs w:val="24"/>
          <w:highlight w:val="green"/>
          <w:u w:val="single"/>
        </w:rPr>
      </w:pPr>
    </w:p>
    <w:p w14:paraId="7ED629D5" w14:textId="77777777" w:rsidR="002971A7" w:rsidRPr="002971A7" w:rsidRDefault="002971A7" w:rsidP="002971A7">
      <w:pPr>
        <w:spacing w:after="0" w:line="240" w:lineRule="auto"/>
        <w:jc w:val="both"/>
        <w:rPr>
          <w:b/>
          <w:szCs w:val="24"/>
          <w:highlight w:val="green"/>
          <w:u w:val="single"/>
        </w:rPr>
      </w:pPr>
    </w:p>
    <w:tbl>
      <w:tblPr>
        <w:tblStyle w:val="Reetkatablice"/>
        <w:tblW w:w="6819" w:type="dxa"/>
        <w:tblInd w:w="1287" w:type="dxa"/>
        <w:tblLook w:val="04A0" w:firstRow="1" w:lastRow="0" w:firstColumn="1" w:lastColumn="0" w:noHBand="0" w:noVBand="1"/>
      </w:tblPr>
      <w:tblGrid>
        <w:gridCol w:w="2593"/>
        <w:gridCol w:w="1300"/>
        <w:gridCol w:w="1461"/>
        <w:gridCol w:w="1465"/>
      </w:tblGrid>
      <w:tr w:rsidR="00A44654" w:rsidRPr="001535B0" w14:paraId="77320D41" w14:textId="77777777" w:rsidTr="0091258D">
        <w:tc>
          <w:tcPr>
            <w:tcW w:w="2593" w:type="dxa"/>
            <w:vMerge w:val="restart"/>
          </w:tcPr>
          <w:p w14:paraId="5FCDFFAC" w14:textId="77777777" w:rsidR="00A44654" w:rsidRPr="001535B0" w:rsidRDefault="00A44654" w:rsidP="002971A7">
            <w:pPr>
              <w:spacing w:after="0" w:line="240" w:lineRule="auto"/>
              <w:jc w:val="center"/>
              <w:rPr>
                <w:b/>
                <w:sz w:val="20"/>
                <w:szCs w:val="20"/>
              </w:rPr>
            </w:pPr>
          </w:p>
          <w:p w14:paraId="7CD64AD0" w14:textId="77777777" w:rsidR="00A44654" w:rsidRPr="001535B0" w:rsidRDefault="00A44654" w:rsidP="002971A7">
            <w:pPr>
              <w:spacing w:after="0" w:line="240" w:lineRule="auto"/>
              <w:jc w:val="center"/>
              <w:rPr>
                <w:b/>
                <w:sz w:val="20"/>
                <w:szCs w:val="20"/>
              </w:rPr>
            </w:pPr>
            <w:r w:rsidRPr="001535B0">
              <w:rPr>
                <w:b/>
                <w:sz w:val="20"/>
                <w:szCs w:val="20"/>
              </w:rPr>
              <w:t>Opis</w:t>
            </w:r>
          </w:p>
        </w:tc>
        <w:tc>
          <w:tcPr>
            <w:tcW w:w="4226" w:type="dxa"/>
            <w:gridSpan w:val="3"/>
          </w:tcPr>
          <w:p w14:paraId="44010BE4" w14:textId="4ACD0BBB" w:rsidR="00A44654" w:rsidRPr="001535B0" w:rsidRDefault="00A44654" w:rsidP="002971A7">
            <w:pPr>
              <w:spacing w:after="0" w:line="240" w:lineRule="auto"/>
              <w:jc w:val="center"/>
              <w:rPr>
                <w:b/>
                <w:color w:val="FF0000"/>
                <w:sz w:val="20"/>
                <w:szCs w:val="20"/>
              </w:rPr>
            </w:pPr>
            <w:r w:rsidRPr="001535B0">
              <w:rPr>
                <w:b/>
                <w:color w:val="FF0000"/>
                <w:sz w:val="20"/>
                <w:szCs w:val="20"/>
              </w:rPr>
              <w:t xml:space="preserve">2 0 2 </w:t>
            </w:r>
            <w:r w:rsidR="00DB1BDD">
              <w:rPr>
                <w:b/>
                <w:color w:val="FF0000"/>
                <w:sz w:val="20"/>
                <w:szCs w:val="20"/>
              </w:rPr>
              <w:t>2</w:t>
            </w:r>
            <w:r w:rsidRPr="001535B0">
              <w:rPr>
                <w:b/>
                <w:color w:val="FF0000"/>
                <w:sz w:val="20"/>
                <w:szCs w:val="20"/>
              </w:rPr>
              <w:t>.</w:t>
            </w:r>
          </w:p>
        </w:tc>
      </w:tr>
      <w:tr w:rsidR="00A44654" w:rsidRPr="001535B0" w14:paraId="3AF3119A" w14:textId="77777777" w:rsidTr="0091258D">
        <w:tc>
          <w:tcPr>
            <w:tcW w:w="2593" w:type="dxa"/>
            <w:vMerge/>
            <w:tcBorders>
              <w:bottom w:val="single" w:sz="4" w:space="0" w:color="000000"/>
            </w:tcBorders>
          </w:tcPr>
          <w:p w14:paraId="0F989F4B" w14:textId="77777777" w:rsidR="00A44654" w:rsidRPr="001535B0" w:rsidRDefault="00A44654" w:rsidP="002971A7">
            <w:pPr>
              <w:spacing w:after="0" w:line="240" w:lineRule="auto"/>
              <w:jc w:val="both"/>
              <w:rPr>
                <w:b/>
                <w:sz w:val="20"/>
                <w:szCs w:val="20"/>
                <w:u w:val="single"/>
              </w:rPr>
            </w:pPr>
          </w:p>
        </w:tc>
        <w:tc>
          <w:tcPr>
            <w:tcW w:w="1300" w:type="dxa"/>
            <w:tcBorders>
              <w:bottom w:val="single" w:sz="4" w:space="0" w:color="000000"/>
            </w:tcBorders>
          </w:tcPr>
          <w:p w14:paraId="6D23BFA2" w14:textId="77777777" w:rsidR="00A44654" w:rsidRPr="001535B0" w:rsidRDefault="00A44654" w:rsidP="002971A7">
            <w:pPr>
              <w:spacing w:after="0" w:line="240" w:lineRule="auto"/>
              <w:jc w:val="center"/>
              <w:rPr>
                <w:b/>
                <w:sz w:val="20"/>
                <w:szCs w:val="20"/>
              </w:rPr>
            </w:pPr>
            <w:r w:rsidRPr="001535B0">
              <w:rPr>
                <w:b/>
                <w:sz w:val="20"/>
                <w:szCs w:val="20"/>
              </w:rPr>
              <w:t xml:space="preserve">Na  teret </w:t>
            </w:r>
          </w:p>
          <w:p w14:paraId="1DB60683" w14:textId="77777777" w:rsidR="00A44654" w:rsidRDefault="00A44654" w:rsidP="002971A7">
            <w:pPr>
              <w:spacing w:after="0" w:line="240" w:lineRule="auto"/>
              <w:jc w:val="center"/>
              <w:rPr>
                <w:b/>
                <w:sz w:val="20"/>
                <w:szCs w:val="20"/>
              </w:rPr>
            </w:pPr>
            <w:r w:rsidRPr="001535B0">
              <w:rPr>
                <w:b/>
                <w:sz w:val="20"/>
                <w:szCs w:val="20"/>
              </w:rPr>
              <w:t xml:space="preserve">troškova </w:t>
            </w:r>
          </w:p>
          <w:p w14:paraId="0F7B9D52" w14:textId="39C38AF1" w:rsidR="00A44654" w:rsidRPr="001535B0" w:rsidRDefault="00A44654" w:rsidP="002971A7">
            <w:pPr>
              <w:spacing w:after="0" w:line="240" w:lineRule="auto"/>
              <w:jc w:val="center"/>
              <w:rPr>
                <w:b/>
                <w:sz w:val="20"/>
                <w:szCs w:val="20"/>
              </w:rPr>
            </w:pPr>
            <w:r w:rsidRPr="001535B0">
              <w:rPr>
                <w:b/>
                <w:sz w:val="20"/>
                <w:szCs w:val="20"/>
              </w:rPr>
              <w:t>razdoblja</w:t>
            </w:r>
          </w:p>
        </w:tc>
        <w:tc>
          <w:tcPr>
            <w:tcW w:w="1461" w:type="dxa"/>
            <w:tcBorders>
              <w:bottom w:val="single" w:sz="4" w:space="0" w:color="000000"/>
            </w:tcBorders>
          </w:tcPr>
          <w:p w14:paraId="144F02D2" w14:textId="77777777" w:rsidR="00A44654" w:rsidRPr="001535B0" w:rsidRDefault="00A44654" w:rsidP="002971A7">
            <w:pPr>
              <w:spacing w:after="0" w:line="240" w:lineRule="auto"/>
              <w:jc w:val="center"/>
              <w:rPr>
                <w:b/>
                <w:sz w:val="20"/>
                <w:szCs w:val="20"/>
              </w:rPr>
            </w:pPr>
            <w:r w:rsidRPr="001535B0">
              <w:rPr>
                <w:b/>
                <w:sz w:val="20"/>
                <w:szCs w:val="20"/>
              </w:rPr>
              <w:t>Kapitalizirano u vrijednost imovine</w:t>
            </w:r>
          </w:p>
        </w:tc>
        <w:tc>
          <w:tcPr>
            <w:tcW w:w="1465" w:type="dxa"/>
            <w:tcBorders>
              <w:bottom w:val="single" w:sz="4" w:space="0" w:color="000000"/>
            </w:tcBorders>
          </w:tcPr>
          <w:p w14:paraId="362BF653" w14:textId="77777777" w:rsidR="00A44654" w:rsidRPr="001535B0" w:rsidRDefault="00A44654" w:rsidP="002971A7">
            <w:pPr>
              <w:spacing w:after="0" w:line="240" w:lineRule="auto"/>
              <w:jc w:val="center"/>
              <w:rPr>
                <w:b/>
                <w:sz w:val="20"/>
                <w:szCs w:val="20"/>
              </w:rPr>
            </w:pPr>
          </w:p>
          <w:p w14:paraId="4F95A54B" w14:textId="77777777" w:rsidR="00A44654" w:rsidRPr="001535B0" w:rsidRDefault="00A44654" w:rsidP="002971A7">
            <w:pPr>
              <w:spacing w:after="0" w:line="240" w:lineRule="auto"/>
              <w:jc w:val="center"/>
              <w:rPr>
                <w:b/>
                <w:sz w:val="20"/>
                <w:szCs w:val="20"/>
              </w:rPr>
            </w:pPr>
            <w:r w:rsidRPr="001535B0">
              <w:rPr>
                <w:b/>
                <w:sz w:val="20"/>
                <w:szCs w:val="20"/>
              </w:rPr>
              <w:t>Ukupno</w:t>
            </w:r>
          </w:p>
        </w:tc>
      </w:tr>
      <w:tr w:rsidR="00A44654" w:rsidRPr="00876193" w14:paraId="2EDA0616" w14:textId="77777777" w:rsidTr="0091258D">
        <w:tc>
          <w:tcPr>
            <w:tcW w:w="2593" w:type="dxa"/>
            <w:tcBorders>
              <w:bottom w:val="nil"/>
            </w:tcBorders>
          </w:tcPr>
          <w:p w14:paraId="36F6AC43" w14:textId="77777777" w:rsidR="00A44654" w:rsidRPr="004E761B" w:rsidRDefault="00A44654" w:rsidP="002971A7">
            <w:pPr>
              <w:spacing w:after="0" w:line="240" w:lineRule="auto"/>
              <w:jc w:val="both"/>
              <w:rPr>
                <w:sz w:val="22"/>
              </w:rPr>
            </w:pPr>
            <w:r w:rsidRPr="004E761B">
              <w:rPr>
                <w:sz w:val="22"/>
              </w:rPr>
              <w:t>Neto  plaće</w:t>
            </w:r>
          </w:p>
        </w:tc>
        <w:tc>
          <w:tcPr>
            <w:tcW w:w="1300" w:type="dxa"/>
            <w:tcBorders>
              <w:bottom w:val="nil"/>
            </w:tcBorders>
          </w:tcPr>
          <w:p w14:paraId="303B5DC8" w14:textId="56D8C46E" w:rsidR="00A44654" w:rsidRPr="004E761B" w:rsidRDefault="00BA1EC9" w:rsidP="002971A7">
            <w:pPr>
              <w:spacing w:after="0" w:line="240" w:lineRule="auto"/>
              <w:jc w:val="right"/>
              <w:rPr>
                <w:bCs/>
                <w:sz w:val="22"/>
              </w:rPr>
            </w:pPr>
            <w:r w:rsidRPr="004E761B">
              <w:rPr>
                <w:bCs/>
                <w:sz w:val="22"/>
              </w:rPr>
              <w:t>26.307.632</w:t>
            </w:r>
          </w:p>
        </w:tc>
        <w:tc>
          <w:tcPr>
            <w:tcW w:w="1461" w:type="dxa"/>
            <w:tcBorders>
              <w:bottom w:val="nil"/>
            </w:tcBorders>
          </w:tcPr>
          <w:p w14:paraId="70899A85" w14:textId="1F4455BD" w:rsidR="00A44654" w:rsidRPr="004E761B" w:rsidRDefault="00807FE3" w:rsidP="002971A7">
            <w:pPr>
              <w:spacing w:after="0" w:line="240" w:lineRule="auto"/>
              <w:jc w:val="right"/>
              <w:rPr>
                <w:bCs/>
                <w:sz w:val="22"/>
              </w:rPr>
            </w:pPr>
            <w:r w:rsidRPr="004E761B">
              <w:rPr>
                <w:bCs/>
                <w:sz w:val="22"/>
              </w:rPr>
              <w:t>387</w:t>
            </w:r>
            <w:r w:rsidR="00BA1EC9" w:rsidRPr="004E761B">
              <w:rPr>
                <w:bCs/>
                <w:sz w:val="22"/>
              </w:rPr>
              <w:t>.084</w:t>
            </w:r>
          </w:p>
        </w:tc>
        <w:tc>
          <w:tcPr>
            <w:tcW w:w="1465" w:type="dxa"/>
            <w:tcBorders>
              <w:bottom w:val="nil"/>
            </w:tcBorders>
          </w:tcPr>
          <w:p w14:paraId="69F9CA7D" w14:textId="64098C73" w:rsidR="00A44654" w:rsidRPr="004E761B" w:rsidRDefault="00876193" w:rsidP="002971A7">
            <w:pPr>
              <w:spacing w:after="0" w:line="240" w:lineRule="auto"/>
              <w:jc w:val="right"/>
              <w:rPr>
                <w:bCs/>
                <w:sz w:val="22"/>
              </w:rPr>
            </w:pPr>
            <w:r w:rsidRPr="004E761B">
              <w:rPr>
                <w:bCs/>
                <w:sz w:val="22"/>
              </w:rPr>
              <w:t>26.694.716</w:t>
            </w:r>
          </w:p>
        </w:tc>
      </w:tr>
      <w:tr w:rsidR="00A44654" w:rsidRPr="00876193" w14:paraId="01991C49" w14:textId="77777777" w:rsidTr="0091258D">
        <w:tc>
          <w:tcPr>
            <w:tcW w:w="2593" w:type="dxa"/>
            <w:tcBorders>
              <w:top w:val="nil"/>
              <w:bottom w:val="nil"/>
            </w:tcBorders>
          </w:tcPr>
          <w:p w14:paraId="0DB7D47B" w14:textId="77777777" w:rsidR="00A44654" w:rsidRPr="004E761B" w:rsidRDefault="00A44654" w:rsidP="002971A7">
            <w:pPr>
              <w:spacing w:after="0" w:line="240" w:lineRule="auto"/>
              <w:jc w:val="both"/>
              <w:rPr>
                <w:sz w:val="22"/>
              </w:rPr>
            </w:pPr>
            <w:r w:rsidRPr="004E761B">
              <w:rPr>
                <w:sz w:val="22"/>
              </w:rPr>
              <w:t xml:space="preserve">Porezi  i doprinosi </w:t>
            </w:r>
            <w:r w:rsidRPr="004E761B">
              <w:rPr>
                <w:b/>
                <w:sz w:val="22"/>
              </w:rPr>
              <w:t xml:space="preserve">iz </w:t>
            </w:r>
            <w:r w:rsidRPr="004E761B">
              <w:rPr>
                <w:sz w:val="22"/>
              </w:rPr>
              <w:t>plaća</w:t>
            </w:r>
          </w:p>
        </w:tc>
        <w:tc>
          <w:tcPr>
            <w:tcW w:w="1300" w:type="dxa"/>
            <w:tcBorders>
              <w:top w:val="nil"/>
              <w:bottom w:val="nil"/>
            </w:tcBorders>
          </w:tcPr>
          <w:p w14:paraId="605F1812" w14:textId="1401C815" w:rsidR="00A44654" w:rsidRPr="004E761B" w:rsidRDefault="00876193" w:rsidP="002971A7">
            <w:pPr>
              <w:spacing w:after="0" w:line="240" w:lineRule="auto"/>
              <w:jc w:val="right"/>
              <w:rPr>
                <w:bCs/>
                <w:sz w:val="22"/>
              </w:rPr>
            </w:pPr>
            <w:r w:rsidRPr="004E761B">
              <w:rPr>
                <w:bCs/>
                <w:sz w:val="22"/>
              </w:rPr>
              <w:t>10.104.406</w:t>
            </w:r>
          </w:p>
        </w:tc>
        <w:tc>
          <w:tcPr>
            <w:tcW w:w="1461" w:type="dxa"/>
            <w:tcBorders>
              <w:top w:val="nil"/>
              <w:bottom w:val="nil"/>
            </w:tcBorders>
          </w:tcPr>
          <w:p w14:paraId="3B2B5CE1" w14:textId="065394FE" w:rsidR="00A44654" w:rsidRPr="004E761B" w:rsidRDefault="00BA1EC9" w:rsidP="002971A7">
            <w:pPr>
              <w:spacing w:after="0" w:line="240" w:lineRule="auto"/>
              <w:jc w:val="right"/>
              <w:rPr>
                <w:bCs/>
                <w:sz w:val="22"/>
              </w:rPr>
            </w:pPr>
            <w:r w:rsidRPr="004E761B">
              <w:rPr>
                <w:bCs/>
                <w:sz w:val="22"/>
              </w:rPr>
              <w:t>161.285</w:t>
            </w:r>
          </w:p>
        </w:tc>
        <w:tc>
          <w:tcPr>
            <w:tcW w:w="1465" w:type="dxa"/>
            <w:tcBorders>
              <w:top w:val="nil"/>
              <w:bottom w:val="nil"/>
            </w:tcBorders>
          </w:tcPr>
          <w:p w14:paraId="099704A0" w14:textId="31DB6958" w:rsidR="00A44654" w:rsidRPr="004E761B" w:rsidRDefault="00876193" w:rsidP="002971A7">
            <w:pPr>
              <w:spacing w:after="0" w:line="240" w:lineRule="auto"/>
              <w:jc w:val="right"/>
              <w:rPr>
                <w:bCs/>
                <w:sz w:val="22"/>
              </w:rPr>
            </w:pPr>
            <w:r w:rsidRPr="004E761B">
              <w:rPr>
                <w:bCs/>
                <w:sz w:val="22"/>
              </w:rPr>
              <w:t>10.265.591</w:t>
            </w:r>
          </w:p>
        </w:tc>
      </w:tr>
      <w:tr w:rsidR="00A44654" w:rsidRPr="00876193" w14:paraId="41F122BA" w14:textId="77777777" w:rsidTr="0091258D">
        <w:tc>
          <w:tcPr>
            <w:tcW w:w="2593" w:type="dxa"/>
            <w:tcBorders>
              <w:top w:val="nil"/>
              <w:left w:val="single" w:sz="4" w:space="0" w:color="auto"/>
            </w:tcBorders>
          </w:tcPr>
          <w:p w14:paraId="233D428E" w14:textId="77777777" w:rsidR="00A44654" w:rsidRPr="004E761B" w:rsidRDefault="00A44654" w:rsidP="002971A7">
            <w:pPr>
              <w:spacing w:after="0" w:line="240" w:lineRule="auto"/>
              <w:jc w:val="both"/>
              <w:rPr>
                <w:sz w:val="22"/>
              </w:rPr>
            </w:pPr>
            <w:r w:rsidRPr="004E761B">
              <w:rPr>
                <w:sz w:val="22"/>
              </w:rPr>
              <w:t xml:space="preserve">Doprinosi  </w:t>
            </w:r>
            <w:r w:rsidRPr="004E761B">
              <w:rPr>
                <w:b/>
                <w:sz w:val="22"/>
              </w:rPr>
              <w:t xml:space="preserve">na </w:t>
            </w:r>
            <w:r w:rsidRPr="004E761B">
              <w:rPr>
                <w:sz w:val="22"/>
              </w:rPr>
              <w:t>plaće</w:t>
            </w:r>
          </w:p>
        </w:tc>
        <w:tc>
          <w:tcPr>
            <w:tcW w:w="1300" w:type="dxa"/>
            <w:tcBorders>
              <w:top w:val="nil"/>
            </w:tcBorders>
          </w:tcPr>
          <w:p w14:paraId="002F00AE" w14:textId="4FD6CBF3" w:rsidR="00A44654" w:rsidRPr="004E761B" w:rsidRDefault="00876193" w:rsidP="002971A7">
            <w:pPr>
              <w:spacing w:after="0" w:line="240" w:lineRule="auto"/>
              <w:jc w:val="right"/>
              <w:rPr>
                <w:bCs/>
                <w:sz w:val="22"/>
              </w:rPr>
            </w:pPr>
            <w:r w:rsidRPr="004E761B">
              <w:rPr>
                <w:bCs/>
                <w:sz w:val="22"/>
              </w:rPr>
              <w:t>6.119.791</w:t>
            </w:r>
          </w:p>
        </w:tc>
        <w:tc>
          <w:tcPr>
            <w:tcW w:w="1461" w:type="dxa"/>
            <w:tcBorders>
              <w:top w:val="nil"/>
            </w:tcBorders>
          </w:tcPr>
          <w:p w14:paraId="2639C471" w14:textId="08617EA6" w:rsidR="00A44654" w:rsidRPr="004E761B" w:rsidRDefault="00BA1EC9" w:rsidP="002971A7">
            <w:pPr>
              <w:spacing w:after="0" w:line="240" w:lineRule="auto"/>
              <w:jc w:val="right"/>
              <w:rPr>
                <w:bCs/>
                <w:sz w:val="22"/>
              </w:rPr>
            </w:pPr>
            <w:r w:rsidRPr="004E761B">
              <w:rPr>
                <w:bCs/>
                <w:sz w:val="22"/>
              </w:rPr>
              <w:t>96.771</w:t>
            </w:r>
          </w:p>
        </w:tc>
        <w:tc>
          <w:tcPr>
            <w:tcW w:w="1465" w:type="dxa"/>
            <w:tcBorders>
              <w:top w:val="nil"/>
            </w:tcBorders>
          </w:tcPr>
          <w:p w14:paraId="1131E37E" w14:textId="15774197" w:rsidR="00A44654" w:rsidRPr="004E761B" w:rsidRDefault="00876193" w:rsidP="002971A7">
            <w:pPr>
              <w:spacing w:after="0" w:line="240" w:lineRule="auto"/>
              <w:jc w:val="right"/>
              <w:rPr>
                <w:bCs/>
                <w:sz w:val="22"/>
              </w:rPr>
            </w:pPr>
            <w:r w:rsidRPr="004E761B">
              <w:rPr>
                <w:bCs/>
                <w:sz w:val="22"/>
              </w:rPr>
              <w:t>6.216.562</w:t>
            </w:r>
          </w:p>
        </w:tc>
      </w:tr>
      <w:tr w:rsidR="00A44654" w:rsidRPr="002971A7" w14:paraId="59D9B430" w14:textId="77777777" w:rsidTr="0091258D">
        <w:tc>
          <w:tcPr>
            <w:tcW w:w="2593" w:type="dxa"/>
            <w:tcBorders>
              <w:left w:val="single" w:sz="4" w:space="0" w:color="auto"/>
            </w:tcBorders>
          </w:tcPr>
          <w:p w14:paraId="040E77CB" w14:textId="002268E4" w:rsidR="00A44654" w:rsidRPr="004E761B" w:rsidRDefault="00A44654" w:rsidP="00A44654">
            <w:pPr>
              <w:spacing w:after="0" w:line="240" w:lineRule="auto"/>
              <w:jc w:val="both"/>
              <w:rPr>
                <w:szCs w:val="24"/>
              </w:rPr>
            </w:pPr>
            <w:r w:rsidRPr="004E761B">
              <w:rPr>
                <w:b/>
                <w:szCs w:val="24"/>
              </w:rPr>
              <w:t>UKUPNO :</w:t>
            </w:r>
          </w:p>
        </w:tc>
        <w:tc>
          <w:tcPr>
            <w:tcW w:w="1300" w:type="dxa"/>
          </w:tcPr>
          <w:p w14:paraId="30668253" w14:textId="41EE34C3" w:rsidR="00A44654" w:rsidRPr="004E761B" w:rsidRDefault="00876193" w:rsidP="00A44654">
            <w:pPr>
              <w:spacing w:after="0" w:line="240" w:lineRule="auto"/>
              <w:jc w:val="right"/>
              <w:rPr>
                <w:b/>
                <w:szCs w:val="24"/>
              </w:rPr>
            </w:pPr>
            <w:r w:rsidRPr="004E761B">
              <w:rPr>
                <w:b/>
                <w:szCs w:val="24"/>
              </w:rPr>
              <w:t>42.531.829</w:t>
            </w:r>
          </w:p>
        </w:tc>
        <w:tc>
          <w:tcPr>
            <w:tcW w:w="1461" w:type="dxa"/>
          </w:tcPr>
          <w:p w14:paraId="67A275AE" w14:textId="1F8A695F" w:rsidR="00A44654" w:rsidRPr="004E761B" w:rsidRDefault="00BA1EC9" w:rsidP="00A44654">
            <w:pPr>
              <w:spacing w:after="0" w:line="240" w:lineRule="auto"/>
              <w:jc w:val="right"/>
              <w:rPr>
                <w:b/>
                <w:szCs w:val="24"/>
              </w:rPr>
            </w:pPr>
            <w:r w:rsidRPr="004E761B">
              <w:rPr>
                <w:b/>
                <w:szCs w:val="24"/>
              </w:rPr>
              <w:t>645.140</w:t>
            </w:r>
          </w:p>
        </w:tc>
        <w:tc>
          <w:tcPr>
            <w:tcW w:w="1465" w:type="dxa"/>
          </w:tcPr>
          <w:p w14:paraId="5E8971A5" w14:textId="3395682E" w:rsidR="00A44654" w:rsidRPr="004E761B" w:rsidRDefault="009F33E3" w:rsidP="00A44654">
            <w:pPr>
              <w:spacing w:after="0" w:line="240" w:lineRule="auto"/>
              <w:jc w:val="right"/>
              <w:rPr>
                <w:b/>
                <w:szCs w:val="24"/>
              </w:rPr>
            </w:pPr>
            <w:r w:rsidRPr="004E761B">
              <w:rPr>
                <w:b/>
                <w:szCs w:val="24"/>
              </w:rPr>
              <w:t>43.176.</w:t>
            </w:r>
            <w:r w:rsidR="004E761B" w:rsidRPr="004E761B">
              <w:rPr>
                <w:b/>
                <w:szCs w:val="24"/>
              </w:rPr>
              <w:t>9</w:t>
            </w:r>
            <w:r w:rsidRPr="004E761B">
              <w:rPr>
                <w:b/>
                <w:szCs w:val="24"/>
              </w:rPr>
              <w:t>69</w:t>
            </w:r>
          </w:p>
        </w:tc>
      </w:tr>
    </w:tbl>
    <w:p w14:paraId="0FE268D6" w14:textId="77777777" w:rsidR="002971A7" w:rsidRPr="002971A7" w:rsidRDefault="002971A7" w:rsidP="002971A7">
      <w:pPr>
        <w:spacing w:after="0" w:line="240" w:lineRule="auto"/>
        <w:jc w:val="both"/>
        <w:rPr>
          <w:b/>
          <w:color w:val="FF0000"/>
          <w:szCs w:val="24"/>
          <w:u w:val="single"/>
        </w:rPr>
      </w:pPr>
    </w:p>
    <w:p w14:paraId="7BDC9395" w14:textId="77777777" w:rsidR="002971A7" w:rsidRPr="002971A7" w:rsidRDefault="002971A7" w:rsidP="002971A7">
      <w:pPr>
        <w:spacing w:after="0" w:line="240" w:lineRule="auto"/>
        <w:jc w:val="both"/>
        <w:rPr>
          <w:b/>
          <w:color w:val="FF0000"/>
          <w:szCs w:val="24"/>
          <w:u w:val="single"/>
        </w:rPr>
      </w:pPr>
    </w:p>
    <w:p w14:paraId="5816C406" w14:textId="601EDB8A" w:rsidR="002971A7" w:rsidRPr="00332746" w:rsidRDefault="002971A7" w:rsidP="002971A7">
      <w:pPr>
        <w:spacing w:after="0" w:line="240" w:lineRule="auto"/>
        <w:jc w:val="both"/>
        <w:rPr>
          <w:b/>
          <w:szCs w:val="24"/>
          <w:u w:val="single"/>
        </w:rPr>
      </w:pPr>
      <w:r w:rsidRPr="00332746">
        <w:rPr>
          <w:b/>
          <w:szCs w:val="24"/>
          <w:u w:val="single"/>
        </w:rPr>
        <w:t>Troškovi osoblja u prethodnoj 202</w:t>
      </w:r>
      <w:r w:rsidR="00DB1BDD">
        <w:rPr>
          <w:b/>
          <w:szCs w:val="24"/>
          <w:u w:val="single"/>
        </w:rPr>
        <w:t>1</w:t>
      </w:r>
      <w:r w:rsidRPr="00332746">
        <w:rPr>
          <w:b/>
          <w:szCs w:val="24"/>
          <w:u w:val="single"/>
        </w:rPr>
        <w:t>. godini</w:t>
      </w:r>
    </w:p>
    <w:p w14:paraId="7C6AEE9F" w14:textId="77777777" w:rsidR="002971A7" w:rsidRPr="002971A7" w:rsidRDefault="002971A7" w:rsidP="002971A7">
      <w:pPr>
        <w:spacing w:after="0" w:line="240" w:lineRule="auto"/>
        <w:jc w:val="both"/>
        <w:rPr>
          <w:b/>
          <w:szCs w:val="24"/>
          <w:u w:val="single"/>
        </w:rPr>
      </w:pPr>
    </w:p>
    <w:p w14:paraId="2D513ECD" w14:textId="77777777" w:rsidR="002971A7" w:rsidRPr="002971A7" w:rsidRDefault="002971A7" w:rsidP="002971A7">
      <w:pPr>
        <w:spacing w:after="0" w:line="240" w:lineRule="auto"/>
        <w:jc w:val="both"/>
        <w:rPr>
          <w:b/>
          <w:szCs w:val="24"/>
          <w:u w:val="single"/>
        </w:rPr>
      </w:pPr>
    </w:p>
    <w:tbl>
      <w:tblPr>
        <w:tblStyle w:val="Reetkatablice"/>
        <w:tblW w:w="6991" w:type="dxa"/>
        <w:tblInd w:w="1203" w:type="dxa"/>
        <w:tblLook w:val="04A0" w:firstRow="1" w:lastRow="0" w:firstColumn="1" w:lastColumn="0" w:noHBand="0" w:noVBand="1"/>
      </w:tblPr>
      <w:tblGrid>
        <w:gridCol w:w="2649"/>
        <w:gridCol w:w="1471"/>
        <w:gridCol w:w="1461"/>
        <w:gridCol w:w="1410"/>
      </w:tblGrid>
      <w:tr w:rsidR="00A44654" w:rsidRPr="002971A7" w14:paraId="53E7A02A" w14:textId="77777777" w:rsidTr="0091258D">
        <w:tc>
          <w:tcPr>
            <w:tcW w:w="2649" w:type="dxa"/>
            <w:vMerge w:val="restart"/>
          </w:tcPr>
          <w:p w14:paraId="3643CAFF" w14:textId="77777777" w:rsidR="00A44654" w:rsidRPr="001535B0" w:rsidRDefault="00A44654" w:rsidP="002971A7">
            <w:pPr>
              <w:spacing w:after="0" w:line="240" w:lineRule="auto"/>
              <w:jc w:val="center"/>
              <w:rPr>
                <w:b/>
                <w:sz w:val="20"/>
                <w:szCs w:val="20"/>
              </w:rPr>
            </w:pPr>
          </w:p>
          <w:p w14:paraId="61CF58C6" w14:textId="77777777" w:rsidR="00A44654" w:rsidRPr="001535B0" w:rsidRDefault="00A44654" w:rsidP="002971A7">
            <w:pPr>
              <w:spacing w:after="0" w:line="240" w:lineRule="auto"/>
              <w:jc w:val="center"/>
              <w:rPr>
                <w:b/>
                <w:sz w:val="20"/>
                <w:szCs w:val="20"/>
              </w:rPr>
            </w:pPr>
            <w:r w:rsidRPr="001535B0">
              <w:rPr>
                <w:b/>
                <w:sz w:val="20"/>
                <w:szCs w:val="20"/>
              </w:rPr>
              <w:t>Opis</w:t>
            </w:r>
          </w:p>
        </w:tc>
        <w:tc>
          <w:tcPr>
            <w:tcW w:w="4342" w:type="dxa"/>
            <w:gridSpan w:val="3"/>
          </w:tcPr>
          <w:p w14:paraId="6A8D9059" w14:textId="1A7A84C5" w:rsidR="00A44654" w:rsidRPr="001535B0" w:rsidRDefault="00A44654" w:rsidP="002971A7">
            <w:pPr>
              <w:spacing w:after="0" w:line="240" w:lineRule="auto"/>
              <w:jc w:val="center"/>
              <w:rPr>
                <w:b/>
                <w:color w:val="FF0000"/>
                <w:sz w:val="20"/>
                <w:szCs w:val="20"/>
              </w:rPr>
            </w:pPr>
            <w:r w:rsidRPr="001535B0">
              <w:rPr>
                <w:b/>
                <w:color w:val="FF0000"/>
                <w:sz w:val="20"/>
                <w:szCs w:val="20"/>
              </w:rPr>
              <w:t xml:space="preserve">2 0 2 </w:t>
            </w:r>
            <w:r w:rsidR="00DB1BDD">
              <w:rPr>
                <w:b/>
                <w:color w:val="FF0000"/>
                <w:sz w:val="20"/>
                <w:szCs w:val="20"/>
              </w:rPr>
              <w:t>1</w:t>
            </w:r>
            <w:r w:rsidRPr="001535B0">
              <w:rPr>
                <w:b/>
                <w:color w:val="FF0000"/>
                <w:sz w:val="20"/>
                <w:szCs w:val="20"/>
              </w:rPr>
              <w:t>.</w:t>
            </w:r>
          </w:p>
        </w:tc>
      </w:tr>
      <w:tr w:rsidR="00A44654" w:rsidRPr="002971A7" w14:paraId="0D06CBC6" w14:textId="77777777" w:rsidTr="0091258D">
        <w:tc>
          <w:tcPr>
            <w:tcW w:w="2649" w:type="dxa"/>
            <w:vMerge/>
            <w:tcBorders>
              <w:bottom w:val="single" w:sz="4" w:space="0" w:color="000000"/>
            </w:tcBorders>
          </w:tcPr>
          <w:p w14:paraId="0C7F4ABD" w14:textId="77777777" w:rsidR="00A44654" w:rsidRPr="001535B0" w:rsidRDefault="00A44654" w:rsidP="002971A7">
            <w:pPr>
              <w:spacing w:after="0" w:line="240" w:lineRule="auto"/>
              <w:jc w:val="both"/>
              <w:rPr>
                <w:b/>
                <w:sz w:val="20"/>
                <w:szCs w:val="20"/>
                <w:u w:val="single"/>
              </w:rPr>
            </w:pPr>
          </w:p>
        </w:tc>
        <w:tc>
          <w:tcPr>
            <w:tcW w:w="1471" w:type="dxa"/>
            <w:tcBorders>
              <w:bottom w:val="single" w:sz="4" w:space="0" w:color="000000"/>
            </w:tcBorders>
          </w:tcPr>
          <w:p w14:paraId="0A62E30B" w14:textId="77777777" w:rsidR="00A44654" w:rsidRPr="001535B0" w:rsidRDefault="00A44654" w:rsidP="002971A7">
            <w:pPr>
              <w:spacing w:after="0" w:line="240" w:lineRule="auto"/>
              <w:jc w:val="center"/>
              <w:rPr>
                <w:b/>
                <w:sz w:val="20"/>
                <w:szCs w:val="20"/>
              </w:rPr>
            </w:pPr>
            <w:r w:rsidRPr="001535B0">
              <w:rPr>
                <w:b/>
                <w:sz w:val="20"/>
                <w:szCs w:val="20"/>
              </w:rPr>
              <w:t xml:space="preserve">Na  teret </w:t>
            </w:r>
          </w:p>
          <w:p w14:paraId="0EACE12F" w14:textId="77777777" w:rsidR="00A44654" w:rsidRPr="001535B0" w:rsidRDefault="00A44654" w:rsidP="002971A7">
            <w:pPr>
              <w:spacing w:after="0" w:line="240" w:lineRule="auto"/>
              <w:jc w:val="center"/>
              <w:rPr>
                <w:b/>
                <w:sz w:val="20"/>
                <w:szCs w:val="20"/>
              </w:rPr>
            </w:pPr>
            <w:r w:rsidRPr="001535B0">
              <w:rPr>
                <w:b/>
                <w:sz w:val="20"/>
                <w:szCs w:val="20"/>
              </w:rPr>
              <w:t>troškova razdoblja</w:t>
            </w:r>
          </w:p>
        </w:tc>
        <w:tc>
          <w:tcPr>
            <w:tcW w:w="1461" w:type="dxa"/>
            <w:tcBorders>
              <w:bottom w:val="single" w:sz="4" w:space="0" w:color="000000"/>
            </w:tcBorders>
          </w:tcPr>
          <w:p w14:paraId="194786CB" w14:textId="77777777" w:rsidR="00A44654" w:rsidRPr="001535B0" w:rsidRDefault="00A44654" w:rsidP="002971A7">
            <w:pPr>
              <w:spacing w:after="0" w:line="240" w:lineRule="auto"/>
              <w:jc w:val="center"/>
              <w:rPr>
                <w:b/>
                <w:sz w:val="20"/>
                <w:szCs w:val="20"/>
              </w:rPr>
            </w:pPr>
            <w:r w:rsidRPr="001535B0">
              <w:rPr>
                <w:b/>
                <w:sz w:val="20"/>
                <w:szCs w:val="20"/>
              </w:rPr>
              <w:t>Kapitalizirano u vrijednost imovine</w:t>
            </w:r>
          </w:p>
        </w:tc>
        <w:tc>
          <w:tcPr>
            <w:tcW w:w="1410" w:type="dxa"/>
            <w:tcBorders>
              <w:bottom w:val="single" w:sz="4" w:space="0" w:color="000000"/>
            </w:tcBorders>
          </w:tcPr>
          <w:p w14:paraId="680ACE7E" w14:textId="77777777" w:rsidR="00A44654" w:rsidRPr="001535B0" w:rsidRDefault="00A44654" w:rsidP="002971A7">
            <w:pPr>
              <w:spacing w:after="0" w:line="240" w:lineRule="auto"/>
              <w:jc w:val="center"/>
              <w:rPr>
                <w:b/>
                <w:sz w:val="20"/>
                <w:szCs w:val="20"/>
              </w:rPr>
            </w:pPr>
          </w:p>
          <w:p w14:paraId="01A0B32F" w14:textId="77777777" w:rsidR="00A44654" w:rsidRPr="001535B0" w:rsidRDefault="00A44654" w:rsidP="002971A7">
            <w:pPr>
              <w:spacing w:after="0" w:line="240" w:lineRule="auto"/>
              <w:jc w:val="center"/>
              <w:rPr>
                <w:b/>
                <w:sz w:val="20"/>
                <w:szCs w:val="20"/>
              </w:rPr>
            </w:pPr>
            <w:r w:rsidRPr="001535B0">
              <w:rPr>
                <w:b/>
                <w:sz w:val="20"/>
                <w:szCs w:val="20"/>
              </w:rPr>
              <w:t>Ukupno</w:t>
            </w:r>
          </w:p>
        </w:tc>
      </w:tr>
      <w:tr w:rsidR="00DB1BDD" w:rsidRPr="00C43E53" w14:paraId="6C51FECE" w14:textId="77777777" w:rsidTr="0091258D">
        <w:tc>
          <w:tcPr>
            <w:tcW w:w="2649" w:type="dxa"/>
            <w:tcBorders>
              <w:bottom w:val="nil"/>
            </w:tcBorders>
          </w:tcPr>
          <w:p w14:paraId="76062201" w14:textId="77777777" w:rsidR="00DB1BDD" w:rsidRPr="00C43E53" w:rsidRDefault="00DB1BDD" w:rsidP="00DB1BDD">
            <w:pPr>
              <w:spacing w:after="0" w:line="240" w:lineRule="auto"/>
              <w:jc w:val="both"/>
              <w:rPr>
                <w:sz w:val="22"/>
              </w:rPr>
            </w:pPr>
            <w:r w:rsidRPr="00C43E53">
              <w:rPr>
                <w:sz w:val="22"/>
              </w:rPr>
              <w:t>Neto  plaće</w:t>
            </w:r>
          </w:p>
        </w:tc>
        <w:tc>
          <w:tcPr>
            <w:tcW w:w="1471" w:type="dxa"/>
            <w:tcBorders>
              <w:bottom w:val="nil"/>
            </w:tcBorders>
          </w:tcPr>
          <w:p w14:paraId="64537C4B" w14:textId="04218580" w:rsidR="00DB1BDD" w:rsidRPr="0091258D" w:rsidRDefault="00DB1BDD" w:rsidP="00DB1BDD">
            <w:pPr>
              <w:spacing w:after="0" w:line="240" w:lineRule="auto"/>
              <w:jc w:val="right"/>
              <w:rPr>
                <w:sz w:val="22"/>
                <w:highlight w:val="yellow"/>
              </w:rPr>
            </w:pPr>
            <w:r>
              <w:rPr>
                <w:bCs/>
                <w:sz w:val="22"/>
              </w:rPr>
              <w:t>22.644.115</w:t>
            </w:r>
          </w:p>
        </w:tc>
        <w:tc>
          <w:tcPr>
            <w:tcW w:w="1461" w:type="dxa"/>
            <w:tcBorders>
              <w:bottom w:val="nil"/>
            </w:tcBorders>
          </w:tcPr>
          <w:p w14:paraId="71D433DE" w14:textId="69BAF1F9" w:rsidR="00DB1BDD" w:rsidRPr="00C43E53" w:rsidRDefault="00DB1BDD" w:rsidP="00DB1BDD">
            <w:pPr>
              <w:spacing w:after="0" w:line="240" w:lineRule="auto"/>
              <w:jc w:val="right"/>
              <w:rPr>
                <w:sz w:val="22"/>
              </w:rPr>
            </w:pPr>
            <w:r>
              <w:rPr>
                <w:bCs/>
                <w:sz w:val="22"/>
              </w:rPr>
              <w:t>397.257</w:t>
            </w:r>
          </w:p>
        </w:tc>
        <w:tc>
          <w:tcPr>
            <w:tcW w:w="1410" w:type="dxa"/>
            <w:tcBorders>
              <w:bottom w:val="nil"/>
            </w:tcBorders>
          </w:tcPr>
          <w:p w14:paraId="74D6B7B1" w14:textId="4877CB4B" w:rsidR="00DB1BDD" w:rsidRPr="00C43E53" w:rsidRDefault="00DB1BDD" w:rsidP="00DB1BDD">
            <w:pPr>
              <w:spacing w:after="0" w:line="240" w:lineRule="auto"/>
              <w:jc w:val="right"/>
              <w:rPr>
                <w:b/>
                <w:sz w:val="22"/>
              </w:rPr>
            </w:pPr>
            <w:r w:rsidRPr="001535B0">
              <w:rPr>
                <w:bCs/>
                <w:sz w:val="22"/>
              </w:rPr>
              <w:t>23.041.372</w:t>
            </w:r>
          </w:p>
        </w:tc>
      </w:tr>
      <w:tr w:rsidR="00DB1BDD" w:rsidRPr="00C43E53" w14:paraId="752F128E" w14:textId="77777777" w:rsidTr="0091258D">
        <w:tc>
          <w:tcPr>
            <w:tcW w:w="2649" w:type="dxa"/>
            <w:tcBorders>
              <w:top w:val="nil"/>
              <w:bottom w:val="nil"/>
            </w:tcBorders>
          </w:tcPr>
          <w:p w14:paraId="0FAEF40B" w14:textId="77777777" w:rsidR="00DB1BDD" w:rsidRPr="00C43E53" w:rsidRDefault="00DB1BDD" w:rsidP="00DB1BDD">
            <w:pPr>
              <w:spacing w:after="0" w:line="240" w:lineRule="auto"/>
              <w:jc w:val="both"/>
              <w:rPr>
                <w:sz w:val="22"/>
              </w:rPr>
            </w:pPr>
            <w:r w:rsidRPr="00C43E53">
              <w:rPr>
                <w:sz w:val="22"/>
              </w:rPr>
              <w:t xml:space="preserve">Porezi  i doprinosi </w:t>
            </w:r>
            <w:r w:rsidRPr="00C43E53">
              <w:rPr>
                <w:b/>
                <w:sz w:val="22"/>
              </w:rPr>
              <w:t xml:space="preserve">iz </w:t>
            </w:r>
            <w:r w:rsidRPr="00C43E53">
              <w:rPr>
                <w:sz w:val="22"/>
              </w:rPr>
              <w:t>plaća</w:t>
            </w:r>
          </w:p>
        </w:tc>
        <w:tc>
          <w:tcPr>
            <w:tcW w:w="1471" w:type="dxa"/>
            <w:tcBorders>
              <w:top w:val="nil"/>
              <w:bottom w:val="nil"/>
            </w:tcBorders>
          </w:tcPr>
          <w:p w14:paraId="45D50D95" w14:textId="53AECA13" w:rsidR="00DB1BDD" w:rsidRPr="00C43E53" w:rsidRDefault="00DB1BDD" w:rsidP="00DB1BDD">
            <w:pPr>
              <w:spacing w:after="0" w:line="240" w:lineRule="auto"/>
              <w:jc w:val="right"/>
              <w:rPr>
                <w:sz w:val="22"/>
              </w:rPr>
            </w:pPr>
            <w:r>
              <w:rPr>
                <w:bCs/>
                <w:sz w:val="22"/>
              </w:rPr>
              <w:t>8.133.915</w:t>
            </w:r>
          </w:p>
        </w:tc>
        <w:tc>
          <w:tcPr>
            <w:tcW w:w="1461" w:type="dxa"/>
            <w:tcBorders>
              <w:top w:val="nil"/>
              <w:bottom w:val="nil"/>
            </w:tcBorders>
          </w:tcPr>
          <w:p w14:paraId="1976E0D4" w14:textId="3BD5359B" w:rsidR="00DB1BDD" w:rsidRPr="00C43E53" w:rsidRDefault="00DB1BDD" w:rsidP="00DB1BDD">
            <w:pPr>
              <w:spacing w:after="0" w:line="240" w:lineRule="auto"/>
              <w:jc w:val="right"/>
              <w:rPr>
                <w:sz w:val="22"/>
              </w:rPr>
            </w:pPr>
            <w:r>
              <w:rPr>
                <w:bCs/>
                <w:sz w:val="22"/>
              </w:rPr>
              <w:t>165.524</w:t>
            </w:r>
          </w:p>
        </w:tc>
        <w:tc>
          <w:tcPr>
            <w:tcW w:w="1410" w:type="dxa"/>
            <w:tcBorders>
              <w:top w:val="nil"/>
              <w:bottom w:val="nil"/>
            </w:tcBorders>
          </w:tcPr>
          <w:p w14:paraId="009BD460" w14:textId="4087DAA6" w:rsidR="00DB1BDD" w:rsidRPr="00C43E53" w:rsidRDefault="00DB1BDD" w:rsidP="00DB1BDD">
            <w:pPr>
              <w:spacing w:after="0" w:line="240" w:lineRule="auto"/>
              <w:jc w:val="right"/>
              <w:rPr>
                <w:b/>
                <w:sz w:val="22"/>
              </w:rPr>
            </w:pPr>
            <w:r>
              <w:rPr>
                <w:bCs/>
                <w:sz w:val="22"/>
              </w:rPr>
              <w:t>8.299.439</w:t>
            </w:r>
          </w:p>
        </w:tc>
      </w:tr>
      <w:tr w:rsidR="00DB1BDD" w:rsidRPr="00C43E53" w14:paraId="47EB39CC" w14:textId="77777777" w:rsidTr="0091258D">
        <w:tc>
          <w:tcPr>
            <w:tcW w:w="2649" w:type="dxa"/>
            <w:tcBorders>
              <w:top w:val="nil"/>
            </w:tcBorders>
          </w:tcPr>
          <w:p w14:paraId="3CCFB673" w14:textId="77777777" w:rsidR="00DB1BDD" w:rsidRPr="00C43E53" w:rsidRDefault="00DB1BDD" w:rsidP="00DB1BDD">
            <w:pPr>
              <w:spacing w:after="0" w:line="240" w:lineRule="auto"/>
              <w:jc w:val="both"/>
              <w:rPr>
                <w:sz w:val="22"/>
              </w:rPr>
            </w:pPr>
            <w:r w:rsidRPr="00C43E53">
              <w:rPr>
                <w:sz w:val="22"/>
              </w:rPr>
              <w:t xml:space="preserve">Doprinosi  </w:t>
            </w:r>
            <w:r w:rsidRPr="00C43E53">
              <w:rPr>
                <w:b/>
                <w:sz w:val="22"/>
              </w:rPr>
              <w:t xml:space="preserve">na </w:t>
            </w:r>
            <w:r w:rsidRPr="00C43E53">
              <w:rPr>
                <w:sz w:val="22"/>
              </w:rPr>
              <w:t>plaće</w:t>
            </w:r>
          </w:p>
        </w:tc>
        <w:tc>
          <w:tcPr>
            <w:tcW w:w="1471" w:type="dxa"/>
            <w:tcBorders>
              <w:top w:val="nil"/>
            </w:tcBorders>
          </w:tcPr>
          <w:p w14:paraId="0797265C" w14:textId="2D02247F" w:rsidR="00DB1BDD" w:rsidRPr="00C43E53" w:rsidRDefault="00DB1BDD" w:rsidP="00DB1BDD">
            <w:pPr>
              <w:spacing w:after="0" w:line="240" w:lineRule="auto"/>
              <w:jc w:val="right"/>
              <w:rPr>
                <w:sz w:val="22"/>
              </w:rPr>
            </w:pPr>
            <w:r>
              <w:rPr>
                <w:bCs/>
                <w:sz w:val="22"/>
              </w:rPr>
              <w:t>5.215.731</w:t>
            </w:r>
          </w:p>
        </w:tc>
        <w:tc>
          <w:tcPr>
            <w:tcW w:w="1461" w:type="dxa"/>
            <w:tcBorders>
              <w:top w:val="nil"/>
            </w:tcBorders>
          </w:tcPr>
          <w:p w14:paraId="4CA73CF6" w14:textId="75392E7A" w:rsidR="00DB1BDD" w:rsidRPr="00C43E53" w:rsidRDefault="00DB1BDD" w:rsidP="00DB1BDD">
            <w:pPr>
              <w:spacing w:after="0" w:line="240" w:lineRule="auto"/>
              <w:jc w:val="right"/>
              <w:rPr>
                <w:sz w:val="22"/>
              </w:rPr>
            </w:pPr>
            <w:r>
              <w:rPr>
                <w:bCs/>
                <w:sz w:val="22"/>
              </w:rPr>
              <w:t>99.314</w:t>
            </w:r>
          </w:p>
        </w:tc>
        <w:tc>
          <w:tcPr>
            <w:tcW w:w="1410" w:type="dxa"/>
            <w:tcBorders>
              <w:top w:val="nil"/>
            </w:tcBorders>
          </w:tcPr>
          <w:p w14:paraId="46DA8348" w14:textId="2B5FBF91" w:rsidR="00DB1BDD" w:rsidRPr="00C43E53" w:rsidRDefault="00DB1BDD" w:rsidP="00DB1BDD">
            <w:pPr>
              <w:spacing w:after="0" w:line="240" w:lineRule="auto"/>
              <w:jc w:val="right"/>
              <w:rPr>
                <w:b/>
                <w:sz w:val="22"/>
              </w:rPr>
            </w:pPr>
            <w:r>
              <w:rPr>
                <w:bCs/>
                <w:sz w:val="22"/>
              </w:rPr>
              <w:t>5.315.045</w:t>
            </w:r>
          </w:p>
        </w:tc>
      </w:tr>
      <w:tr w:rsidR="00DB1BDD" w:rsidRPr="00332746" w14:paraId="0362A894" w14:textId="77777777" w:rsidTr="0091258D">
        <w:tc>
          <w:tcPr>
            <w:tcW w:w="2649" w:type="dxa"/>
            <w:tcBorders>
              <w:left w:val="single" w:sz="4" w:space="0" w:color="auto"/>
            </w:tcBorders>
          </w:tcPr>
          <w:p w14:paraId="233EA174" w14:textId="20300855" w:rsidR="00DB1BDD" w:rsidRPr="00332746" w:rsidRDefault="00DB1BDD" w:rsidP="00DB1BDD">
            <w:pPr>
              <w:spacing w:after="0" w:line="240" w:lineRule="auto"/>
              <w:rPr>
                <w:sz w:val="22"/>
              </w:rPr>
            </w:pPr>
            <w:r w:rsidRPr="00332746">
              <w:rPr>
                <w:b/>
                <w:sz w:val="22"/>
              </w:rPr>
              <w:t>UKUPNO :</w:t>
            </w:r>
          </w:p>
        </w:tc>
        <w:tc>
          <w:tcPr>
            <w:tcW w:w="1471" w:type="dxa"/>
          </w:tcPr>
          <w:p w14:paraId="12EE83D7" w14:textId="583CF019" w:rsidR="00DB1BDD" w:rsidRPr="00332746" w:rsidRDefault="00DB1BDD" w:rsidP="00DB1BDD">
            <w:pPr>
              <w:spacing w:after="0" w:line="240" w:lineRule="auto"/>
              <w:jc w:val="right"/>
              <w:rPr>
                <w:b/>
                <w:sz w:val="22"/>
              </w:rPr>
            </w:pPr>
            <w:r>
              <w:rPr>
                <w:b/>
                <w:szCs w:val="24"/>
              </w:rPr>
              <w:t>35.993.761</w:t>
            </w:r>
          </w:p>
        </w:tc>
        <w:tc>
          <w:tcPr>
            <w:tcW w:w="1461" w:type="dxa"/>
          </w:tcPr>
          <w:p w14:paraId="63449756" w14:textId="3D202847" w:rsidR="00DB1BDD" w:rsidRPr="00332746" w:rsidRDefault="00DB1BDD" w:rsidP="00DB1BDD">
            <w:pPr>
              <w:spacing w:after="0" w:line="240" w:lineRule="auto"/>
              <w:jc w:val="right"/>
              <w:rPr>
                <w:b/>
                <w:sz w:val="22"/>
              </w:rPr>
            </w:pPr>
            <w:r>
              <w:rPr>
                <w:b/>
                <w:szCs w:val="24"/>
              </w:rPr>
              <w:t>662.095</w:t>
            </w:r>
          </w:p>
        </w:tc>
        <w:tc>
          <w:tcPr>
            <w:tcW w:w="1410" w:type="dxa"/>
          </w:tcPr>
          <w:p w14:paraId="596E9BFA" w14:textId="7FAD2FEE" w:rsidR="00DB1BDD" w:rsidRPr="00332746" w:rsidRDefault="00DB1BDD" w:rsidP="00DB1BDD">
            <w:pPr>
              <w:spacing w:after="0" w:line="240" w:lineRule="auto"/>
              <w:jc w:val="right"/>
              <w:rPr>
                <w:b/>
                <w:sz w:val="22"/>
              </w:rPr>
            </w:pPr>
            <w:r>
              <w:rPr>
                <w:b/>
                <w:szCs w:val="24"/>
              </w:rPr>
              <w:t>36.655.856</w:t>
            </w:r>
          </w:p>
        </w:tc>
      </w:tr>
    </w:tbl>
    <w:p w14:paraId="27F11DE6" w14:textId="77777777" w:rsidR="00A44654" w:rsidRDefault="00A44654" w:rsidP="002971A7">
      <w:pPr>
        <w:spacing w:after="0" w:line="240" w:lineRule="auto"/>
        <w:rPr>
          <w:b/>
          <w:color w:val="FF0000"/>
          <w:szCs w:val="24"/>
        </w:rPr>
      </w:pPr>
    </w:p>
    <w:p w14:paraId="00E61F12" w14:textId="77777777" w:rsidR="00A44654" w:rsidRDefault="00A44654" w:rsidP="002971A7">
      <w:pPr>
        <w:spacing w:after="0" w:line="240" w:lineRule="auto"/>
        <w:rPr>
          <w:b/>
          <w:color w:val="FF0000"/>
          <w:szCs w:val="24"/>
        </w:rPr>
      </w:pPr>
    </w:p>
    <w:p w14:paraId="4879C3A8" w14:textId="135FD36B" w:rsidR="002971A7" w:rsidRPr="00332746" w:rsidRDefault="002971A7" w:rsidP="002971A7">
      <w:pPr>
        <w:spacing w:after="0" w:line="240" w:lineRule="auto"/>
        <w:rPr>
          <w:b/>
          <w:szCs w:val="24"/>
        </w:rPr>
      </w:pPr>
      <w:r w:rsidRPr="00332746">
        <w:rPr>
          <w:b/>
          <w:szCs w:val="24"/>
        </w:rPr>
        <w:t>Prosječan broj radnika tijekom godine raščlanjen po kategorijama</w:t>
      </w:r>
    </w:p>
    <w:p w14:paraId="0253DA34" w14:textId="0A8A5512" w:rsidR="002971A7" w:rsidRDefault="002971A7" w:rsidP="004B464A">
      <w:pPr>
        <w:spacing w:after="0" w:line="240" w:lineRule="auto"/>
        <w:rPr>
          <w:b/>
          <w:color w:val="FF0000"/>
          <w:szCs w:val="24"/>
          <w:highlight w:val="green"/>
        </w:rPr>
      </w:pPr>
    </w:p>
    <w:tbl>
      <w:tblPr>
        <w:tblStyle w:val="Reetkatablice"/>
        <w:tblW w:w="0" w:type="auto"/>
        <w:tblInd w:w="562" w:type="dxa"/>
        <w:tblLook w:val="04A0" w:firstRow="1" w:lastRow="0" w:firstColumn="1" w:lastColumn="0" w:noHBand="0" w:noVBand="1"/>
      </w:tblPr>
      <w:tblGrid>
        <w:gridCol w:w="3261"/>
        <w:gridCol w:w="1275"/>
        <w:gridCol w:w="1418"/>
      </w:tblGrid>
      <w:tr w:rsidR="002971A7" w:rsidRPr="002971A7" w14:paraId="0FB65900" w14:textId="77777777" w:rsidTr="00332746">
        <w:tc>
          <w:tcPr>
            <w:tcW w:w="3261" w:type="dxa"/>
            <w:tcBorders>
              <w:bottom w:val="single" w:sz="4" w:space="0" w:color="000000"/>
            </w:tcBorders>
          </w:tcPr>
          <w:p w14:paraId="65E6B77C" w14:textId="77777777" w:rsidR="002971A7" w:rsidRPr="00332746" w:rsidRDefault="002971A7" w:rsidP="002971A7">
            <w:pPr>
              <w:spacing w:after="0" w:line="240" w:lineRule="auto"/>
              <w:jc w:val="center"/>
              <w:rPr>
                <w:b/>
                <w:szCs w:val="24"/>
              </w:rPr>
            </w:pPr>
            <w:r w:rsidRPr="00332746">
              <w:rPr>
                <w:b/>
                <w:szCs w:val="24"/>
              </w:rPr>
              <w:t>OPIS</w:t>
            </w:r>
          </w:p>
        </w:tc>
        <w:tc>
          <w:tcPr>
            <w:tcW w:w="1275" w:type="dxa"/>
            <w:tcBorders>
              <w:bottom w:val="single" w:sz="4" w:space="0" w:color="000000"/>
            </w:tcBorders>
          </w:tcPr>
          <w:p w14:paraId="5F19EB89" w14:textId="2E5E6170" w:rsidR="002971A7" w:rsidRPr="00332746" w:rsidRDefault="002971A7" w:rsidP="002971A7">
            <w:pPr>
              <w:spacing w:after="0" w:line="240" w:lineRule="auto"/>
              <w:jc w:val="center"/>
              <w:rPr>
                <w:b/>
                <w:szCs w:val="24"/>
              </w:rPr>
            </w:pPr>
            <w:r w:rsidRPr="00332746">
              <w:rPr>
                <w:b/>
                <w:szCs w:val="24"/>
              </w:rPr>
              <w:t>202</w:t>
            </w:r>
            <w:r w:rsidR="00807FE3">
              <w:rPr>
                <w:b/>
                <w:szCs w:val="24"/>
              </w:rPr>
              <w:t>2</w:t>
            </w:r>
            <w:r w:rsidRPr="00332746">
              <w:rPr>
                <w:b/>
                <w:szCs w:val="24"/>
              </w:rPr>
              <w:t>.</w:t>
            </w:r>
          </w:p>
        </w:tc>
        <w:tc>
          <w:tcPr>
            <w:tcW w:w="1418" w:type="dxa"/>
            <w:tcBorders>
              <w:bottom w:val="single" w:sz="4" w:space="0" w:color="000000"/>
            </w:tcBorders>
          </w:tcPr>
          <w:p w14:paraId="68459F50" w14:textId="77777777" w:rsidR="002971A7" w:rsidRDefault="002971A7" w:rsidP="002971A7">
            <w:pPr>
              <w:spacing w:after="0" w:line="240" w:lineRule="auto"/>
              <w:jc w:val="center"/>
              <w:rPr>
                <w:b/>
                <w:szCs w:val="24"/>
              </w:rPr>
            </w:pPr>
            <w:r w:rsidRPr="00332746">
              <w:rPr>
                <w:b/>
                <w:szCs w:val="24"/>
              </w:rPr>
              <w:t>2021.</w:t>
            </w:r>
          </w:p>
          <w:p w14:paraId="006DCF4C" w14:textId="1BBE22B1" w:rsidR="00332746" w:rsidRPr="00332746" w:rsidRDefault="00332746" w:rsidP="002971A7">
            <w:pPr>
              <w:spacing w:after="0" w:line="240" w:lineRule="auto"/>
              <w:jc w:val="center"/>
              <w:rPr>
                <w:b/>
                <w:szCs w:val="24"/>
              </w:rPr>
            </w:pPr>
          </w:p>
        </w:tc>
      </w:tr>
      <w:tr w:rsidR="00807FE3" w:rsidRPr="002971A7" w14:paraId="6FF41D5E" w14:textId="77777777" w:rsidTr="00332746">
        <w:tc>
          <w:tcPr>
            <w:tcW w:w="3261" w:type="dxa"/>
            <w:tcBorders>
              <w:bottom w:val="nil"/>
            </w:tcBorders>
          </w:tcPr>
          <w:p w14:paraId="618105ED" w14:textId="77777777" w:rsidR="00807FE3" w:rsidRPr="002971A7" w:rsidRDefault="00807FE3" w:rsidP="00807FE3">
            <w:pPr>
              <w:spacing w:after="0" w:line="240" w:lineRule="auto"/>
              <w:jc w:val="both"/>
              <w:rPr>
                <w:szCs w:val="24"/>
              </w:rPr>
            </w:pPr>
            <w:r w:rsidRPr="002971A7">
              <w:rPr>
                <w:szCs w:val="24"/>
              </w:rPr>
              <w:t xml:space="preserve">Radnici na </w:t>
            </w:r>
            <w:r w:rsidRPr="00C43E53">
              <w:rPr>
                <w:b/>
                <w:szCs w:val="24"/>
              </w:rPr>
              <w:t>ne</w:t>
            </w:r>
            <w:r w:rsidRPr="002971A7">
              <w:rPr>
                <w:szCs w:val="24"/>
              </w:rPr>
              <w:t>određeno vrijeme</w:t>
            </w:r>
          </w:p>
        </w:tc>
        <w:tc>
          <w:tcPr>
            <w:tcW w:w="1275" w:type="dxa"/>
            <w:tcBorders>
              <w:bottom w:val="nil"/>
            </w:tcBorders>
          </w:tcPr>
          <w:p w14:paraId="2DCD51E4" w14:textId="0DE92867" w:rsidR="00807FE3" w:rsidRPr="004B464A" w:rsidRDefault="004430AF" w:rsidP="00807FE3">
            <w:pPr>
              <w:spacing w:after="0" w:line="240" w:lineRule="auto"/>
              <w:jc w:val="right"/>
              <w:rPr>
                <w:szCs w:val="24"/>
              </w:rPr>
            </w:pPr>
            <w:r>
              <w:rPr>
                <w:szCs w:val="24"/>
              </w:rPr>
              <w:t>257</w:t>
            </w:r>
          </w:p>
        </w:tc>
        <w:tc>
          <w:tcPr>
            <w:tcW w:w="1418" w:type="dxa"/>
            <w:tcBorders>
              <w:bottom w:val="nil"/>
            </w:tcBorders>
          </w:tcPr>
          <w:p w14:paraId="38CB727E" w14:textId="10EB77A7" w:rsidR="00807FE3" w:rsidRPr="002971A7" w:rsidRDefault="00807FE3" w:rsidP="00807FE3">
            <w:pPr>
              <w:spacing w:after="0" w:line="240" w:lineRule="auto"/>
              <w:jc w:val="right"/>
              <w:rPr>
                <w:szCs w:val="24"/>
              </w:rPr>
            </w:pPr>
            <w:r w:rsidRPr="004B464A">
              <w:rPr>
                <w:szCs w:val="24"/>
              </w:rPr>
              <w:t>248</w:t>
            </w:r>
          </w:p>
        </w:tc>
      </w:tr>
      <w:tr w:rsidR="00807FE3" w:rsidRPr="00F03A5A" w14:paraId="22CCBB4A" w14:textId="77777777" w:rsidTr="00332746">
        <w:tc>
          <w:tcPr>
            <w:tcW w:w="3261" w:type="dxa"/>
            <w:tcBorders>
              <w:top w:val="nil"/>
            </w:tcBorders>
          </w:tcPr>
          <w:p w14:paraId="031797F0" w14:textId="25E3D9C1" w:rsidR="00807FE3" w:rsidRPr="00F03A5A" w:rsidRDefault="00807FE3" w:rsidP="00807FE3">
            <w:pPr>
              <w:spacing w:after="0" w:line="240" w:lineRule="auto"/>
              <w:jc w:val="both"/>
              <w:rPr>
                <w:i/>
                <w:iCs/>
                <w:szCs w:val="24"/>
              </w:rPr>
            </w:pPr>
            <w:r w:rsidRPr="00F03A5A">
              <w:rPr>
                <w:i/>
                <w:iCs/>
                <w:szCs w:val="24"/>
              </w:rPr>
              <w:t>Radnici na određeno vrijeme</w:t>
            </w:r>
          </w:p>
        </w:tc>
        <w:tc>
          <w:tcPr>
            <w:tcW w:w="1275" w:type="dxa"/>
            <w:tcBorders>
              <w:top w:val="nil"/>
            </w:tcBorders>
          </w:tcPr>
          <w:p w14:paraId="3B2C7E2C" w14:textId="44BFC27F" w:rsidR="00807FE3" w:rsidRPr="00F03A5A" w:rsidRDefault="004430AF" w:rsidP="00807FE3">
            <w:pPr>
              <w:spacing w:after="0" w:line="240" w:lineRule="auto"/>
              <w:jc w:val="right"/>
              <w:rPr>
                <w:i/>
                <w:iCs/>
                <w:szCs w:val="24"/>
              </w:rPr>
            </w:pPr>
            <w:r w:rsidRPr="00F03A5A">
              <w:rPr>
                <w:i/>
                <w:iCs/>
                <w:szCs w:val="24"/>
              </w:rPr>
              <w:t>4</w:t>
            </w:r>
          </w:p>
        </w:tc>
        <w:tc>
          <w:tcPr>
            <w:tcW w:w="1418" w:type="dxa"/>
            <w:tcBorders>
              <w:top w:val="nil"/>
            </w:tcBorders>
          </w:tcPr>
          <w:p w14:paraId="34F1295E" w14:textId="78863079" w:rsidR="00807FE3" w:rsidRPr="00F03A5A" w:rsidRDefault="00807FE3" w:rsidP="00807FE3">
            <w:pPr>
              <w:spacing w:after="0" w:line="240" w:lineRule="auto"/>
              <w:jc w:val="right"/>
              <w:rPr>
                <w:i/>
                <w:iCs/>
                <w:szCs w:val="24"/>
              </w:rPr>
            </w:pPr>
            <w:r w:rsidRPr="00F03A5A">
              <w:rPr>
                <w:i/>
                <w:iCs/>
                <w:szCs w:val="24"/>
              </w:rPr>
              <w:t>14</w:t>
            </w:r>
          </w:p>
        </w:tc>
      </w:tr>
      <w:tr w:rsidR="00807FE3" w:rsidRPr="002971A7" w14:paraId="67DF6CC2" w14:textId="77777777" w:rsidTr="00332746">
        <w:tc>
          <w:tcPr>
            <w:tcW w:w="3261" w:type="dxa"/>
          </w:tcPr>
          <w:p w14:paraId="2339CBF1" w14:textId="1B9F73C7" w:rsidR="00807FE3" w:rsidRPr="002971A7" w:rsidRDefault="00807FE3" w:rsidP="00807FE3">
            <w:pPr>
              <w:spacing w:after="0" w:line="240" w:lineRule="auto"/>
              <w:jc w:val="both"/>
              <w:rPr>
                <w:b/>
                <w:szCs w:val="24"/>
              </w:rPr>
            </w:pPr>
            <w:r w:rsidRPr="002971A7">
              <w:rPr>
                <w:b/>
                <w:szCs w:val="24"/>
              </w:rPr>
              <w:t>UKUPNO:</w:t>
            </w:r>
          </w:p>
        </w:tc>
        <w:tc>
          <w:tcPr>
            <w:tcW w:w="1275" w:type="dxa"/>
          </w:tcPr>
          <w:p w14:paraId="7B51B005" w14:textId="111429F3" w:rsidR="00807FE3" w:rsidRPr="002971A7" w:rsidRDefault="004430AF" w:rsidP="00807FE3">
            <w:pPr>
              <w:spacing w:after="0" w:line="240" w:lineRule="auto"/>
              <w:jc w:val="right"/>
              <w:rPr>
                <w:b/>
                <w:szCs w:val="24"/>
              </w:rPr>
            </w:pPr>
            <w:r>
              <w:rPr>
                <w:b/>
                <w:szCs w:val="24"/>
              </w:rPr>
              <w:t>261</w:t>
            </w:r>
          </w:p>
        </w:tc>
        <w:tc>
          <w:tcPr>
            <w:tcW w:w="1418" w:type="dxa"/>
          </w:tcPr>
          <w:p w14:paraId="07DA96FF" w14:textId="189E709C" w:rsidR="00807FE3" w:rsidRPr="002971A7" w:rsidRDefault="00807FE3" w:rsidP="00807FE3">
            <w:pPr>
              <w:spacing w:after="0" w:line="240" w:lineRule="auto"/>
              <w:jc w:val="right"/>
              <w:rPr>
                <w:b/>
                <w:szCs w:val="24"/>
              </w:rPr>
            </w:pPr>
            <w:r>
              <w:rPr>
                <w:b/>
                <w:szCs w:val="24"/>
              </w:rPr>
              <w:t>262</w:t>
            </w:r>
          </w:p>
        </w:tc>
      </w:tr>
    </w:tbl>
    <w:p w14:paraId="78CCD9C0" w14:textId="77777777" w:rsidR="00206AB5" w:rsidRDefault="00206AB5" w:rsidP="00A7732F">
      <w:pPr>
        <w:pStyle w:val="Naslov"/>
        <w:spacing w:before="0" w:after="0"/>
        <w:jc w:val="left"/>
        <w:rPr>
          <w:lang w:val="hr-HR"/>
        </w:rPr>
      </w:pPr>
    </w:p>
    <w:p w14:paraId="50E94605" w14:textId="3A0F6065" w:rsidR="00332746" w:rsidRDefault="00332746" w:rsidP="00A7732F">
      <w:pPr>
        <w:pStyle w:val="Naslov"/>
        <w:spacing w:before="0" w:after="0"/>
        <w:jc w:val="left"/>
        <w:rPr>
          <w:lang w:val="hr-HR"/>
        </w:rPr>
      </w:pPr>
    </w:p>
    <w:p w14:paraId="7AF1CBF8" w14:textId="292ADBA9" w:rsidR="00F56618" w:rsidRDefault="00F56618" w:rsidP="00A7732F">
      <w:pPr>
        <w:pStyle w:val="Naslov"/>
        <w:spacing w:before="0" w:after="0"/>
        <w:jc w:val="left"/>
        <w:rPr>
          <w:lang w:val="hr-HR"/>
        </w:rPr>
      </w:pPr>
    </w:p>
    <w:p w14:paraId="6C39B1E4" w14:textId="7C6A6D50" w:rsidR="00F56618" w:rsidRDefault="00F56618" w:rsidP="00A7732F">
      <w:pPr>
        <w:pStyle w:val="Naslov"/>
        <w:spacing w:before="0" w:after="0"/>
        <w:jc w:val="left"/>
        <w:rPr>
          <w:lang w:val="hr-HR"/>
        </w:rPr>
      </w:pPr>
    </w:p>
    <w:p w14:paraId="19F08F13" w14:textId="3CAD8CDE" w:rsidR="00F56618" w:rsidRDefault="00F56618" w:rsidP="00A7732F">
      <w:pPr>
        <w:pStyle w:val="Naslov"/>
        <w:spacing w:before="0" w:after="0"/>
        <w:jc w:val="left"/>
        <w:rPr>
          <w:lang w:val="hr-HR"/>
        </w:rPr>
      </w:pPr>
    </w:p>
    <w:p w14:paraId="6901E6A1" w14:textId="77777777" w:rsidR="00F56618" w:rsidRDefault="00F56618" w:rsidP="00A7732F">
      <w:pPr>
        <w:pStyle w:val="Naslov"/>
        <w:spacing w:before="0" w:after="0"/>
        <w:jc w:val="left"/>
        <w:rPr>
          <w:lang w:val="hr-HR"/>
        </w:rPr>
      </w:pPr>
    </w:p>
    <w:p w14:paraId="05F80BD1" w14:textId="091A4C2E" w:rsidR="00A14C5D" w:rsidRPr="00716BF0" w:rsidRDefault="00A14C5D" w:rsidP="00A7732F">
      <w:pPr>
        <w:pStyle w:val="Naslov"/>
        <w:spacing w:before="0" w:after="0"/>
        <w:jc w:val="left"/>
        <w:rPr>
          <w:lang w:val="hr-HR"/>
        </w:rPr>
      </w:pPr>
      <w:r w:rsidRPr="00707C19">
        <w:rPr>
          <w:lang w:val="hr-HR"/>
        </w:rPr>
        <w:lastRenderedPageBreak/>
        <w:t>BILJEŠKA 17.3. - Ostali troškovi poslovanja</w:t>
      </w:r>
    </w:p>
    <w:p w14:paraId="17EA03A8" w14:textId="77777777" w:rsidR="00074330" w:rsidRDefault="00074330" w:rsidP="00A7732F">
      <w:pPr>
        <w:spacing w:after="0" w:line="240" w:lineRule="auto"/>
        <w:ind w:firstLine="851"/>
        <w:jc w:val="both"/>
      </w:pPr>
    </w:p>
    <w:p w14:paraId="079AF663" w14:textId="77777777" w:rsidR="00A14C5D" w:rsidRPr="00716BF0" w:rsidRDefault="00A14C5D" w:rsidP="009871EB">
      <w:pPr>
        <w:spacing w:after="0" w:line="240" w:lineRule="auto"/>
        <w:ind w:firstLine="142"/>
        <w:jc w:val="both"/>
      </w:pPr>
      <w:r w:rsidRPr="00716BF0">
        <w:t>Tablica 23.: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5"/>
        <w:gridCol w:w="3158"/>
        <w:gridCol w:w="1429"/>
        <w:gridCol w:w="1399"/>
        <w:gridCol w:w="25"/>
        <w:gridCol w:w="1402"/>
      </w:tblGrid>
      <w:tr w:rsidR="00A14C5D" w:rsidRPr="00011676" w14:paraId="33F784B5" w14:textId="77777777" w:rsidTr="00011676">
        <w:trPr>
          <w:jc w:val="center"/>
        </w:trPr>
        <w:tc>
          <w:tcPr>
            <w:tcW w:w="5053" w:type="dxa"/>
            <w:gridSpan w:val="2"/>
            <w:tcBorders>
              <w:top w:val="double" w:sz="4" w:space="0" w:color="auto"/>
              <w:left w:val="nil"/>
              <w:bottom w:val="nil"/>
              <w:right w:val="nil"/>
            </w:tcBorders>
            <w:vAlign w:val="center"/>
          </w:tcPr>
          <w:p w14:paraId="5EEAE9D6" w14:textId="77777777" w:rsidR="00A14C5D" w:rsidRPr="00011676" w:rsidRDefault="00A14C5D" w:rsidP="00A7732F">
            <w:pPr>
              <w:spacing w:after="0" w:line="240" w:lineRule="auto"/>
              <w:jc w:val="center"/>
              <w:rPr>
                <w:b/>
                <w:szCs w:val="24"/>
              </w:rPr>
            </w:pPr>
            <w:r w:rsidRPr="00011676">
              <w:rPr>
                <w:b/>
                <w:szCs w:val="24"/>
              </w:rPr>
              <w:t>POZICIJA</w:t>
            </w:r>
          </w:p>
        </w:tc>
        <w:tc>
          <w:tcPr>
            <w:tcW w:w="2853" w:type="dxa"/>
            <w:gridSpan w:val="3"/>
            <w:tcBorders>
              <w:top w:val="double" w:sz="4" w:space="0" w:color="auto"/>
              <w:left w:val="nil"/>
              <w:bottom w:val="single" w:sz="4" w:space="0" w:color="000000"/>
              <w:right w:val="nil"/>
            </w:tcBorders>
            <w:vAlign w:val="center"/>
          </w:tcPr>
          <w:p w14:paraId="7519A795" w14:textId="77777777" w:rsidR="00A14C5D" w:rsidRPr="00011676" w:rsidRDefault="00A14C5D" w:rsidP="00A7732F">
            <w:pPr>
              <w:spacing w:after="0" w:line="240" w:lineRule="auto"/>
              <w:jc w:val="center"/>
              <w:rPr>
                <w:b/>
                <w:szCs w:val="24"/>
              </w:rPr>
            </w:pPr>
            <w:r w:rsidRPr="00011676">
              <w:rPr>
                <w:b/>
                <w:szCs w:val="24"/>
              </w:rPr>
              <w:t>IZNOS U KUNAMA</w:t>
            </w:r>
          </w:p>
        </w:tc>
        <w:tc>
          <w:tcPr>
            <w:tcW w:w="1402" w:type="dxa"/>
            <w:vMerge w:val="restart"/>
            <w:tcBorders>
              <w:top w:val="double" w:sz="4" w:space="0" w:color="auto"/>
              <w:left w:val="nil"/>
              <w:bottom w:val="nil"/>
              <w:right w:val="nil"/>
            </w:tcBorders>
            <w:vAlign w:val="center"/>
          </w:tcPr>
          <w:p w14:paraId="743EEE18" w14:textId="77777777" w:rsidR="00A14C5D" w:rsidRPr="00011676" w:rsidRDefault="00A14C5D" w:rsidP="00A7732F">
            <w:pPr>
              <w:spacing w:after="0" w:line="240" w:lineRule="auto"/>
              <w:jc w:val="center"/>
              <w:rPr>
                <w:b/>
                <w:szCs w:val="24"/>
              </w:rPr>
            </w:pPr>
            <w:r w:rsidRPr="00011676">
              <w:rPr>
                <w:b/>
                <w:szCs w:val="24"/>
              </w:rPr>
              <w:t>INDEKS</w:t>
            </w:r>
          </w:p>
          <w:p w14:paraId="2D410F5F" w14:textId="117BE0AB" w:rsidR="00A14C5D" w:rsidRPr="00011676" w:rsidRDefault="008B3A4E" w:rsidP="00A7732F">
            <w:pPr>
              <w:spacing w:after="0" w:line="240" w:lineRule="auto"/>
              <w:jc w:val="center"/>
              <w:rPr>
                <w:b/>
                <w:szCs w:val="24"/>
              </w:rPr>
            </w:pPr>
            <w:r>
              <w:rPr>
                <w:b/>
                <w:szCs w:val="24"/>
              </w:rPr>
              <w:t>2</w:t>
            </w:r>
            <w:r w:rsidR="009871EB">
              <w:rPr>
                <w:b/>
                <w:szCs w:val="24"/>
              </w:rPr>
              <w:t>2</w:t>
            </w:r>
            <w:r>
              <w:rPr>
                <w:b/>
                <w:szCs w:val="24"/>
              </w:rPr>
              <w:t>./</w:t>
            </w:r>
            <w:r w:rsidR="00AB4CE8">
              <w:rPr>
                <w:b/>
                <w:szCs w:val="24"/>
              </w:rPr>
              <w:t>2</w:t>
            </w:r>
            <w:r w:rsidR="009871EB">
              <w:rPr>
                <w:b/>
                <w:szCs w:val="24"/>
              </w:rPr>
              <w:t>1</w:t>
            </w:r>
            <w:r w:rsidR="00EE3187">
              <w:rPr>
                <w:b/>
                <w:szCs w:val="24"/>
              </w:rPr>
              <w:t>.</w:t>
            </w:r>
          </w:p>
        </w:tc>
      </w:tr>
      <w:tr w:rsidR="00A14C5D" w:rsidRPr="00011676" w14:paraId="6ECC0120" w14:textId="77777777" w:rsidTr="00011676">
        <w:trPr>
          <w:gridBefore w:val="1"/>
          <w:wBefore w:w="1895" w:type="dxa"/>
          <w:jc w:val="center"/>
        </w:trPr>
        <w:tc>
          <w:tcPr>
            <w:tcW w:w="3158" w:type="dxa"/>
            <w:tcBorders>
              <w:top w:val="nil"/>
              <w:left w:val="nil"/>
              <w:bottom w:val="double" w:sz="4" w:space="0" w:color="auto"/>
              <w:right w:val="nil"/>
            </w:tcBorders>
          </w:tcPr>
          <w:p w14:paraId="39AADB63" w14:textId="77777777" w:rsidR="00A14C5D" w:rsidRPr="00011676" w:rsidRDefault="00A14C5D" w:rsidP="00A7732F">
            <w:pPr>
              <w:spacing w:after="0" w:line="240" w:lineRule="auto"/>
              <w:jc w:val="both"/>
              <w:rPr>
                <w:b/>
                <w:szCs w:val="24"/>
              </w:rPr>
            </w:pPr>
          </w:p>
        </w:tc>
        <w:tc>
          <w:tcPr>
            <w:tcW w:w="1429" w:type="dxa"/>
            <w:tcBorders>
              <w:top w:val="single" w:sz="4" w:space="0" w:color="000000"/>
              <w:left w:val="nil"/>
              <w:bottom w:val="double" w:sz="4" w:space="0" w:color="auto"/>
              <w:right w:val="nil"/>
            </w:tcBorders>
            <w:vAlign w:val="center"/>
          </w:tcPr>
          <w:p w14:paraId="6AAF3151" w14:textId="5ABF0D0D" w:rsidR="00A14C5D" w:rsidRPr="00011676" w:rsidRDefault="008B3A4E" w:rsidP="00A7732F">
            <w:pPr>
              <w:spacing w:after="0" w:line="240" w:lineRule="auto"/>
              <w:jc w:val="center"/>
              <w:rPr>
                <w:b/>
                <w:szCs w:val="24"/>
              </w:rPr>
            </w:pPr>
            <w:r>
              <w:rPr>
                <w:b/>
                <w:szCs w:val="24"/>
              </w:rPr>
              <w:t>202</w:t>
            </w:r>
            <w:r w:rsidR="009871EB">
              <w:rPr>
                <w:b/>
                <w:szCs w:val="24"/>
              </w:rPr>
              <w:t>2</w:t>
            </w:r>
            <w:r w:rsidR="00A14C5D" w:rsidRPr="00011676">
              <w:rPr>
                <w:b/>
                <w:szCs w:val="24"/>
              </w:rPr>
              <w:t>.</w:t>
            </w:r>
          </w:p>
        </w:tc>
        <w:tc>
          <w:tcPr>
            <w:tcW w:w="1424" w:type="dxa"/>
            <w:gridSpan w:val="2"/>
            <w:tcBorders>
              <w:top w:val="single" w:sz="4" w:space="0" w:color="000000"/>
              <w:left w:val="nil"/>
              <w:bottom w:val="double" w:sz="4" w:space="0" w:color="auto"/>
              <w:right w:val="nil"/>
            </w:tcBorders>
            <w:vAlign w:val="center"/>
          </w:tcPr>
          <w:p w14:paraId="5E03CDC9" w14:textId="23645FF7" w:rsidR="00A14C5D" w:rsidRPr="00011676" w:rsidRDefault="008B3A4E" w:rsidP="00644328">
            <w:pPr>
              <w:spacing w:after="0" w:line="240" w:lineRule="auto"/>
              <w:jc w:val="right"/>
              <w:rPr>
                <w:b/>
                <w:szCs w:val="24"/>
              </w:rPr>
            </w:pPr>
            <w:r>
              <w:rPr>
                <w:b/>
                <w:szCs w:val="24"/>
              </w:rPr>
              <w:t>20</w:t>
            </w:r>
            <w:r w:rsidR="00AB4CE8">
              <w:rPr>
                <w:b/>
                <w:szCs w:val="24"/>
              </w:rPr>
              <w:t>2</w:t>
            </w:r>
            <w:r w:rsidR="009871EB">
              <w:rPr>
                <w:b/>
                <w:szCs w:val="24"/>
              </w:rPr>
              <w:t>1</w:t>
            </w:r>
            <w:r w:rsidR="00A14C5D" w:rsidRPr="00011676">
              <w:rPr>
                <w:b/>
                <w:szCs w:val="24"/>
              </w:rPr>
              <w:t>.</w:t>
            </w:r>
          </w:p>
        </w:tc>
        <w:tc>
          <w:tcPr>
            <w:tcW w:w="1402" w:type="dxa"/>
            <w:vMerge/>
            <w:tcBorders>
              <w:top w:val="nil"/>
              <w:left w:val="nil"/>
              <w:bottom w:val="double" w:sz="4" w:space="0" w:color="auto"/>
              <w:right w:val="nil"/>
            </w:tcBorders>
          </w:tcPr>
          <w:p w14:paraId="52FA7E4C" w14:textId="77777777" w:rsidR="00A14C5D" w:rsidRPr="00011676" w:rsidRDefault="00A14C5D" w:rsidP="00A7732F">
            <w:pPr>
              <w:spacing w:after="0" w:line="240" w:lineRule="auto"/>
              <w:jc w:val="both"/>
              <w:rPr>
                <w:b/>
                <w:szCs w:val="24"/>
              </w:rPr>
            </w:pPr>
          </w:p>
        </w:tc>
      </w:tr>
      <w:tr w:rsidR="009871EB" w:rsidRPr="00011676" w14:paraId="0CD7D093" w14:textId="77777777" w:rsidTr="00011676">
        <w:trPr>
          <w:trHeight w:val="189"/>
          <w:jc w:val="center"/>
        </w:trPr>
        <w:tc>
          <w:tcPr>
            <w:tcW w:w="5053" w:type="dxa"/>
            <w:gridSpan w:val="2"/>
            <w:tcBorders>
              <w:top w:val="double" w:sz="4" w:space="0" w:color="auto"/>
              <w:left w:val="nil"/>
              <w:bottom w:val="nil"/>
              <w:right w:val="nil"/>
            </w:tcBorders>
            <w:vAlign w:val="center"/>
          </w:tcPr>
          <w:p w14:paraId="23540876" w14:textId="77777777" w:rsidR="009871EB" w:rsidRPr="00011676" w:rsidRDefault="009871EB" w:rsidP="009871EB">
            <w:pPr>
              <w:spacing w:after="0" w:line="240" w:lineRule="auto"/>
              <w:ind w:left="34"/>
              <w:contextualSpacing/>
              <w:rPr>
                <w:szCs w:val="24"/>
              </w:rPr>
            </w:pPr>
            <w:r w:rsidRPr="00011676">
              <w:rPr>
                <w:szCs w:val="24"/>
              </w:rPr>
              <w:t>Premija osiguranja</w:t>
            </w:r>
          </w:p>
        </w:tc>
        <w:tc>
          <w:tcPr>
            <w:tcW w:w="1429" w:type="dxa"/>
            <w:tcBorders>
              <w:top w:val="double" w:sz="4" w:space="0" w:color="auto"/>
              <w:left w:val="nil"/>
              <w:bottom w:val="nil"/>
              <w:right w:val="nil"/>
            </w:tcBorders>
            <w:vAlign w:val="center"/>
          </w:tcPr>
          <w:p w14:paraId="69D556A1" w14:textId="007CC5FE" w:rsidR="009871EB" w:rsidRPr="005075A7" w:rsidRDefault="000625E3" w:rsidP="009871EB">
            <w:pPr>
              <w:spacing w:after="0" w:line="240" w:lineRule="auto"/>
              <w:contextualSpacing/>
              <w:jc w:val="right"/>
              <w:rPr>
                <w:szCs w:val="24"/>
              </w:rPr>
            </w:pPr>
            <w:r>
              <w:rPr>
                <w:szCs w:val="24"/>
              </w:rPr>
              <w:t>617.371</w:t>
            </w:r>
          </w:p>
        </w:tc>
        <w:tc>
          <w:tcPr>
            <w:tcW w:w="1399" w:type="dxa"/>
            <w:tcBorders>
              <w:top w:val="double" w:sz="4" w:space="0" w:color="auto"/>
              <w:left w:val="nil"/>
              <w:bottom w:val="nil"/>
              <w:right w:val="nil"/>
            </w:tcBorders>
            <w:vAlign w:val="center"/>
          </w:tcPr>
          <w:p w14:paraId="38694E6F" w14:textId="756D0416" w:rsidR="009871EB" w:rsidRPr="005075A7" w:rsidRDefault="009871EB" w:rsidP="009871EB">
            <w:pPr>
              <w:spacing w:after="0" w:line="240" w:lineRule="auto"/>
              <w:contextualSpacing/>
              <w:jc w:val="right"/>
              <w:rPr>
                <w:szCs w:val="24"/>
              </w:rPr>
            </w:pPr>
            <w:r>
              <w:rPr>
                <w:szCs w:val="24"/>
              </w:rPr>
              <w:t>563.123</w:t>
            </w:r>
          </w:p>
        </w:tc>
        <w:tc>
          <w:tcPr>
            <w:tcW w:w="1427" w:type="dxa"/>
            <w:gridSpan w:val="2"/>
            <w:tcBorders>
              <w:top w:val="double" w:sz="4" w:space="0" w:color="auto"/>
              <w:left w:val="nil"/>
              <w:bottom w:val="nil"/>
              <w:right w:val="nil"/>
            </w:tcBorders>
            <w:vAlign w:val="center"/>
          </w:tcPr>
          <w:p w14:paraId="3AF2BA09" w14:textId="19750150" w:rsidR="009871EB" w:rsidRPr="00011676" w:rsidRDefault="000625E3" w:rsidP="009871EB">
            <w:pPr>
              <w:spacing w:after="0" w:line="240" w:lineRule="auto"/>
              <w:ind w:left="57"/>
              <w:contextualSpacing/>
              <w:jc w:val="center"/>
              <w:rPr>
                <w:szCs w:val="24"/>
              </w:rPr>
            </w:pPr>
            <w:r>
              <w:rPr>
                <w:szCs w:val="24"/>
              </w:rPr>
              <w:t>110</w:t>
            </w:r>
          </w:p>
        </w:tc>
      </w:tr>
      <w:tr w:rsidR="009871EB" w:rsidRPr="00011676" w14:paraId="1003FC9D" w14:textId="77777777" w:rsidTr="00011676">
        <w:trPr>
          <w:trHeight w:val="81"/>
          <w:jc w:val="center"/>
        </w:trPr>
        <w:tc>
          <w:tcPr>
            <w:tcW w:w="5053" w:type="dxa"/>
            <w:gridSpan w:val="2"/>
            <w:tcBorders>
              <w:top w:val="nil"/>
              <w:left w:val="nil"/>
              <w:bottom w:val="nil"/>
              <w:right w:val="nil"/>
            </w:tcBorders>
            <w:vAlign w:val="center"/>
          </w:tcPr>
          <w:p w14:paraId="4E69610E" w14:textId="77777777" w:rsidR="009871EB" w:rsidRPr="00011676" w:rsidRDefault="009871EB" w:rsidP="009871EB">
            <w:pPr>
              <w:spacing w:after="0" w:line="240" w:lineRule="auto"/>
              <w:ind w:left="34"/>
              <w:contextualSpacing/>
              <w:rPr>
                <w:szCs w:val="24"/>
              </w:rPr>
            </w:pPr>
            <w:r w:rsidRPr="00011676">
              <w:rPr>
                <w:szCs w:val="24"/>
              </w:rPr>
              <w:t>Intelektualne i ostale usluge</w:t>
            </w:r>
          </w:p>
        </w:tc>
        <w:tc>
          <w:tcPr>
            <w:tcW w:w="1429" w:type="dxa"/>
            <w:tcBorders>
              <w:top w:val="nil"/>
              <w:left w:val="nil"/>
              <w:bottom w:val="nil"/>
              <w:right w:val="nil"/>
            </w:tcBorders>
            <w:vAlign w:val="center"/>
          </w:tcPr>
          <w:p w14:paraId="3BBD4521" w14:textId="17D6121A" w:rsidR="009871EB" w:rsidRPr="005075A7" w:rsidRDefault="000625E3" w:rsidP="009871EB">
            <w:pPr>
              <w:spacing w:after="0" w:line="240" w:lineRule="auto"/>
              <w:contextualSpacing/>
              <w:jc w:val="right"/>
              <w:rPr>
                <w:szCs w:val="24"/>
              </w:rPr>
            </w:pPr>
            <w:r>
              <w:rPr>
                <w:szCs w:val="24"/>
              </w:rPr>
              <w:t>703.063</w:t>
            </w:r>
          </w:p>
        </w:tc>
        <w:tc>
          <w:tcPr>
            <w:tcW w:w="1399" w:type="dxa"/>
            <w:tcBorders>
              <w:top w:val="nil"/>
              <w:left w:val="nil"/>
              <w:bottom w:val="nil"/>
              <w:right w:val="nil"/>
            </w:tcBorders>
            <w:vAlign w:val="center"/>
          </w:tcPr>
          <w:p w14:paraId="6711E42B" w14:textId="057AF3D9" w:rsidR="009871EB" w:rsidRPr="005075A7" w:rsidRDefault="009871EB" w:rsidP="009871EB">
            <w:pPr>
              <w:spacing w:after="0" w:line="240" w:lineRule="auto"/>
              <w:contextualSpacing/>
              <w:jc w:val="right"/>
              <w:rPr>
                <w:szCs w:val="24"/>
              </w:rPr>
            </w:pPr>
            <w:r>
              <w:rPr>
                <w:szCs w:val="24"/>
              </w:rPr>
              <w:t>812.552</w:t>
            </w:r>
          </w:p>
        </w:tc>
        <w:tc>
          <w:tcPr>
            <w:tcW w:w="1427" w:type="dxa"/>
            <w:gridSpan w:val="2"/>
            <w:tcBorders>
              <w:top w:val="nil"/>
              <w:left w:val="nil"/>
              <w:bottom w:val="nil"/>
              <w:right w:val="nil"/>
            </w:tcBorders>
            <w:vAlign w:val="center"/>
          </w:tcPr>
          <w:p w14:paraId="346B3604" w14:textId="1B0DDC67" w:rsidR="009871EB" w:rsidRPr="00011676" w:rsidRDefault="000625E3" w:rsidP="009871EB">
            <w:pPr>
              <w:spacing w:after="0" w:line="240" w:lineRule="auto"/>
              <w:ind w:left="57"/>
              <w:contextualSpacing/>
              <w:jc w:val="center"/>
              <w:rPr>
                <w:szCs w:val="24"/>
              </w:rPr>
            </w:pPr>
            <w:r>
              <w:rPr>
                <w:szCs w:val="24"/>
              </w:rPr>
              <w:t>87</w:t>
            </w:r>
          </w:p>
        </w:tc>
      </w:tr>
      <w:tr w:rsidR="009871EB" w:rsidRPr="00011676" w14:paraId="6B8CE942" w14:textId="77777777" w:rsidTr="00011676">
        <w:trPr>
          <w:trHeight w:val="99"/>
          <w:jc w:val="center"/>
        </w:trPr>
        <w:tc>
          <w:tcPr>
            <w:tcW w:w="5053" w:type="dxa"/>
            <w:gridSpan w:val="2"/>
            <w:tcBorders>
              <w:top w:val="nil"/>
              <w:left w:val="nil"/>
              <w:bottom w:val="nil"/>
              <w:right w:val="nil"/>
            </w:tcBorders>
            <w:vAlign w:val="center"/>
          </w:tcPr>
          <w:p w14:paraId="03FEDF9E" w14:textId="77777777" w:rsidR="009871EB" w:rsidRPr="00011676" w:rsidRDefault="009871EB" w:rsidP="009871EB">
            <w:pPr>
              <w:spacing w:after="0" w:line="240" w:lineRule="auto"/>
              <w:ind w:left="34"/>
              <w:contextualSpacing/>
              <w:rPr>
                <w:szCs w:val="24"/>
              </w:rPr>
            </w:pPr>
            <w:r w:rsidRPr="00011676">
              <w:rPr>
                <w:szCs w:val="24"/>
              </w:rPr>
              <w:t>Naknade po sud. rješenjima</w:t>
            </w:r>
          </w:p>
        </w:tc>
        <w:tc>
          <w:tcPr>
            <w:tcW w:w="1429" w:type="dxa"/>
            <w:tcBorders>
              <w:top w:val="nil"/>
              <w:left w:val="nil"/>
              <w:bottom w:val="nil"/>
              <w:right w:val="nil"/>
            </w:tcBorders>
            <w:vAlign w:val="center"/>
          </w:tcPr>
          <w:p w14:paraId="63D555F0" w14:textId="5B9DF014" w:rsidR="009871EB" w:rsidRPr="005075A7" w:rsidRDefault="000625E3" w:rsidP="009871EB">
            <w:pPr>
              <w:spacing w:after="0" w:line="240" w:lineRule="auto"/>
              <w:contextualSpacing/>
              <w:jc w:val="right"/>
              <w:rPr>
                <w:szCs w:val="24"/>
              </w:rPr>
            </w:pPr>
            <w:r>
              <w:rPr>
                <w:szCs w:val="24"/>
              </w:rPr>
              <w:t>23.800</w:t>
            </w:r>
          </w:p>
        </w:tc>
        <w:tc>
          <w:tcPr>
            <w:tcW w:w="1399" w:type="dxa"/>
            <w:tcBorders>
              <w:top w:val="nil"/>
              <w:left w:val="nil"/>
              <w:bottom w:val="nil"/>
              <w:right w:val="nil"/>
            </w:tcBorders>
            <w:vAlign w:val="center"/>
          </w:tcPr>
          <w:p w14:paraId="0A4EB21B" w14:textId="129D362A" w:rsidR="009871EB" w:rsidRPr="005075A7" w:rsidRDefault="009871EB" w:rsidP="009871EB">
            <w:pPr>
              <w:spacing w:after="0" w:line="240" w:lineRule="auto"/>
              <w:contextualSpacing/>
              <w:jc w:val="right"/>
              <w:rPr>
                <w:szCs w:val="24"/>
              </w:rPr>
            </w:pPr>
            <w:r>
              <w:rPr>
                <w:szCs w:val="24"/>
              </w:rPr>
              <w:t>0</w:t>
            </w:r>
          </w:p>
        </w:tc>
        <w:tc>
          <w:tcPr>
            <w:tcW w:w="1427" w:type="dxa"/>
            <w:gridSpan w:val="2"/>
            <w:tcBorders>
              <w:top w:val="nil"/>
              <w:left w:val="nil"/>
              <w:bottom w:val="nil"/>
              <w:right w:val="nil"/>
            </w:tcBorders>
            <w:vAlign w:val="center"/>
          </w:tcPr>
          <w:p w14:paraId="08136817" w14:textId="55101C5C" w:rsidR="009871EB" w:rsidRPr="00011676" w:rsidRDefault="000625E3" w:rsidP="009871EB">
            <w:pPr>
              <w:spacing w:after="0" w:line="240" w:lineRule="auto"/>
              <w:ind w:left="57"/>
              <w:contextualSpacing/>
              <w:jc w:val="center"/>
              <w:rPr>
                <w:szCs w:val="24"/>
              </w:rPr>
            </w:pPr>
            <w:r>
              <w:rPr>
                <w:szCs w:val="24"/>
              </w:rPr>
              <w:t>-</w:t>
            </w:r>
          </w:p>
        </w:tc>
      </w:tr>
      <w:tr w:rsidR="00F03A5A" w:rsidRPr="00011676" w14:paraId="040994E1" w14:textId="77777777" w:rsidTr="00011676">
        <w:trPr>
          <w:trHeight w:val="99"/>
          <w:jc w:val="center"/>
        </w:trPr>
        <w:tc>
          <w:tcPr>
            <w:tcW w:w="5053" w:type="dxa"/>
            <w:gridSpan w:val="2"/>
            <w:tcBorders>
              <w:top w:val="nil"/>
              <w:left w:val="nil"/>
              <w:bottom w:val="nil"/>
              <w:right w:val="nil"/>
            </w:tcBorders>
            <w:vAlign w:val="center"/>
          </w:tcPr>
          <w:p w14:paraId="6CA48D1F" w14:textId="759F96F2" w:rsidR="00F03A5A" w:rsidRPr="00011676" w:rsidRDefault="00F03A5A" w:rsidP="009871EB">
            <w:pPr>
              <w:spacing w:after="0" w:line="240" w:lineRule="auto"/>
              <w:ind w:left="34"/>
              <w:contextualSpacing/>
              <w:rPr>
                <w:szCs w:val="24"/>
              </w:rPr>
            </w:pPr>
            <w:r>
              <w:rPr>
                <w:szCs w:val="24"/>
              </w:rPr>
              <w:t>Dnevnice za službena putovanja</w:t>
            </w:r>
          </w:p>
        </w:tc>
        <w:tc>
          <w:tcPr>
            <w:tcW w:w="1429" w:type="dxa"/>
            <w:tcBorders>
              <w:top w:val="nil"/>
              <w:left w:val="nil"/>
              <w:bottom w:val="nil"/>
              <w:right w:val="nil"/>
            </w:tcBorders>
            <w:vAlign w:val="center"/>
          </w:tcPr>
          <w:p w14:paraId="7FC6DE29" w14:textId="45C31A16" w:rsidR="00F03A5A" w:rsidRDefault="00371107" w:rsidP="009871EB">
            <w:pPr>
              <w:spacing w:after="0" w:line="240" w:lineRule="auto"/>
              <w:contextualSpacing/>
              <w:jc w:val="right"/>
              <w:rPr>
                <w:szCs w:val="24"/>
              </w:rPr>
            </w:pPr>
            <w:r>
              <w:rPr>
                <w:szCs w:val="24"/>
              </w:rPr>
              <w:t>566.892</w:t>
            </w:r>
          </w:p>
        </w:tc>
        <w:tc>
          <w:tcPr>
            <w:tcW w:w="1399" w:type="dxa"/>
            <w:tcBorders>
              <w:top w:val="nil"/>
              <w:left w:val="nil"/>
              <w:bottom w:val="nil"/>
              <w:right w:val="nil"/>
            </w:tcBorders>
            <w:vAlign w:val="center"/>
          </w:tcPr>
          <w:p w14:paraId="0B45CD80" w14:textId="4F8DCA74" w:rsidR="00F03A5A" w:rsidRDefault="00371107" w:rsidP="009871EB">
            <w:pPr>
              <w:spacing w:after="0" w:line="240" w:lineRule="auto"/>
              <w:contextualSpacing/>
              <w:jc w:val="right"/>
              <w:rPr>
                <w:szCs w:val="24"/>
              </w:rPr>
            </w:pPr>
            <w:r>
              <w:rPr>
                <w:szCs w:val="24"/>
              </w:rPr>
              <w:t>441.333</w:t>
            </w:r>
          </w:p>
        </w:tc>
        <w:tc>
          <w:tcPr>
            <w:tcW w:w="1427" w:type="dxa"/>
            <w:gridSpan w:val="2"/>
            <w:tcBorders>
              <w:top w:val="nil"/>
              <w:left w:val="nil"/>
              <w:bottom w:val="nil"/>
              <w:right w:val="nil"/>
            </w:tcBorders>
            <w:vAlign w:val="center"/>
          </w:tcPr>
          <w:p w14:paraId="0FE94BB2" w14:textId="553E032B" w:rsidR="00F03A5A" w:rsidRDefault="00371107" w:rsidP="009871EB">
            <w:pPr>
              <w:spacing w:after="0" w:line="240" w:lineRule="auto"/>
              <w:ind w:left="57"/>
              <w:contextualSpacing/>
              <w:jc w:val="center"/>
              <w:rPr>
                <w:szCs w:val="24"/>
              </w:rPr>
            </w:pPr>
            <w:r>
              <w:rPr>
                <w:szCs w:val="24"/>
              </w:rPr>
              <w:t>128</w:t>
            </w:r>
          </w:p>
        </w:tc>
      </w:tr>
      <w:tr w:rsidR="00F03A5A" w:rsidRPr="00011676" w14:paraId="7700F539" w14:textId="77777777" w:rsidTr="00011676">
        <w:trPr>
          <w:trHeight w:val="99"/>
          <w:jc w:val="center"/>
        </w:trPr>
        <w:tc>
          <w:tcPr>
            <w:tcW w:w="5053" w:type="dxa"/>
            <w:gridSpan w:val="2"/>
            <w:tcBorders>
              <w:top w:val="nil"/>
              <w:left w:val="nil"/>
              <w:bottom w:val="nil"/>
              <w:right w:val="nil"/>
            </w:tcBorders>
            <w:vAlign w:val="center"/>
          </w:tcPr>
          <w:p w14:paraId="6508CB9F" w14:textId="351FE783" w:rsidR="00F03A5A" w:rsidRDefault="00F03A5A" w:rsidP="009871EB">
            <w:pPr>
              <w:spacing w:after="0" w:line="240" w:lineRule="auto"/>
              <w:ind w:left="34"/>
              <w:contextualSpacing/>
              <w:rPr>
                <w:szCs w:val="24"/>
              </w:rPr>
            </w:pPr>
            <w:r>
              <w:rPr>
                <w:szCs w:val="24"/>
              </w:rPr>
              <w:t>Reprezentacija</w:t>
            </w:r>
          </w:p>
        </w:tc>
        <w:tc>
          <w:tcPr>
            <w:tcW w:w="1429" w:type="dxa"/>
            <w:tcBorders>
              <w:top w:val="nil"/>
              <w:left w:val="nil"/>
              <w:bottom w:val="nil"/>
              <w:right w:val="nil"/>
            </w:tcBorders>
            <w:vAlign w:val="center"/>
          </w:tcPr>
          <w:p w14:paraId="1D78882D" w14:textId="2DE788C7" w:rsidR="00F03A5A" w:rsidRDefault="00371107" w:rsidP="009871EB">
            <w:pPr>
              <w:spacing w:after="0" w:line="240" w:lineRule="auto"/>
              <w:contextualSpacing/>
              <w:jc w:val="right"/>
              <w:rPr>
                <w:szCs w:val="24"/>
              </w:rPr>
            </w:pPr>
            <w:r>
              <w:rPr>
                <w:szCs w:val="24"/>
              </w:rPr>
              <w:t>154.418</w:t>
            </w:r>
          </w:p>
        </w:tc>
        <w:tc>
          <w:tcPr>
            <w:tcW w:w="1399" w:type="dxa"/>
            <w:tcBorders>
              <w:top w:val="nil"/>
              <w:left w:val="nil"/>
              <w:bottom w:val="nil"/>
              <w:right w:val="nil"/>
            </w:tcBorders>
            <w:vAlign w:val="center"/>
          </w:tcPr>
          <w:p w14:paraId="340CF207" w14:textId="4875DB4A" w:rsidR="00F03A5A" w:rsidRDefault="00371107" w:rsidP="009871EB">
            <w:pPr>
              <w:spacing w:after="0" w:line="240" w:lineRule="auto"/>
              <w:contextualSpacing/>
              <w:jc w:val="right"/>
              <w:rPr>
                <w:szCs w:val="24"/>
              </w:rPr>
            </w:pPr>
            <w:r>
              <w:rPr>
                <w:szCs w:val="24"/>
              </w:rPr>
              <w:t>82.277</w:t>
            </w:r>
          </w:p>
        </w:tc>
        <w:tc>
          <w:tcPr>
            <w:tcW w:w="1427" w:type="dxa"/>
            <w:gridSpan w:val="2"/>
            <w:tcBorders>
              <w:top w:val="nil"/>
              <w:left w:val="nil"/>
              <w:bottom w:val="nil"/>
              <w:right w:val="nil"/>
            </w:tcBorders>
            <w:vAlign w:val="center"/>
          </w:tcPr>
          <w:p w14:paraId="6FADBB8D" w14:textId="5F6C73A4" w:rsidR="00F03A5A" w:rsidRDefault="00371107" w:rsidP="009871EB">
            <w:pPr>
              <w:spacing w:after="0" w:line="240" w:lineRule="auto"/>
              <w:ind w:left="57"/>
              <w:contextualSpacing/>
              <w:jc w:val="center"/>
              <w:rPr>
                <w:szCs w:val="24"/>
              </w:rPr>
            </w:pPr>
            <w:r>
              <w:rPr>
                <w:szCs w:val="24"/>
              </w:rPr>
              <w:t>188</w:t>
            </w:r>
          </w:p>
        </w:tc>
      </w:tr>
      <w:tr w:rsidR="00F03A5A" w:rsidRPr="00011676" w14:paraId="2581BF01" w14:textId="77777777" w:rsidTr="00011676">
        <w:trPr>
          <w:trHeight w:val="99"/>
          <w:jc w:val="center"/>
        </w:trPr>
        <w:tc>
          <w:tcPr>
            <w:tcW w:w="5053" w:type="dxa"/>
            <w:gridSpan w:val="2"/>
            <w:tcBorders>
              <w:top w:val="nil"/>
              <w:left w:val="nil"/>
              <w:bottom w:val="nil"/>
              <w:right w:val="nil"/>
            </w:tcBorders>
            <w:vAlign w:val="center"/>
          </w:tcPr>
          <w:p w14:paraId="698D99B2" w14:textId="7E1C8A64" w:rsidR="00F03A5A" w:rsidRDefault="00F03A5A" w:rsidP="009871EB">
            <w:pPr>
              <w:spacing w:after="0" w:line="240" w:lineRule="auto"/>
              <w:ind w:left="34"/>
              <w:contextualSpacing/>
              <w:rPr>
                <w:szCs w:val="24"/>
              </w:rPr>
            </w:pPr>
            <w:r>
              <w:rPr>
                <w:szCs w:val="24"/>
              </w:rPr>
              <w:t>Bankarske usluge</w:t>
            </w:r>
          </w:p>
        </w:tc>
        <w:tc>
          <w:tcPr>
            <w:tcW w:w="1429" w:type="dxa"/>
            <w:tcBorders>
              <w:top w:val="nil"/>
              <w:left w:val="nil"/>
              <w:bottom w:val="nil"/>
              <w:right w:val="nil"/>
            </w:tcBorders>
            <w:vAlign w:val="center"/>
          </w:tcPr>
          <w:p w14:paraId="784E3FB1" w14:textId="6D3C5A0C" w:rsidR="00F03A5A" w:rsidRDefault="00371107" w:rsidP="009871EB">
            <w:pPr>
              <w:spacing w:after="0" w:line="240" w:lineRule="auto"/>
              <w:contextualSpacing/>
              <w:jc w:val="right"/>
              <w:rPr>
                <w:szCs w:val="24"/>
              </w:rPr>
            </w:pPr>
            <w:r>
              <w:rPr>
                <w:szCs w:val="24"/>
              </w:rPr>
              <w:t>66.216</w:t>
            </w:r>
          </w:p>
        </w:tc>
        <w:tc>
          <w:tcPr>
            <w:tcW w:w="1399" w:type="dxa"/>
            <w:tcBorders>
              <w:top w:val="nil"/>
              <w:left w:val="nil"/>
              <w:bottom w:val="nil"/>
              <w:right w:val="nil"/>
            </w:tcBorders>
            <w:vAlign w:val="center"/>
          </w:tcPr>
          <w:p w14:paraId="6CEE5711" w14:textId="4C1EBAE4" w:rsidR="00F03A5A" w:rsidRDefault="00371107" w:rsidP="009871EB">
            <w:pPr>
              <w:spacing w:after="0" w:line="240" w:lineRule="auto"/>
              <w:contextualSpacing/>
              <w:jc w:val="right"/>
              <w:rPr>
                <w:szCs w:val="24"/>
              </w:rPr>
            </w:pPr>
            <w:r>
              <w:rPr>
                <w:szCs w:val="24"/>
              </w:rPr>
              <w:t>63.186</w:t>
            </w:r>
          </w:p>
        </w:tc>
        <w:tc>
          <w:tcPr>
            <w:tcW w:w="1427" w:type="dxa"/>
            <w:gridSpan w:val="2"/>
            <w:tcBorders>
              <w:top w:val="nil"/>
              <w:left w:val="nil"/>
              <w:bottom w:val="nil"/>
              <w:right w:val="nil"/>
            </w:tcBorders>
            <w:vAlign w:val="center"/>
          </w:tcPr>
          <w:p w14:paraId="0E8F2B6D" w14:textId="3C326964" w:rsidR="00F03A5A" w:rsidRDefault="00371107" w:rsidP="009871EB">
            <w:pPr>
              <w:spacing w:after="0" w:line="240" w:lineRule="auto"/>
              <w:ind w:left="57"/>
              <w:contextualSpacing/>
              <w:jc w:val="center"/>
              <w:rPr>
                <w:szCs w:val="24"/>
              </w:rPr>
            </w:pPr>
            <w:r>
              <w:rPr>
                <w:szCs w:val="24"/>
              </w:rPr>
              <w:t>105</w:t>
            </w:r>
          </w:p>
        </w:tc>
      </w:tr>
      <w:tr w:rsidR="009871EB" w:rsidRPr="00011676" w14:paraId="6C30EE1B" w14:textId="77777777" w:rsidTr="00011676">
        <w:trPr>
          <w:trHeight w:val="287"/>
          <w:jc w:val="center"/>
        </w:trPr>
        <w:tc>
          <w:tcPr>
            <w:tcW w:w="5053" w:type="dxa"/>
            <w:gridSpan w:val="2"/>
            <w:tcBorders>
              <w:top w:val="nil"/>
              <w:left w:val="nil"/>
              <w:bottom w:val="nil"/>
              <w:right w:val="nil"/>
            </w:tcBorders>
            <w:vAlign w:val="center"/>
          </w:tcPr>
          <w:p w14:paraId="17DD7DF1" w14:textId="77777777" w:rsidR="009871EB" w:rsidRPr="00011676" w:rsidRDefault="009871EB" w:rsidP="009871EB">
            <w:pPr>
              <w:spacing w:after="0" w:line="240" w:lineRule="auto"/>
              <w:ind w:left="34"/>
              <w:contextualSpacing/>
              <w:rPr>
                <w:szCs w:val="24"/>
              </w:rPr>
            </w:pPr>
            <w:r w:rsidRPr="00011676">
              <w:rPr>
                <w:szCs w:val="24"/>
              </w:rPr>
              <w:t>Doprinosi i porez koji ne ovise o rezultatu</w:t>
            </w:r>
          </w:p>
        </w:tc>
        <w:tc>
          <w:tcPr>
            <w:tcW w:w="1429" w:type="dxa"/>
            <w:tcBorders>
              <w:top w:val="nil"/>
              <w:left w:val="nil"/>
              <w:bottom w:val="nil"/>
              <w:right w:val="nil"/>
            </w:tcBorders>
            <w:vAlign w:val="bottom"/>
          </w:tcPr>
          <w:p w14:paraId="27354EDC" w14:textId="05992B11" w:rsidR="009871EB" w:rsidRPr="005075A7" w:rsidRDefault="000625E3" w:rsidP="009871EB">
            <w:pPr>
              <w:spacing w:after="0" w:line="240" w:lineRule="auto"/>
              <w:contextualSpacing/>
              <w:jc w:val="right"/>
              <w:rPr>
                <w:szCs w:val="24"/>
              </w:rPr>
            </w:pPr>
            <w:r>
              <w:rPr>
                <w:szCs w:val="24"/>
              </w:rPr>
              <w:t>301.892</w:t>
            </w:r>
          </w:p>
        </w:tc>
        <w:tc>
          <w:tcPr>
            <w:tcW w:w="1399" w:type="dxa"/>
            <w:tcBorders>
              <w:top w:val="nil"/>
              <w:left w:val="nil"/>
              <w:bottom w:val="nil"/>
              <w:right w:val="nil"/>
            </w:tcBorders>
            <w:vAlign w:val="bottom"/>
          </w:tcPr>
          <w:p w14:paraId="431F0C43" w14:textId="3D32D166" w:rsidR="009871EB" w:rsidRPr="005075A7" w:rsidRDefault="009871EB" w:rsidP="009871EB">
            <w:pPr>
              <w:spacing w:after="0" w:line="240" w:lineRule="auto"/>
              <w:contextualSpacing/>
              <w:jc w:val="right"/>
              <w:rPr>
                <w:szCs w:val="24"/>
              </w:rPr>
            </w:pPr>
            <w:r>
              <w:rPr>
                <w:szCs w:val="24"/>
              </w:rPr>
              <w:t>278.741</w:t>
            </w:r>
          </w:p>
        </w:tc>
        <w:tc>
          <w:tcPr>
            <w:tcW w:w="1427" w:type="dxa"/>
            <w:gridSpan w:val="2"/>
            <w:tcBorders>
              <w:top w:val="nil"/>
              <w:left w:val="nil"/>
              <w:bottom w:val="nil"/>
              <w:right w:val="nil"/>
            </w:tcBorders>
            <w:vAlign w:val="bottom"/>
          </w:tcPr>
          <w:p w14:paraId="192644FA" w14:textId="0384C2A6" w:rsidR="009871EB" w:rsidRPr="00011676" w:rsidRDefault="000625E3" w:rsidP="009871EB">
            <w:pPr>
              <w:spacing w:after="0" w:line="240" w:lineRule="auto"/>
              <w:ind w:left="57"/>
              <w:contextualSpacing/>
              <w:jc w:val="center"/>
              <w:rPr>
                <w:szCs w:val="24"/>
              </w:rPr>
            </w:pPr>
            <w:r>
              <w:rPr>
                <w:szCs w:val="24"/>
              </w:rPr>
              <w:t>108</w:t>
            </w:r>
          </w:p>
        </w:tc>
      </w:tr>
      <w:tr w:rsidR="009871EB" w:rsidRPr="00011676" w14:paraId="7D1706D3" w14:textId="77777777" w:rsidTr="00011676">
        <w:trPr>
          <w:trHeight w:val="58"/>
          <w:jc w:val="center"/>
        </w:trPr>
        <w:tc>
          <w:tcPr>
            <w:tcW w:w="5053" w:type="dxa"/>
            <w:gridSpan w:val="2"/>
            <w:tcBorders>
              <w:top w:val="nil"/>
              <w:left w:val="nil"/>
              <w:bottom w:val="nil"/>
              <w:right w:val="nil"/>
            </w:tcBorders>
            <w:vAlign w:val="center"/>
          </w:tcPr>
          <w:p w14:paraId="2C2B5FFF" w14:textId="77777777" w:rsidR="009871EB" w:rsidRPr="00011676" w:rsidRDefault="009871EB" w:rsidP="009871EB">
            <w:pPr>
              <w:spacing w:after="0" w:line="240" w:lineRule="auto"/>
              <w:ind w:left="34"/>
              <w:contextualSpacing/>
              <w:rPr>
                <w:szCs w:val="24"/>
              </w:rPr>
            </w:pPr>
            <w:r w:rsidRPr="00011676">
              <w:rPr>
                <w:szCs w:val="24"/>
              </w:rPr>
              <w:t xml:space="preserve">Vrijednosno usklađenje </w:t>
            </w:r>
            <w:proofErr w:type="spellStart"/>
            <w:r w:rsidRPr="00011676">
              <w:rPr>
                <w:szCs w:val="24"/>
              </w:rPr>
              <w:t>krat</w:t>
            </w:r>
            <w:proofErr w:type="spellEnd"/>
            <w:r w:rsidRPr="00011676">
              <w:rPr>
                <w:szCs w:val="24"/>
              </w:rPr>
              <w:t>. imovine</w:t>
            </w:r>
          </w:p>
        </w:tc>
        <w:tc>
          <w:tcPr>
            <w:tcW w:w="1429" w:type="dxa"/>
            <w:tcBorders>
              <w:top w:val="nil"/>
              <w:left w:val="nil"/>
              <w:bottom w:val="nil"/>
              <w:right w:val="nil"/>
            </w:tcBorders>
            <w:vAlign w:val="center"/>
          </w:tcPr>
          <w:p w14:paraId="170E798E" w14:textId="1893ECF6" w:rsidR="009871EB" w:rsidRPr="005075A7" w:rsidRDefault="00505B9F" w:rsidP="009871EB">
            <w:pPr>
              <w:spacing w:after="0" w:line="240" w:lineRule="auto"/>
              <w:contextualSpacing/>
              <w:jc w:val="right"/>
              <w:rPr>
                <w:szCs w:val="24"/>
              </w:rPr>
            </w:pPr>
            <w:r>
              <w:rPr>
                <w:szCs w:val="24"/>
              </w:rPr>
              <w:t>575.881</w:t>
            </w:r>
          </w:p>
        </w:tc>
        <w:tc>
          <w:tcPr>
            <w:tcW w:w="1399" w:type="dxa"/>
            <w:tcBorders>
              <w:top w:val="nil"/>
              <w:left w:val="nil"/>
              <w:bottom w:val="nil"/>
              <w:right w:val="nil"/>
            </w:tcBorders>
            <w:vAlign w:val="center"/>
          </w:tcPr>
          <w:p w14:paraId="2159EDBE" w14:textId="1F39B1CD" w:rsidR="009871EB" w:rsidRPr="005075A7" w:rsidRDefault="009871EB" w:rsidP="009871EB">
            <w:pPr>
              <w:spacing w:after="0" w:line="240" w:lineRule="auto"/>
              <w:contextualSpacing/>
              <w:jc w:val="right"/>
              <w:rPr>
                <w:szCs w:val="24"/>
              </w:rPr>
            </w:pPr>
            <w:r>
              <w:rPr>
                <w:szCs w:val="24"/>
              </w:rPr>
              <w:t>477.344</w:t>
            </w:r>
          </w:p>
        </w:tc>
        <w:tc>
          <w:tcPr>
            <w:tcW w:w="1427" w:type="dxa"/>
            <w:gridSpan w:val="2"/>
            <w:tcBorders>
              <w:top w:val="nil"/>
              <w:left w:val="nil"/>
              <w:bottom w:val="nil"/>
              <w:right w:val="nil"/>
            </w:tcBorders>
            <w:vAlign w:val="center"/>
          </w:tcPr>
          <w:p w14:paraId="12024B7F" w14:textId="015CD645" w:rsidR="009871EB" w:rsidRPr="00011676" w:rsidRDefault="00876193" w:rsidP="009871EB">
            <w:pPr>
              <w:spacing w:after="0" w:line="240" w:lineRule="auto"/>
              <w:ind w:left="57"/>
              <w:contextualSpacing/>
              <w:jc w:val="center"/>
              <w:rPr>
                <w:szCs w:val="24"/>
              </w:rPr>
            </w:pPr>
            <w:r>
              <w:rPr>
                <w:szCs w:val="24"/>
              </w:rPr>
              <w:t>60</w:t>
            </w:r>
          </w:p>
        </w:tc>
      </w:tr>
      <w:tr w:rsidR="009871EB" w:rsidRPr="00011676" w14:paraId="4A129832" w14:textId="77777777" w:rsidTr="00505B9F">
        <w:trPr>
          <w:trHeight w:val="58"/>
          <w:jc w:val="center"/>
        </w:trPr>
        <w:tc>
          <w:tcPr>
            <w:tcW w:w="5053" w:type="dxa"/>
            <w:gridSpan w:val="2"/>
            <w:tcBorders>
              <w:top w:val="nil"/>
              <w:left w:val="nil"/>
              <w:bottom w:val="nil"/>
              <w:right w:val="nil"/>
            </w:tcBorders>
            <w:shd w:val="clear" w:color="auto" w:fill="auto"/>
            <w:vAlign w:val="center"/>
          </w:tcPr>
          <w:p w14:paraId="776DB5A0" w14:textId="533C4F4A" w:rsidR="009871EB" w:rsidRPr="00876193" w:rsidRDefault="009871EB" w:rsidP="009871EB">
            <w:pPr>
              <w:spacing w:after="0" w:line="240" w:lineRule="auto"/>
              <w:ind w:left="34"/>
              <w:contextualSpacing/>
              <w:rPr>
                <w:szCs w:val="24"/>
                <w:highlight w:val="yellow"/>
              </w:rPr>
            </w:pPr>
            <w:r w:rsidRPr="00505B9F">
              <w:rPr>
                <w:szCs w:val="24"/>
              </w:rPr>
              <w:t>Ostali troškovi poslovanja (</w:t>
            </w:r>
            <w:r w:rsidRPr="00505B9F">
              <w:rPr>
                <w:i/>
                <w:szCs w:val="24"/>
              </w:rPr>
              <w:t>rashodi, manjkovi, kazne, penali i naknade, naknadno utvrđeni rashodi proteklih godina, rezervacije za troškove</w:t>
            </w:r>
            <w:r w:rsidRPr="00505B9F">
              <w:rPr>
                <w:szCs w:val="24"/>
              </w:rPr>
              <w:t>)</w:t>
            </w:r>
          </w:p>
        </w:tc>
        <w:tc>
          <w:tcPr>
            <w:tcW w:w="1429" w:type="dxa"/>
            <w:tcBorders>
              <w:top w:val="nil"/>
              <w:left w:val="nil"/>
              <w:bottom w:val="nil"/>
              <w:right w:val="nil"/>
            </w:tcBorders>
            <w:vAlign w:val="center"/>
          </w:tcPr>
          <w:p w14:paraId="46DDA765" w14:textId="1903E1CD" w:rsidR="00505B9F" w:rsidRPr="00505B9F" w:rsidRDefault="00505B9F" w:rsidP="00505B9F">
            <w:pPr>
              <w:spacing w:after="0" w:line="240" w:lineRule="auto"/>
              <w:ind w:left="223"/>
              <w:contextualSpacing/>
              <w:jc w:val="right"/>
              <w:rPr>
                <w:szCs w:val="24"/>
              </w:rPr>
            </w:pPr>
            <w:r w:rsidRPr="00505B9F">
              <w:rPr>
                <w:szCs w:val="24"/>
              </w:rPr>
              <w:t>1.044.</w:t>
            </w:r>
            <w:r w:rsidR="00583ACB">
              <w:rPr>
                <w:szCs w:val="24"/>
              </w:rPr>
              <w:t>231</w:t>
            </w:r>
          </w:p>
        </w:tc>
        <w:tc>
          <w:tcPr>
            <w:tcW w:w="1399" w:type="dxa"/>
            <w:tcBorders>
              <w:top w:val="nil"/>
              <w:left w:val="nil"/>
              <w:bottom w:val="nil"/>
              <w:right w:val="nil"/>
            </w:tcBorders>
            <w:vAlign w:val="center"/>
          </w:tcPr>
          <w:p w14:paraId="406BB9AA" w14:textId="54D1D0C4" w:rsidR="009871EB" w:rsidRPr="00505B9F" w:rsidRDefault="00371107" w:rsidP="009871EB">
            <w:pPr>
              <w:spacing w:after="0" w:line="240" w:lineRule="auto"/>
              <w:ind w:left="223"/>
              <w:contextualSpacing/>
              <w:jc w:val="right"/>
              <w:rPr>
                <w:szCs w:val="24"/>
              </w:rPr>
            </w:pPr>
            <w:r w:rsidRPr="00505B9F">
              <w:rPr>
                <w:szCs w:val="24"/>
              </w:rPr>
              <w:t>1.509.782</w:t>
            </w:r>
          </w:p>
        </w:tc>
        <w:tc>
          <w:tcPr>
            <w:tcW w:w="1427" w:type="dxa"/>
            <w:gridSpan w:val="2"/>
            <w:tcBorders>
              <w:top w:val="nil"/>
              <w:left w:val="nil"/>
              <w:bottom w:val="nil"/>
              <w:right w:val="nil"/>
            </w:tcBorders>
            <w:vAlign w:val="center"/>
          </w:tcPr>
          <w:p w14:paraId="7FBE7EC7" w14:textId="05AD9503" w:rsidR="009871EB" w:rsidRPr="00505B9F" w:rsidRDefault="00505B9F" w:rsidP="009871EB">
            <w:pPr>
              <w:spacing w:after="0" w:line="240" w:lineRule="auto"/>
              <w:ind w:left="57"/>
              <w:contextualSpacing/>
              <w:jc w:val="center"/>
              <w:rPr>
                <w:szCs w:val="24"/>
              </w:rPr>
            </w:pPr>
            <w:r w:rsidRPr="00505B9F">
              <w:rPr>
                <w:szCs w:val="24"/>
              </w:rPr>
              <w:t>69</w:t>
            </w:r>
          </w:p>
        </w:tc>
      </w:tr>
      <w:tr w:rsidR="009871EB" w:rsidRPr="00011676" w14:paraId="62EA3252" w14:textId="77777777" w:rsidTr="00011676">
        <w:trPr>
          <w:trHeight w:val="128"/>
          <w:jc w:val="center"/>
        </w:trPr>
        <w:tc>
          <w:tcPr>
            <w:tcW w:w="5053" w:type="dxa"/>
            <w:gridSpan w:val="2"/>
            <w:tcBorders>
              <w:left w:val="nil"/>
              <w:bottom w:val="double" w:sz="4" w:space="0" w:color="auto"/>
              <w:right w:val="nil"/>
            </w:tcBorders>
            <w:shd w:val="clear" w:color="auto" w:fill="D9D9D9"/>
            <w:vAlign w:val="center"/>
          </w:tcPr>
          <w:p w14:paraId="46659267" w14:textId="77777777" w:rsidR="009871EB" w:rsidRPr="00011676" w:rsidRDefault="009871EB" w:rsidP="009871EB">
            <w:pPr>
              <w:spacing w:after="0" w:line="240" w:lineRule="auto"/>
              <w:ind w:left="720"/>
              <w:contextualSpacing/>
              <w:jc w:val="center"/>
              <w:rPr>
                <w:b/>
                <w:szCs w:val="24"/>
              </w:rPr>
            </w:pPr>
            <w:r w:rsidRPr="00011676">
              <w:rPr>
                <w:b/>
                <w:szCs w:val="24"/>
              </w:rPr>
              <w:t>U K U P N O</w:t>
            </w:r>
          </w:p>
        </w:tc>
        <w:tc>
          <w:tcPr>
            <w:tcW w:w="1429" w:type="dxa"/>
            <w:tcBorders>
              <w:left w:val="nil"/>
              <w:bottom w:val="double" w:sz="4" w:space="0" w:color="auto"/>
              <w:right w:val="nil"/>
            </w:tcBorders>
            <w:shd w:val="clear" w:color="auto" w:fill="D9D9D9"/>
            <w:vAlign w:val="center"/>
          </w:tcPr>
          <w:p w14:paraId="41AE43E6" w14:textId="0D516D4A" w:rsidR="009871EB" w:rsidRPr="00011676" w:rsidRDefault="00505B9F" w:rsidP="009871EB">
            <w:pPr>
              <w:spacing w:after="0" w:line="240" w:lineRule="auto"/>
              <w:ind w:left="34"/>
              <w:contextualSpacing/>
              <w:jc w:val="right"/>
              <w:rPr>
                <w:b/>
                <w:szCs w:val="24"/>
              </w:rPr>
            </w:pPr>
            <w:r>
              <w:rPr>
                <w:b/>
                <w:szCs w:val="24"/>
              </w:rPr>
              <w:t>4.053.</w:t>
            </w:r>
            <w:r w:rsidR="00583ACB">
              <w:rPr>
                <w:b/>
                <w:szCs w:val="24"/>
              </w:rPr>
              <w:t>764</w:t>
            </w:r>
          </w:p>
        </w:tc>
        <w:tc>
          <w:tcPr>
            <w:tcW w:w="1399" w:type="dxa"/>
            <w:tcBorders>
              <w:left w:val="nil"/>
              <w:bottom w:val="double" w:sz="4" w:space="0" w:color="auto"/>
              <w:right w:val="nil"/>
            </w:tcBorders>
            <w:shd w:val="clear" w:color="auto" w:fill="D9D9D9"/>
            <w:vAlign w:val="center"/>
          </w:tcPr>
          <w:p w14:paraId="556F9729" w14:textId="3F2C6438" w:rsidR="009871EB" w:rsidRPr="00011676" w:rsidRDefault="009871EB" w:rsidP="009871EB">
            <w:pPr>
              <w:spacing w:after="0" w:line="240" w:lineRule="auto"/>
              <w:ind w:left="34"/>
              <w:contextualSpacing/>
              <w:jc w:val="right"/>
              <w:rPr>
                <w:b/>
                <w:szCs w:val="24"/>
              </w:rPr>
            </w:pPr>
            <w:r>
              <w:rPr>
                <w:b/>
                <w:szCs w:val="24"/>
              </w:rPr>
              <w:t>4.228.338</w:t>
            </w:r>
          </w:p>
        </w:tc>
        <w:tc>
          <w:tcPr>
            <w:tcW w:w="1427" w:type="dxa"/>
            <w:gridSpan w:val="2"/>
            <w:tcBorders>
              <w:left w:val="nil"/>
              <w:bottom w:val="double" w:sz="4" w:space="0" w:color="auto"/>
              <w:right w:val="nil"/>
            </w:tcBorders>
            <w:shd w:val="clear" w:color="auto" w:fill="D9D9D9"/>
            <w:vAlign w:val="center"/>
          </w:tcPr>
          <w:p w14:paraId="3506DA1C" w14:textId="28B8E448" w:rsidR="009871EB" w:rsidRPr="00011676" w:rsidRDefault="00371107" w:rsidP="009871EB">
            <w:pPr>
              <w:spacing w:after="0" w:line="240" w:lineRule="auto"/>
              <w:ind w:left="57"/>
              <w:contextualSpacing/>
              <w:jc w:val="center"/>
              <w:rPr>
                <w:b/>
                <w:szCs w:val="24"/>
              </w:rPr>
            </w:pPr>
            <w:r>
              <w:rPr>
                <w:b/>
                <w:szCs w:val="24"/>
              </w:rPr>
              <w:t>9</w:t>
            </w:r>
            <w:r w:rsidR="00505B9F">
              <w:rPr>
                <w:b/>
                <w:szCs w:val="24"/>
              </w:rPr>
              <w:t>6</w:t>
            </w:r>
          </w:p>
        </w:tc>
      </w:tr>
    </w:tbl>
    <w:p w14:paraId="4D995EF0" w14:textId="77777777" w:rsidR="0094158B" w:rsidRDefault="0094158B" w:rsidP="00A7732F">
      <w:pPr>
        <w:pStyle w:val="Naslov"/>
        <w:spacing w:before="0" w:after="0"/>
        <w:jc w:val="left"/>
        <w:rPr>
          <w:lang w:val="hr-HR"/>
        </w:rPr>
      </w:pPr>
    </w:p>
    <w:p w14:paraId="0FDBED4A" w14:textId="77777777" w:rsidR="00034B97" w:rsidRDefault="00034B97" w:rsidP="00A7732F">
      <w:pPr>
        <w:pStyle w:val="Naslov"/>
        <w:spacing w:before="0" w:after="0"/>
        <w:jc w:val="left"/>
        <w:rPr>
          <w:lang w:val="hr-HR"/>
        </w:rPr>
      </w:pPr>
    </w:p>
    <w:p w14:paraId="032AEA08" w14:textId="77777777" w:rsidR="00A14C5D" w:rsidRPr="00716BF0" w:rsidRDefault="00A14C5D" w:rsidP="00A7732F">
      <w:pPr>
        <w:pStyle w:val="Naslov"/>
        <w:spacing w:before="0" w:after="0"/>
        <w:jc w:val="left"/>
        <w:rPr>
          <w:lang w:val="hr-HR"/>
        </w:rPr>
      </w:pPr>
      <w:r w:rsidRPr="00707C19">
        <w:rPr>
          <w:lang w:val="hr-HR"/>
        </w:rPr>
        <w:t>BILJEŠKA 18.  Financijski prihodi</w:t>
      </w:r>
    </w:p>
    <w:p w14:paraId="2060E696" w14:textId="77777777" w:rsidR="00074330" w:rsidRDefault="00074330" w:rsidP="00A7732F">
      <w:pPr>
        <w:spacing w:after="0" w:line="240" w:lineRule="auto"/>
        <w:jc w:val="both"/>
        <w:rPr>
          <w:i/>
        </w:rPr>
      </w:pPr>
    </w:p>
    <w:p w14:paraId="407ACC61" w14:textId="085CDD53" w:rsidR="00A14C5D" w:rsidRPr="00F87EE5" w:rsidRDefault="00A14C5D" w:rsidP="00A7732F">
      <w:pPr>
        <w:spacing w:after="0" w:line="240" w:lineRule="auto"/>
        <w:jc w:val="both"/>
      </w:pPr>
      <w:r w:rsidRPr="00083253">
        <w:rPr>
          <w:i/>
        </w:rPr>
        <w:t>Financijski prihodi</w:t>
      </w:r>
      <w:r w:rsidRPr="00083253">
        <w:t xml:space="preserve"> (</w:t>
      </w:r>
      <w:r w:rsidR="00506863">
        <w:t xml:space="preserve">2022 = 212.495 HRK; </w:t>
      </w:r>
      <w:r w:rsidR="008B3A4E" w:rsidRPr="00083253">
        <w:t>202</w:t>
      </w:r>
      <w:r w:rsidR="005577FD" w:rsidRPr="00083253">
        <w:t>1</w:t>
      </w:r>
      <w:r w:rsidR="008B3A4E" w:rsidRPr="00083253">
        <w:t xml:space="preserve">. = </w:t>
      </w:r>
      <w:r w:rsidR="00EB31F3">
        <w:t>154.562</w:t>
      </w:r>
      <w:r w:rsidR="008B3A4E" w:rsidRPr="00F87EE5">
        <w:t xml:space="preserve"> HRK</w:t>
      </w:r>
      <w:r w:rsidRPr="00F87EE5">
        <w:t xml:space="preserve">) odnose se na prihode od tečajnih razlika u iznosu od </w:t>
      </w:r>
      <w:r w:rsidR="009871EB">
        <w:t>162.036</w:t>
      </w:r>
      <w:r w:rsidRPr="00F87EE5">
        <w:t xml:space="preserve"> HRK, </w:t>
      </w:r>
      <w:r w:rsidR="00B94295">
        <w:t xml:space="preserve">prihode od </w:t>
      </w:r>
      <w:r w:rsidRPr="00F87EE5">
        <w:t xml:space="preserve">kamata u iznosu od </w:t>
      </w:r>
      <w:r w:rsidR="009871EB">
        <w:t>11.315</w:t>
      </w:r>
      <w:r w:rsidRPr="00F87EE5">
        <w:t xml:space="preserve"> HRK</w:t>
      </w:r>
      <w:r w:rsidR="009871EB">
        <w:t xml:space="preserve"> te prihoda od dividendi u iznosu od 39.144 HRK.</w:t>
      </w:r>
      <w:r w:rsidRPr="00F87EE5">
        <w:t xml:space="preserve"> </w:t>
      </w:r>
    </w:p>
    <w:p w14:paraId="41FF8572" w14:textId="06ADAC55" w:rsidR="00A14C5D" w:rsidRPr="00F87EE5" w:rsidRDefault="00A14C5D" w:rsidP="00A7732F">
      <w:pPr>
        <w:spacing w:after="0" w:line="240" w:lineRule="auto"/>
        <w:jc w:val="both"/>
      </w:pPr>
      <w:r w:rsidRPr="00F87EE5">
        <w:t xml:space="preserve">Financijski prihodi u odnosu na prethodnu godinu </w:t>
      </w:r>
      <w:r w:rsidR="009871EB">
        <w:t>veći su</w:t>
      </w:r>
      <w:r w:rsidRPr="00F87EE5">
        <w:t xml:space="preserve"> </w:t>
      </w:r>
      <w:r w:rsidR="001E6CBA" w:rsidRPr="00F87EE5">
        <w:t xml:space="preserve">za </w:t>
      </w:r>
      <w:r w:rsidR="0090261C" w:rsidRPr="00F87EE5">
        <w:t>3</w:t>
      </w:r>
      <w:r w:rsidR="009871EB">
        <w:t>7</w:t>
      </w:r>
      <w:r w:rsidR="001E6CBA" w:rsidRPr="00F87EE5">
        <w:t>%.</w:t>
      </w:r>
    </w:p>
    <w:p w14:paraId="0144F83B" w14:textId="77777777" w:rsidR="00074330" w:rsidRDefault="00074330" w:rsidP="00A7732F">
      <w:pPr>
        <w:pStyle w:val="Naslov"/>
        <w:spacing w:before="0" w:after="0"/>
        <w:jc w:val="left"/>
        <w:rPr>
          <w:lang w:val="hr-HR"/>
        </w:rPr>
      </w:pPr>
    </w:p>
    <w:p w14:paraId="028A052B" w14:textId="77777777" w:rsidR="009871EB" w:rsidRDefault="009871EB" w:rsidP="00A7732F">
      <w:pPr>
        <w:pStyle w:val="Naslov"/>
        <w:spacing w:before="0" w:after="0"/>
        <w:jc w:val="left"/>
        <w:rPr>
          <w:lang w:val="hr-HR"/>
        </w:rPr>
      </w:pPr>
    </w:p>
    <w:p w14:paraId="1935F9DE" w14:textId="77777777" w:rsidR="00A14C5D" w:rsidRPr="00716BF0" w:rsidRDefault="00A14C5D" w:rsidP="00A7732F">
      <w:pPr>
        <w:pStyle w:val="Naslov"/>
        <w:spacing w:before="0" w:after="0"/>
        <w:jc w:val="left"/>
        <w:rPr>
          <w:lang w:val="hr-HR"/>
        </w:rPr>
      </w:pPr>
      <w:r w:rsidRPr="00716BF0">
        <w:rPr>
          <w:lang w:val="hr-HR"/>
        </w:rPr>
        <w:t xml:space="preserve">BILJEŠKA </w:t>
      </w:r>
      <w:r w:rsidRPr="00707C19">
        <w:rPr>
          <w:lang w:val="hr-HR"/>
        </w:rPr>
        <w:t>19.  Financijski rashodi</w:t>
      </w:r>
    </w:p>
    <w:p w14:paraId="46BF863A" w14:textId="77777777" w:rsidR="00074330" w:rsidRDefault="00074330" w:rsidP="00A7732F">
      <w:pPr>
        <w:pStyle w:val="Naslov3"/>
        <w:spacing w:before="0" w:after="0" w:line="240" w:lineRule="auto"/>
        <w:jc w:val="both"/>
        <w:rPr>
          <w:rFonts w:ascii="Times New Roman" w:hAnsi="Times New Roman"/>
          <w:b w:val="0"/>
          <w:i/>
          <w:sz w:val="24"/>
          <w:szCs w:val="24"/>
        </w:rPr>
      </w:pPr>
    </w:p>
    <w:p w14:paraId="07685128" w14:textId="4D255EDC" w:rsidR="00074330" w:rsidRPr="00C72144" w:rsidRDefault="00A14C5D" w:rsidP="00A7732F">
      <w:pPr>
        <w:pStyle w:val="Naslov3"/>
        <w:spacing w:before="0" w:after="0" w:line="240" w:lineRule="auto"/>
        <w:jc w:val="both"/>
        <w:rPr>
          <w:rFonts w:ascii="Times New Roman" w:hAnsi="Times New Roman"/>
          <w:b w:val="0"/>
          <w:sz w:val="24"/>
          <w:szCs w:val="24"/>
          <w:highlight w:val="yellow"/>
        </w:rPr>
      </w:pPr>
      <w:r w:rsidRPr="00B16027">
        <w:rPr>
          <w:rFonts w:ascii="Times New Roman" w:hAnsi="Times New Roman"/>
          <w:b w:val="0"/>
          <w:i/>
          <w:sz w:val="24"/>
          <w:szCs w:val="24"/>
        </w:rPr>
        <w:t>Financijski rashodi</w:t>
      </w:r>
      <w:r w:rsidRPr="00B16027">
        <w:rPr>
          <w:rFonts w:ascii="Times New Roman" w:hAnsi="Times New Roman"/>
          <w:b w:val="0"/>
          <w:sz w:val="24"/>
          <w:szCs w:val="24"/>
        </w:rPr>
        <w:t xml:space="preserve"> (</w:t>
      </w:r>
      <w:r w:rsidR="00506863">
        <w:rPr>
          <w:rFonts w:ascii="Times New Roman" w:hAnsi="Times New Roman"/>
          <w:b w:val="0"/>
          <w:sz w:val="24"/>
          <w:szCs w:val="24"/>
        </w:rPr>
        <w:t xml:space="preserve">2022 = 219.682 HRK; </w:t>
      </w:r>
      <w:r w:rsidR="008B3A4E">
        <w:rPr>
          <w:rFonts w:ascii="Times New Roman" w:hAnsi="Times New Roman"/>
          <w:b w:val="0"/>
          <w:sz w:val="24"/>
          <w:szCs w:val="24"/>
        </w:rPr>
        <w:t>202</w:t>
      </w:r>
      <w:r w:rsidR="0054185B">
        <w:rPr>
          <w:rFonts w:ascii="Times New Roman" w:hAnsi="Times New Roman"/>
          <w:b w:val="0"/>
          <w:sz w:val="24"/>
          <w:szCs w:val="24"/>
        </w:rPr>
        <w:t>1</w:t>
      </w:r>
      <w:r w:rsidR="008B3A4E">
        <w:rPr>
          <w:rFonts w:ascii="Times New Roman" w:hAnsi="Times New Roman"/>
          <w:b w:val="0"/>
          <w:sz w:val="24"/>
          <w:szCs w:val="24"/>
        </w:rPr>
        <w:t xml:space="preserve">. = </w:t>
      </w:r>
      <w:r w:rsidR="0054185B">
        <w:rPr>
          <w:rFonts w:ascii="Times New Roman" w:hAnsi="Times New Roman"/>
          <w:b w:val="0"/>
          <w:sz w:val="24"/>
          <w:szCs w:val="24"/>
        </w:rPr>
        <w:t>239</w:t>
      </w:r>
      <w:r w:rsidR="00A92C39">
        <w:rPr>
          <w:rFonts w:ascii="Times New Roman" w:hAnsi="Times New Roman"/>
          <w:b w:val="0"/>
          <w:sz w:val="24"/>
          <w:szCs w:val="24"/>
        </w:rPr>
        <w:t>.</w:t>
      </w:r>
      <w:r w:rsidR="0054185B">
        <w:rPr>
          <w:rFonts w:ascii="Times New Roman" w:hAnsi="Times New Roman"/>
          <w:b w:val="0"/>
          <w:sz w:val="24"/>
          <w:szCs w:val="24"/>
        </w:rPr>
        <w:t>960</w:t>
      </w:r>
      <w:r w:rsidR="008B3A4E">
        <w:rPr>
          <w:rFonts w:ascii="Times New Roman" w:hAnsi="Times New Roman"/>
          <w:b w:val="0"/>
          <w:sz w:val="24"/>
          <w:szCs w:val="24"/>
        </w:rPr>
        <w:t xml:space="preserve"> HRK</w:t>
      </w:r>
      <w:r w:rsidRPr="00B16027">
        <w:rPr>
          <w:rFonts w:ascii="Times New Roman" w:hAnsi="Times New Roman"/>
          <w:b w:val="0"/>
          <w:sz w:val="24"/>
          <w:szCs w:val="24"/>
        </w:rPr>
        <w:t xml:space="preserve">) </w:t>
      </w:r>
      <w:r w:rsidRPr="00B16027">
        <w:rPr>
          <w:rFonts w:ascii="Times New Roman" w:hAnsi="Times New Roman"/>
          <w:b w:val="0"/>
          <w:bCs w:val="0"/>
          <w:sz w:val="24"/>
          <w:szCs w:val="24"/>
        </w:rPr>
        <w:t>sastoje se od</w:t>
      </w:r>
      <w:r w:rsidRPr="00B16027">
        <w:rPr>
          <w:rFonts w:ascii="Times New Roman" w:hAnsi="Times New Roman"/>
          <w:b w:val="0"/>
          <w:sz w:val="24"/>
          <w:szCs w:val="24"/>
        </w:rPr>
        <w:t xml:space="preserve"> zateznih kamata na zakašnjela plaćanja </w:t>
      </w:r>
      <w:r w:rsidR="00506863">
        <w:rPr>
          <w:rFonts w:ascii="Times New Roman" w:hAnsi="Times New Roman"/>
          <w:b w:val="0"/>
          <w:sz w:val="24"/>
          <w:szCs w:val="24"/>
        </w:rPr>
        <w:t>136.171</w:t>
      </w:r>
      <w:r w:rsidRPr="00B16027">
        <w:rPr>
          <w:rFonts w:ascii="Times New Roman" w:hAnsi="Times New Roman"/>
          <w:b w:val="0"/>
          <w:sz w:val="24"/>
          <w:szCs w:val="24"/>
        </w:rPr>
        <w:t xml:space="preserve"> HRK</w:t>
      </w:r>
      <w:r w:rsidR="0057377C">
        <w:rPr>
          <w:rFonts w:ascii="Times New Roman" w:hAnsi="Times New Roman"/>
          <w:b w:val="0"/>
          <w:sz w:val="24"/>
          <w:szCs w:val="24"/>
        </w:rPr>
        <w:t xml:space="preserve"> te</w:t>
      </w:r>
      <w:r w:rsidRPr="00B16027">
        <w:rPr>
          <w:rFonts w:ascii="Times New Roman" w:hAnsi="Times New Roman"/>
          <w:b w:val="0"/>
          <w:sz w:val="24"/>
          <w:szCs w:val="24"/>
        </w:rPr>
        <w:t xml:space="preserve"> od negativnih tečajnih razlika u iznosu od </w:t>
      </w:r>
      <w:r w:rsidR="00506863">
        <w:rPr>
          <w:rFonts w:ascii="Times New Roman" w:hAnsi="Times New Roman"/>
          <w:b w:val="0"/>
          <w:sz w:val="24"/>
          <w:szCs w:val="24"/>
        </w:rPr>
        <w:t>83.511</w:t>
      </w:r>
      <w:r w:rsidRPr="00B16027">
        <w:rPr>
          <w:rFonts w:ascii="Times New Roman" w:hAnsi="Times New Roman"/>
          <w:b w:val="0"/>
          <w:sz w:val="24"/>
          <w:szCs w:val="24"/>
        </w:rPr>
        <w:t xml:space="preserve"> HRK. </w:t>
      </w:r>
    </w:p>
    <w:p w14:paraId="47FE1A70" w14:textId="51FDB70C" w:rsidR="00074330" w:rsidRDefault="00074330" w:rsidP="00A7732F">
      <w:pPr>
        <w:pStyle w:val="Naslov"/>
        <w:spacing w:before="0" w:after="0"/>
        <w:jc w:val="left"/>
        <w:rPr>
          <w:lang w:val="hr-HR"/>
        </w:rPr>
      </w:pPr>
    </w:p>
    <w:p w14:paraId="0D643249" w14:textId="37DCF1C4" w:rsidR="00332746" w:rsidRDefault="00332746" w:rsidP="00A7732F">
      <w:pPr>
        <w:pStyle w:val="Naslov"/>
        <w:spacing w:before="0" w:after="0"/>
        <w:jc w:val="left"/>
        <w:rPr>
          <w:lang w:val="hr-HR"/>
        </w:rPr>
      </w:pPr>
    </w:p>
    <w:p w14:paraId="3233CD76" w14:textId="77777777" w:rsidR="00DA407D" w:rsidRDefault="00DA407D" w:rsidP="00A7732F">
      <w:pPr>
        <w:pStyle w:val="Naslov"/>
        <w:spacing w:before="0" w:after="0"/>
        <w:jc w:val="left"/>
        <w:rPr>
          <w:lang w:val="hr-HR"/>
        </w:rPr>
      </w:pPr>
    </w:p>
    <w:p w14:paraId="7A490949" w14:textId="0835A2DA" w:rsidR="00A14C5D" w:rsidRPr="009C72E0" w:rsidRDefault="00A14C5D" w:rsidP="00A7732F">
      <w:pPr>
        <w:pStyle w:val="Naslov"/>
        <w:spacing w:before="0" w:after="0"/>
        <w:jc w:val="left"/>
        <w:rPr>
          <w:lang w:val="hr-HR"/>
        </w:rPr>
      </w:pPr>
      <w:r w:rsidRPr="009C72E0">
        <w:rPr>
          <w:lang w:val="hr-HR"/>
        </w:rPr>
        <w:t>BILJEŠKA 20.  Porez na dobit</w:t>
      </w:r>
    </w:p>
    <w:p w14:paraId="5EF6241D" w14:textId="77777777" w:rsidR="00074330" w:rsidRPr="00F87EE5" w:rsidRDefault="00074330" w:rsidP="00A7732F">
      <w:pPr>
        <w:tabs>
          <w:tab w:val="left" w:pos="1985"/>
        </w:tabs>
        <w:spacing w:after="0" w:line="240" w:lineRule="auto"/>
        <w:jc w:val="both"/>
        <w:rPr>
          <w:highlight w:val="yellow"/>
        </w:rPr>
      </w:pPr>
    </w:p>
    <w:p w14:paraId="23D44A46" w14:textId="61A98081" w:rsidR="00A14C5D" w:rsidRDefault="00A14C5D" w:rsidP="00A7732F">
      <w:pPr>
        <w:tabs>
          <w:tab w:val="left" w:pos="1985"/>
        </w:tabs>
        <w:spacing w:after="0" w:line="240" w:lineRule="auto"/>
        <w:jc w:val="both"/>
      </w:pPr>
      <w:r w:rsidRPr="009C72E0">
        <w:t xml:space="preserve">Društvo je iskazani računovodstveni dobitak od </w:t>
      </w:r>
      <w:r w:rsidR="007B0E2D">
        <w:t>9.</w:t>
      </w:r>
      <w:r w:rsidR="0004207A">
        <w:t>810.06</w:t>
      </w:r>
      <w:r w:rsidR="00583ACB">
        <w:t>9</w:t>
      </w:r>
      <w:r w:rsidRPr="009C72E0">
        <w:t xml:space="preserve"> HRK korigiralo za uvećanja i umanjenja u skladu s odredbama Zakona o porezu na dobit. Važeća stopa poreza na dobit je 18 %.</w:t>
      </w:r>
    </w:p>
    <w:p w14:paraId="18211DB0" w14:textId="77777777" w:rsidR="00DA407D" w:rsidRPr="009C72E0" w:rsidRDefault="00DA407D" w:rsidP="00A7732F">
      <w:pPr>
        <w:tabs>
          <w:tab w:val="left" w:pos="1985"/>
        </w:tabs>
        <w:spacing w:after="0" w:line="240" w:lineRule="auto"/>
        <w:jc w:val="both"/>
      </w:pPr>
    </w:p>
    <w:p w14:paraId="22321BD3" w14:textId="77777777" w:rsidR="00074330" w:rsidRPr="009F1FE8" w:rsidRDefault="00074330" w:rsidP="00A7732F">
      <w:pPr>
        <w:tabs>
          <w:tab w:val="left" w:pos="1985"/>
        </w:tabs>
        <w:spacing w:after="0" w:line="240" w:lineRule="auto"/>
        <w:jc w:val="both"/>
        <w:rPr>
          <w:highlight w:val="yellow"/>
        </w:rPr>
      </w:pPr>
    </w:p>
    <w:tbl>
      <w:tblPr>
        <w:tblStyle w:val="Reetkatablice"/>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037"/>
        <w:gridCol w:w="1549"/>
        <w:gridCol w:w="1415"/>
      </w:tblGrid>
      <w:tr w:rsidR="00663730" w:rsidRPr="000D4CEB" w14:paraId="1B40B349" w14:textId="77777777" w:rsidTr="00864493">
        <w:trPr>
          <w:tblHeader/>
        </w:trPr>
        <w:tc>
          <w:tcPr>
            <w:tcW w:w="638" w:type="dxa"/>
            <w:tcBorders>
              <w:bottom w:val="single" w:sz="4" w:space="0" w:color="auto"/>
              <w:right w:val="nil"/>
            </w:tcBorders>
          </w:tcPr>
          <w:p w14:paraId="7762308F" w14:textId="77777777" w:rsidR="00663730" w:rsidRPr="009C72E0" w:rsidRDefault="00663730" w:rsidP="00AC344E">
            <w:pPr>
              <w:pStyle w:val="Default"/>
              <w:ind w:right="-392"/>
              <w:rPr>
                <w:rFonts w:ascii="Times New Roman" w:hAnsi="Times New Roman" w:cs="Times New Roman"/>
                <w:b/>
              </w:rPr>
            </w:pPr>
            <w:r w:rsidRPr="009C72E0">
              <w:rPr>
                <w:rFonts w:ascii="Times New Roman" w:hAnsi="Times New Roman" w:cs="Times New Roman"/>
                <w:b/>
              </w:rPr>
              <w:t>R.</w:t>
            </w:r>
          </w:p>
          <w:p w14:paraId="0CEDE606" w14:textId="77777777" w:rsidR="00663730" w:rsidRPr="009C72E0" w:rsidRDefault="00663730" w:rsidP="00AC344E">
            <w:pPr>
              <w:pStyle w:val="Default"/>
              <w:ind w:right="-392"/>
              <w:rPr>
                <w:rFonts w:ascii="Times New Roman" w:hAnsi="Times New Roman" w:cs="Times New Roman"/>
                <w:b/>
              </w:rPr>
            </w:pPr>
            <w:r w:rsidRPr="009C72E0">
              <w:rPr>
                <w:rFonts w:ascii="Times New Roman" w:hAnsi="Times New Roman" w:cs="Times New Roman"/>
                <w:b/>
              </w:rPr>
              <w:t>B.</w:t>
            </w:r>
          </w:p>
        </w:tc>
        <w:tc>
          <w:tcPr>
            <w:tcW w:w="6037" w:type="dxa"/>
            <w:tcBorders>
              <w:left w:val="nil"/>
              <w:bottom w:val="single" w:sz="4" w:space="0" w:color="auto"/>
              <w:right w:val="nil"/>
            </w:tcBorders>
          </w:tcPr>
          <w:p w14:paraId="1D9E2243" w14:textId="77777777" w:rsidR="00663730" w:rsidRPr="009C72E0" w:rsidRDefault="00AC344E" w:rsidP="00AC344E">
            <w:pPr>
              <w:pStyle w:val="Default"/>
              <w:jc w:val="center"/>
              <w:rPr>
                <w:rFonts w:ascii="Times New Roman" w:hAnsi="Times New Roman" w:cs="Times New Roman"/>
                <w:b/>
              </w:rPr>
            </w:pPr>
            <w:r w:rsidRPr="009C72E0">
              <w:rPr>
                <w:rFonts w:ascii="Times New Roman" w:hAnsi="Times New Roman" w:cs="Times New Roman"/>
                <w:b/>
              </w:rPr>
              <w:t>OPIS</w:t>
            </w:r>
          </w:p>
        </w:tc>
        <w:tc>
          <w:tcPr>
            <w:tcW w:w="1549" w:type="dxa"/>
            <w:tcBorders>
              <w:left w:val="nil"/>
              <w:bottom w:val="single" w:sz="4" w:space="0" w:color="auto"/>
              <w:right w:val="nil"/>
            </w:tcBorders>
          </w:tcPr>
          <w:p w14:paraId="56953303" w14:textId="131BC044" w:rsidR="00663730" w:rsidRPr="009C72E0" w:rsidRDefault="00663730" w:rsidP="008B3A4E">
            <w:pPr>
              <w:pStyle w:val="Default"/>
              <w:jc w:val="center"/>
              <w:rPr>
                <w:rFonts w:ascii="Times New Roman" w:hAnsi="Times New Roman" w:cs="Times New Roman"/>
                <w:b/>
              </w:rPr>
            </w:pPr>
            <w:r w:rsidRPr="009C72E0">
              <w:rPr>
                <w:rFonts w:ascii="Times New Roman" w:hAnsi="Times New Roman" w:cs="Times New Roman"/>
                <w:b/>
              </w:rPr>
              <w:t>20</w:t>
            </w:r>
            <w:r w:rsidR="008B3A4E" w:rsidRPr="009C72E0">
              <w:rPr>
                <w:rFonts w:ascii="Times New Roman" w:hAnsi="Times New Roman" w:cs="Times New Roman"/>
                <w:b/>
              </w:rPr>
              <w:t>2</w:t>
            </w:r>
            <w:r w:rsidR="0063784A">
              <w:rPr>
                <w:rFonts w:ascii="Times New Roman" w:hAnsi="Times New Roman" w:cs="Times New Roman"/>
                <w:b/>
              </w:rPr>
              <w:t>2</w:t>
            </w:r>
            <w:r w:rsidRPr="009C72E0">
              <w:rPr>
                <w:rFonts w:ascii="Times New Roman" w:hAnsi="Times New Roman" w:cs="Times New Roman"/>
                <w:b/>
              </w:rPr>
              <w:t>.</w:t>
            </w:r>
          </w:p>
        </w:tc>
        <w:tc>
          <w:tcPr>
            <w:tcW w:w="1415" w:type="dxa"/>
            <w:tcBorders>
              <w:left w:val="nil"/>
              <w:bottom w:val="single" w:sz="4" w:space="0" w:color="auto"/>
            </w:tcBorders>
          </w:tcPr>
          <w:p w14:paraId="34D2EFA7" w14:textId="1EDAC00C" w:rsidR="00663730" w:rsidRPr="009C72E0" w:rsidRDefault="00663730" w:rsidP="008B3A4E">
            <w:pPr>
              <w:pStyle w:val="Default"/>
              <w:jc w:val="center"/>
              <w:rPr>
                <w:rFonts w:ascii="Times New Roman" w:hAnsi="Times New Roman" w:cs="Times New Roman"/>
                <w:b/>
              </w:rPr>
            </w:pPr>
            <w:r w:rsidRPr="009C72E0">
              <w:rPr>
                <w:rFonts w:ascii="Times New Roman" w:hAnsi="Times New Roman" w:cs="Times New Roman"/>
                <w:b/>
              </w:rPr>
              <w:t>20</w:t>
            </w:r>
            <w:r w:rsidR="00AB4CE8" w:rsidRPr="009C72E0">
              <w:rPr>
                <w:rFonts w:ascii="Times New Roman" w:hAnsi="Times New Roman" w:cs="Times New Roman"/>
                <w:b/>
              </w:rPr>
              <w:t>2</w:t>
            </w:r>
            <w:r w:rsidR="0063784A">
              <w:rPr>
                <w:rFonts w:ascii="Times New Roman" w:hAnsi="Times New Roman" w:cs="Times New Roman"/>
                <w:b/>
              </w:rPr>
              <w:t>1</w:t>
            </w:r>
            <w:r w:rsidRPr="009C72E0">
              <w:rPr>
                <w:rFonts w:ascii="Times New Roman" w:hAnsi="Times New Roman" w:cs="Times New Roman"/>
                <w:b/>
              </w:rPr>
              <w:t>.</w:t>
            </w:r>
          </w:p>
        </w:tc>
      </w:tr>
      <w:tr w:rsidR="00864493" w:rsidRPr="00BC7AB3" w14:paraId="473ED3A3" w14:textId="77777777" w:rsidTr="00864493">
        <w:tc>
          <w:tcPr>
            <w:tcW w:w="638" w:type="dxa"/>
            <w:tcBorders>
              <w:top w:val="single" w:sz="4" w:space="0" w:color="auto"/>
              <w:left w:val="nil"/>
              <w:bottom w:val="nil"/>
              <w:right w:val="nil"/>
            </w:tcBorders>
          </w:tcPr>
          <w:p w14:paraId="1C2AB44A" w14:textId="77777777" w:rsidR="00864493" w:rsidRPr="009C72E0" w:rsidRDefault="00864493" w:rsidP="00864493">
            <w:pPr>
              <w:pStyle w:val="Default"/>
              <w:numPr>
                <w:ilvl w:val="0"/>
                <w:numId w:val="30"/>
              </w:numPr>
              <w:ind w:right="-392"/>
              <w:jc w:val="center"/>
              <w:rPr>
                <w:rFonts w:ascii="Times New Roman" w:hAnsi="Times New Roman" w:cs="Times New Roman"/>
                <w:b/>
              </w:rPr>
            </w:pPr>
          </w:p>
        </w:tc>
        <w:tc>
          <w:tcPr>
            <w:tcW w:w="6037" w:type="dxa"/>
            <w:tcBorders>
              <w:top w:val="single" w:sz="4" w:space="0" w:color="auto"/>
              <w:left w:val="nil"/>
              <w:bottom w:val="nil"/>
              <w:right w:val="nil"/>
            </w:tcBorders>
          </w:tcPr>
          <w:p w14:paraId="2D533A46" w14:textId="77777777" w:rsidR="00864493" w:rsidRPr="00BC7AB3" w:rsidRDefault="00864493" w:rsidP="00864493">
            <w:pPr>
              <w:pStyle w:val="Default"/>
              <w:rPr>
                <w:rFonts w:ascii="Times New Roman" w:hAnsi="Times New Roman" w:cs="Times New Roman"/>
                <w:b/>
              </w:rPr>
            </w:pPr>
            <w:r w:rsidRPr="00BC7AB3">
              <w:rPr>
                <w:rFonts w:ascii="Times New Roman" w:hAnsi="Times New Roman" w:cs="Times New Roman"/>
                <w:b/>
              </w:rPr>
              <w:t>Dobit prije oporezivanja</w:t>
            </w:r>
          </w:p>
        </w:tc>
        <w:tc>
          <w:tcPr>
            <w:tcW w:w="1549" w:type="dxa"/>
            <w:tcBorders>
              <w:top w:val="single" w:sz="4" w:space="0" w:color="auto"/>
              <w:left w:val="nil"/>
              <w:bottom w:val="nil"/>
              <w:right w:val="nil"/>
            </w:tcBorders>
          </w:tcPr>
          <w:p w14:paraId="6CEF5C87" w14:textId="106FA7FA" w:rsidR="00864493" w:rsidRPr="00BC7AB3" w:rsidRDefault="00864493" w:rsidP="00864493">
            <w:pPr>
              <w:pStyle w:val="Default"/>
              <w:jc w:val="right"/>
              <w:rPr>
                <w:rFonts w:ascii="Times New Roman" w:hAnsi="Times New Roman" w:cs="Times New Roman"/>
                <w:b/>
              </w:rPr>
            </w:pPr>
            <w:r w:rsidRPr="00BC7AB3">
              <w:rPr>
                <w:rFonts w:ascii="Times New Roman" w:hAnsi="Times New Roman" w:cs="Times New Roman"/>
                <w:b/>
              </w:rPr>
              <w:t>9.</w:t>
            </w:r>
            <w:r>
              <w:rPr>
                <w:rFonts w:ascii="Times New Roman" w:hAnsi="Times New Roman" w:cs="Times New Roman"/>
                <w:b/>
              </w:rPr>
              <w:t>810.06</w:t>
            </w:r>
            <w:r w:rsidR="00583ACB">
              <w:rPr>
                <w:rFonts w:ascii="Times New Roman" w:hAnsi="Times New Roman" w:cs="Times New Roman"/>
                <w:b/>
              </w:rPr>
              <w:t>9</w:t>
            </w:r>
          </w:p>
        </w:tc>
        <w:tc>
          <w:tcPr>
            <w:tcW w:w="1415" w:type="dxa"/>
            <w:tcBorders>
              <w:top w:val="single" w:sz="4" w:space="0" w:color="auto"/>
              <w:left w:val="nil"/>
              <w:bottom w:val="nil"/>
              <w:right w:val="nil"/>
            </w:tcBorders>
          </w:tcPr>
          <w:p w14:paraId="35BDA3B9" w14:textId="3DEBB295" w:rsidR="00864493" w:rsidRPr="00BC7AB3" w:rsidRDefault="00864493" w:rsidP="00864493">
            <w:pPr>
              <w:pStyle w:val="Default"/>
              <w:jc w:val="right"/>
              <w:rPr>
                <w:rFonts w:ascii="Times New Roman" w:hAnsi="Times New Roman" w:cs="Times New Roman"/>
                <w:b/>
              </w:rPr>
            </w:pPr>
            <w:r>
              <w:rPr>
                <w:rFonts w:ascii="Times New Roman" w:hAnsi="Times New Roman" w:cs="Times New Roman"/>
                <w:b/>
              </w:rPr>
              <w:t>6.809.953</w:t>
            </w:r>
          </w:p>
        </w:tc>
      </w:tr>
      <w:tr w:rsidR="00864493" w:rsidRPr="00BC7AB3" w14:paraId="02274624" w14:textId="77777777" w:rsidTr="00864493">
        <w:tc>
          <w:tcPr>
            <w:tcW w:w="638" w:type="dxa"/>
            <w:tcBorders>
              <w:top w:val="nil"/>
              <w:left w:val="nil"/>
              <w:bottom w:val="nil"/>
              <w:right w:val="nil"/>
            </w:tcBorders>
          </w:tcPr>
          <w:p w14:paraId="5049EF7A"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nil"/>
              <w:left w:val="nil"/>
              <w:bottom w:val="nil"/>
              <w:right w:val="nil"/>
            </w:tcBorders>
          </w:tcPr>
          <w:p w14:paraId="3F74FE4D" w14:textId="77777777" w:rsidR="00864493" w:rsidRPr="00BC7AB3" w:rsidRDefault="00864493" w:rsidP="00864493">
            <w:pPr>
              <w:pStyle w:val="Default"/>
              <w:rPr>
                <w:rFonts w:ascii="Times New Roman" w:hAnsi="Times New Roman" w:cs="Times New Roman"/>
              </w:rPr>
            </w:pPr>
            <w:r w:rsidRPr="00BC7AB3">
              <w:rPr>
                <w:rFonts w:ascii="Times New Roman" w:hAnsi="Times New Roman" w:cs="Times New Roman"/>
              </w:rPr>
              <w:t>Ukupno povećanje dobiti</w:t>
            </w:r>
          </w:p>
        </w:tc>
        <w:tc>
          <w:tcPr>
            <w:tcW w:w="1549" w:type="dxa"/>
            <w:tcBorders>
              <w:top w:val="nil"/>
              <w:left w:val="nil"/>
              <w:bottom w:val="nil"/>
              <w:right w:val="nil"/>
            </w:tcBorders>
          </w:tcPr>
          <w:p w14:paraId="064CA7CB" w14:textId="423C79FE" w:rsidR="00864493" w:rsidRPr="00BC7AB3" w:rsidRDefault="00864493" w:rsidP="00864493">
            <w:pPr>
              <w:pStyle w:val="Default"/>
              <w:jc w:val="right"/>
              <w:rPr>
                <w:rFonts w:ascii="Times New Roman" w:hAnsi="Times New Roman" w:cs="Times New Roman"/>
              </w:rPr>
            </w:pPr>
            <w:r w:rsidRPr="00BC7AB3">
              <w:rPr>
                <w:rFonts w:ascii="Times New Roman" w:hAnsi="Times New Roman" w:cs="Times New Roman"/>
              </w:rPr>
              <w:t>749.173</w:t>
            </w:r>
          </w:p>
        </w:tc>
        <w:tc>
          <w:tcPr>
            <w:tcW w:w="1415" w:type="dxa"/>
            <w:tcBorders>
              <w:top w:val="nil"/>
              <w:left w:val="nil"/>
              <w:bottom w:val="nil"/>
              <w:right w:val="nil"/>
            </w:tcBorders>
          </w:tcPr>
          <w:p w14:paraId="45CDC5BA" w14:textId="7F1EF2E6" w:rsidR="00864493" w:rsidRPr="00BC7AB3" w:rsidRDefault="00864493" w:rsidP="00864493">
            <w:pPr>
              <w:pStyle w:val="Default"/>
              <w:jc w:val="right"/>
              <w:rPr>
                <w:rFonts w:ascii="Times New Roman" w:hAnsi="Times New Roman" w:cs="Times New Roman"/>
              </w:rPr>
            </w:pPr>
            <w:r>
              <w:rPr>
                <w:rFonts w:ascii="Times New Roman" w:hAnsi="Times New Roman" w:cs="Times New Roman"/>
              </w:rPr>
              <w:t>663.167</w:t>
            </w:r>
          </w:p>
        </w:tc>
      </w:tr>
      <w:tr w:rsidR="00864493" w:rsidRPr="00BC7AB3" w14:paraId="126B0AFB" w14:textId="77777777" w:rsidTr="00864493">
        <w:tc>
          <w:tcPr>
            <w:tcW w:w="638" w:type="dxa"/>
            <w:tcBorders>
              <w:top w:val="nil"/>
              <w:left w:val="nil"/>
              <w:bottom w:val="nil"/>
              <w:right w:val="nil"/>
            </w:tcBorders>
          </w:tcPr>
          <w:p w14:paraId="37BA9730"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nil"/>
              <w:left w:val="nil"/>
              <w:bottom w:val="nil"/>
              <w:right w:val="nil"/>
            </w:tcBorders>
          </w:tcPr>
          <w:p w14:paraId="0C46EA8E" w14:textId="77777777" w:rsidR="00864493" w:rsidRPr="00BC7AB3" w:rsidRDefault="00864493" w:rsidP="00864493">
            <w:pPr>
              <w:pStyle w:val="Default"/>
              <w:rPr>
                <w:rFonts w:ascii="Times New Roman" w:hAnsi="Times New Roman" w:cs="Times New Roman"/>
              </w:rPr>
            </w:pPr>
            <w:r w:rsidRPr="00BC7AB3">
              <w:rPr>
                <w:rFonts w:ascii="Times New Roman" w:hAnsi="Times New Roman" w:cs="Times New Roman"/>
              </w:rPr>
              <w:t>Ukupno smanjenje dobiti</w:t>
            </w:r>
          </w:p>
        </w:tc>
        <w:tc>
          <w:tcPr>
            <w:tcW w:w="1549" w:type="dxa"/>
            <w:tcBorders>
              <w:top w:val="nil"/>
              <w:left w:val="nil"/>
              <w:bottom w:val="nil"/>
              <w:right w:val="nil"/>
            </w:tcBorders>
          </w:tcPr>
          <w:p w14:paraId="17A0F319" w14:textId="2520DE11" w:rsidR="00864493" w:rsidRPr="00BC7AB3" w:rsidRDefault="00864493" w:rsidP="00864493">
            <w:pPr>
              <w:pStyle w:val="Default"/>
              <w:jc w:val="right"/>
              <w:rPr>
                <w:rFonts w:ascii="Times New Roman" w:hAnsi="Times New Roman" w:cs="Times New Roman"/>
              </w:rPr>
            </w:pPr>
            <w:r w:rsidRPr="00BC7AB3">
              <w:rPr>
                <w:rFonts w:ascii="Times New Roman" w:hAnsi="Times New Roman" w:cs="Times New Roman"/>
              </w:rPr>
              <w:t>304.58</w:t>
            </w:r>
            <w:r>
              <w:rPr>
                <w:rFonts w:ascii="Times New Roman" w:hAnsi="Times New Roman" w:cs="Times New Roman"/>
              </w:rPr>
              <w:t>5</w:t>
            </w:r>
          </w:p>
        </w:tc>
        <w:tc>
          <w:tcPr>
            <w:tcW w:w="1415" w:type="dxa"/>
            <w:tcBorders>
              <w:top w:val="nil"/>
              <w:left w:val="nil"/>
              <w:bottom w:val="nil"/>
              <w:right w:val="nil"/>
            </w:tcBorders>
          </w:tcPr>
          <w:p w14:paraId="149AD1B0" w14:textId="5CB3BE03" w:rsidR="00864493" w:rsidRPr="00BC7AB3" w:rsidRDefault="00864493" w:rsidP="00864493">
            <w:pPr>
              <w:pStyle w:val="Default"/>
              <w:jc w:val="right"/>
              <w:rPr>
                <w:rFonts w:ascii="Times New Roman" w:hAnsi="Times New Roman" w:cs="Times New Roman"/>
              </w:rPr>
            </w:pPr>
            <w:r>
              <w:rPr>
                <w:rFonts w:ascii="Times New Roman" w:hAnsi="Times New Roman" w:cs="Times New Roman"/>
              </w:rPr>
              <w:t>667.949</w:t>
            </w:r>
          </w:p>
        </w:tc>
      </w:tr>
      <w:tr w:rsidR="00864493" w:rsidRPr="00BC7AB3" w14:paraId="111808F3" w14:textId="77777777" w:rsidTr="00864493">
        <w:tc>
          <w:tcPr>
            <w:tcW w:w="638" w:type="dxa"/>
            <w:tcBorders>
              <w:top w:val="nil"/>
              <w:left w:val="nil"/>
              <w:bottom w:val="nil"/>
              <w:right w:val="nil"/>
            </w:tcBorders>
          </w:tcPr>
          <w:p w14:paraId="2F9101F2" w14:textId="77777777" w:rsidR="00864493" w:rsidRPr="00BC7AB3" w:rsidRDefault="00864493" w:rsidP="00864493">
            <w:pPr>
              <w:pStyle w:val="Default"/>
              <w:numPr>
                <w:ilvl w:val="0"/>
                <w:numId w:val="30"/>
              </w:numPr>
              <w:ind w:right="-392"/>
              <w:jc w:val="center"/>
              <w:rPr>
                <w:rFonts w:ascii="Times New Roman" w:hAnsi="Times New Roman" w:cs="Times New Roman"/>
                <w:b/>
              </w:rPr>
            </w:pPr>
          </w:p>
        </w:tc>
        <w:tc>
          <w:tcPr>
            <w:tcW w:w="6037" w:type="dxa"/>
            <w:tcBorders>
              <w:top w:val="nil"/>
              <w:left w:val="nil"/>
              <w:bottom w:val="nil"/>
              <w:right w:val="nil"/>
            </w:tcBorders>
          </w:tcPr>
          <w:p w14:paraId="690474AF" w14:textId="36CCBE27" w:rsidR="00864493" w:rsidRPr="00BC7AB3" w:rsidRDefault="00864493" w:rsidP="00864493">
            <w:pPr>
              <w:pStyle w:val="Default"/>
              <w:rPr>
                <w:rFonts w:ascii="Times New Roman" w:hAnsi="Times New Roman" w:cs="Times New Roman"/>
                <w:b/>
              </w:rPr>
            </w:pPr>
            <w:r w:rsidRPr="00BC7AB3">
              <w:rPr>
                <w:rFonts w:ascii="Times New Roman" w:hAnsi="Times New Roman" w:cs="Times New Roman"/>
                <w:b/>
              </w:rPr>
              <w:t xml:space="preserve">Dobit / gubitak nakon povećanja i smanjenja </w:t>
            </w:r>
            <w:r w:rsidRPr="00BC7AB3">
              <w:rPr>
                <w:rFonts w:ascii="Times New Roman" w:hAnsi="Times New Roman" w:cs="Times New Roman"/>
                <w:b/>
                <w:i/>
              </w:rPr>
              <w:t>( 1 + 2 – 3 )</w:t>
            </w:r>
          </w:p>
        </w:tc>
        <w:tc>
          <w:tcPr>
            <w:tcW w:w="1549" w:type="dxa"/>
            <w:tcBorders>
              <w:top w:val="nil"/>
              <w:left w:val="nil"/>
              <w:bottom w:val="nil"/>
              <w:right w:val="nil"/>
            </w:tcBorders>
          </w:tcPr>
          <w:p w14:paraId="6AFD3A42" w14:textId="268E8AD3" w:rsidR="00864493" w:rsidRPr="00BC7AB3" w:rsidRDefault="00864493" w:rsidP="00864493">
            <w:pPr>
              <w:pStyle w:val="Default"/>
              <w:jc w:val="right"/>
              <w:rPr>
                <w:rFonts w:ascii="Times New Roman" w:hAnsi="Times New Roman" w:cs="Times New Roman"/>
                <w:b/>
              </w:rPr>
            </w:pPr>
            <w:r>
              <w:rPr>
                <w:rFonts w:ascii="Times New Roman" w:hAnsi="Times New Roman" w:cs="Times New Roman"/>
                <w:b/>
              </w:rPr>
              <w:t>10.254.65</w:t>
            </w:r>
            <w:r w:rsidR="006547A4">
              <w:rPr>
                <w:rFonts w:ascii="Times New Roman" w:hAnsi="Times New Roman" w:cs="Times New Roman"/>
                <w:b/>
              </w:rPr>
              <w:t>6</w:t>
            </w:r>
          </w:p>
        </w:tc>
        <w:tc>
          <w:tcPr>
            <w:tcW w:w="1415" w:type="dxa"/>
            <w:tcBorders>
              <w:top w:val="nil"/>
              <w:left w:val="nil"/>
              <w:bottom w:val="nil"/>
              <w:right w:val="nil"/>
            </w:tcBorders>
          </w:tcPr>
          <w:p w14:paraId="0FB0EA45" w14:textId="248E3BBB" w:rsidR="00864493" w:rsidRPr="00BC7AB3" w:rsidRDefault="00864493" w:rsidP="00864493">
            <w:pPr>
              <w:pStyle w:val="Default"/>
              <w:jc w:val="right"/>
              <w:rPr>
                <w:rFonts w:ascii="Times New Roman" w:hAnsi="Times New Roman" w:cs="Times New Roman"/>
                <w:b/>
              </w:rPr>
            </w:pPr>
            <w:r>
              <w:rPr>
                <w:rFonts w:ascii="Times New Roman" w:hAnsi="Times New Roman" w:cs="Times New Roman"/>
                <w:b/>
              </w:rPr>
              <w:t>6.805.171</w:t>
            </w:r>
          </w:p>
        </w:tc>
      </w:tr>
      <w:tr w:rsidR="00864493" w:rsidRPr="00BC7AB3" w14:paraId="18231A2F" w14:textId="77777777" w:rsidTr="00864493">
        <w:tc>
          <w:tcPr>
            <w:tcW w:w="638" w:type="dxa"/>
            <w:tcBorders>
              <w:top w:val="nil"/>
              <w:left w:val="nil"/>
              <w:bottom w:val="nil"/>
              <w:right w:val="nil"/>
            </w:tcBorders>
          </w:tcPr>
          <w:p w14:paraId="621C0860"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nil"/>
              <w:left w:val="nil"/>
              <w:bottom w:val="nil"/>
              <w:right w:val="nil"/>
            </w:tcBorders>
          </w:tcPr>
          <w:p w14:paraId="687A2A42" w14:textId="77777777" w:rsidR="00864493" w:rsidRPr="00BC7AB3" w:rsidRDefault="00864493" w:rsidP="00864493">
            <w:pPr>
              <w:pStyle w:val="Default"/>
              <w:rPr>
                <w:rFonts w:ascii="Times New Roman" w:hAnsi="Times New Roman" w:cs="Times New Roman"/>
              </w:rPr>
            </w:pPr>
            <w:r w:rsidRPr="00BC7AB3">
              <w:rPr>
                <w:rFonts w:ascii="Times New Roman" w:hAnsi="Times New Roman" w:cs="Times New Roman"/>
              </w:rPr>
              <w:t xml:space="preserve">Preneseni porezni gubitak </w:t>
            </w:r>
          </w:p>
        </w:tc>
        <w:tc>
          <w:tcPr>
            <w:tcW w:w="1549" w:type="dxa"/>
            <w:tcBorders>
              <w:top w:val="nil"/>
              <w:left w:val="nil"/>
              <w:bottom w:val="nil"/>
              <w:right w:val="nil"/>
            </w:tcBorders>
          </w:tcPr>
          <w:p w14:paraId="31B40895" w14:textId="4125592D" w:rsidR="00864493" w:rsidRPr="00BC7AB3" w:rsidRDefault="00864493" w:rsidP="00864493">
            <w:pPr>
              <w:pStyle w:val="Default"/>
              <w:jc w:val="right"/>
              <w:rPr>
                <w:rFonts w:ascii="Times New Roman" w:hAnsi="Times New Roman" w:cs="Times New Roman"/>
              </w:rPr>
            </w:pPr>
            <w:r w:rsidRPr="00BC7AB3">
              <w:rPr>
                <w:rFonts w:ascii="Times New Roman" w:hAnsi="Times New Roman" w:cs="Times New Roman"/>
              </w:rPr>
              <w:t>-</w:t>
            </w:r>
          </w:p>
        </w:tc>
        <w:tc>
          <w:tcPr>
            <w:tcW w:w="1415" w:type="dxa"/>
            <w:tcBorders>
              <w:top w:val="nil"/>
              <w:left w:val="nil"/>
              <w:bottom w:val="nil"/>
              <w:right w:val="nil"/>
            </w:tcBorders>
          </w:tcPr>
          <w:p w14:paraId="62BA1777" w14:textId="4CED9AA8" w:rsidR="00864493" w:rsidRPr="00BC7AB3" w:rsidRDefault="00864493" w:rsidP="00864493">
            <w:pPr>
              <w:pStyle w:val="Default"/>
              <w:jc w:val="right"/>
              <w:rPr>
                <w:rFonts w:ascii="Times New Roman" w:hAnsi="Times New Roman" w:cs="Times New Roman"/>
              </w:rPr>
            </w:pPr>
            <w:r>
              <w:rPr>
                <w:rFonts w:ascii="Times New Roman" w:hAnsi="Times New Roman" w:cs="Times New Roman"/>
              </w:rPr>
              <w:t>4.001.172</w:t>
            </w:r>
          </w:p>
        </w:tc>
      </w:tr>
      <w:tr w:rsidR="00864493" w:rsidRPr="00BC7AB3" w14:paraId="294FB08E" w14:textId="77777777" w:rsidTr="00864493">
        <w:tc>
          <w:tcPr>
            <w:tcW w:w="638" w:type="dxa"/>
            <w:tcBorders>
              <w:top w:val="nil"/>
              <w:left w:val="nil"/>
              <w:bottom w:val="nil"/>
              <w:right w:val="nil"/>
            </w:tcBorders>
          </w:tcPr>
          <w:p w14:paraId="15B02A69" w14:textId="77777777" w:rsidR="00864493" w:rsidRPr="00BC7AB3" w:rsidRDefault="00864493" w:rsidP="00864493">
            <w:pPr>
              <w:pStyle w:val="Default"/>
              <w:numPr>
                <w:ilvl w:val="0"/>
                <w:numId w:val="30"/>
              </w:numPr>
              <w:ind w:right="-392"/>
              <w:jc w:val="center"/>
              <w:rPr>
                <w:rFonts w:ascii="Times New Roman" w:hAnsi="Times New Roman" w:cs="Times New Roman"/>
                <w:b/>
              </w:rPr>
            </w:pPr>
          </w:p>
        </w:tc>
        <w:tc>
          <w:tcPr>
            <w:tcW w:w="6037" w:type="dxa"/>
            <w:tcBorders>
              <w:top w:val="nil"/>
              <w:left w:val="nil"/>
              <w:bottom w:val="nil"/>
              <w:right w:val="nil"/>
            </w:tcBorders>
          </w:tcPr>
          <w:p w14:paraId="2257AD80" w14:textId="270BE4C1" w:rsidR="00864493" w:rsidRPr="00BC7AB3" w:rsidRDefault="00864493" w:rsidP="00864493">
            <w:pPr>
              <w:pStyle w:val="Default"/>
              <w:rPr>
                <w:rFonts w:ascii="Times New Roman" w:hAnsi="Times New Roman" w:cs="Times New Roman"/>
                <w:b/>
              </w:rPr>
            </w:pPr>
            <w:r w:rsidRPr="00BC7AB3">
              <w:rPr>
                <w:rFonts w:ascii="Times New Roman" w:hAnsi="Times New Roman" w:cs="Times New Roman"/>
                <w:b/>
              </w:rPr>
              <w:t xml:space="preserve">Porezna osnovica </w:t>
            </w:r>
            <w:r w:rsidRPr="00BC7AB3">
              <w:rPr>
                <w:rFonts w:ascii="Times New Roman" w:hAnsi="Times New Roman" w:cs="Times New Roman"/>
                <w:b/>
                <w:i/>
              </w:rPr>
              <w:t>(4 – 5 )</w:t>
            </w:r>
          </w:p>
        </w:tc>
        <w:tc>
          <w:tcPr>
            <w:tcW w:w="1549" w:type="dxa"/>
            <w:tcBorders>
              <w:top w:val="nil"/>
              <w:left w:val="nil"/>
              <w:bottom w:val="nil"/>
              <w:right w:val="nil"/>
            </w:tcBorders>
          </w:tcPr>
          <w:p w14:paraId="18A7D98D" w14:textId="2BF0D32B" w:rsidR="00864493" w:rsidRPr="00BC7AB3" w:rsidRDefault="00864493" w:rsidP="00864493">
            <w:pPr>
              <w:pStyle w:val="Default"/>
              <w:jc w:val="right"/>
              <w:rPr>
                <w:rFonts w:ascii="Times New Roman" w:hAnsi="Times New Roman" w:cs="Times New Roman"/>
                <w:b/>
              </w:rPr>
            </w:pPr>
            <w:r w:rsidRPr="00BC7AB3">
              <w:rPr>
                <w:rFonts w:ascii="Times New Roman" w:hAnsi="Times New Roman" w:cs="Times New Roman"/>
                <w:b/>
              </w:rPr>
              <w:t>10.25</w:t>
            </w:r>
            <w:r w:rsidR="00EC6BC7">
              <w:rPr>
                <w:rFonts w:ascii="Times New Roman" w:hAnsi="Times New Roman" w:cs="Times New Roman"/>
                <w:b/>
              </w:rPr>
              <w:t>4</w:t>
            </w:r>
            <w:r w:rsidRPr="00BC7AB3">
              <w:rPr>
                <w:rFonts w:ascii="Times New Roman" w:hAnsi="Times New Roman" w:cs="Times New Roman"/>
                <w:b/>
              </w:rPr>
              <w:t>.65</w:t>
            </w:r>
            <w:r w:rsidR="008E0178">
              <w:rPr>
                <w:rFonts w:ascii="Times New Roman" w:hAnsi="Times New Roman" w:cs="Times New Roman"/>
                <w:b/>
              </w:rPr>
              <w:t>6</w:t>
            </w:r>
          </w:p>
        </w:tc>
        <w:tc>
          <w:tcPr>
            <w:tcW w:w="1415" w:type="dxa"/>
            <w:tcBorders>
              <w:top w:val="nil"/>
              <w:left w:val="nil"/>
              <w:bottom w:val="nil"/>
              <w:right w:val="nil"/>
            </w:tcBorders>
          </w:tcPr>
          <w:p w14:paraId="7A51A5B9" w14:textId="2DB0C365" w:rsidR="00864493" w:rsidRPr="00BC7AB3" w:rsidRDefault="00864493" w:rsidP="00864493">
            <w:pPr>
              <w:pStyle w:val="Default"/>
              <w:jc w:val="right"/>
              <w:rPr>
                <w:rFonts w:ascii="Times New Roman" w:hAnsi="Times New Roman" w:cs="Times New Roman"/>
                <w:b/>
              </w:rPr>
            </w:pPr>
            <w:r>
              <w:rPr>
                <w:rFonts w:ascii="Times New Roman" w:hAnsi="Times New Roman" w:cs="Times New Roman"/>
                <w:b/>
              </w:rPr>
              <w:t>2.803.999</w:t>
            </w:r>
          </w:p>
        </w:tc>
      </w:tr>
      <w:tr w:rsidR="00864493" w:rsidRPr="0063784A" w14:paraId="510219E8" w14:textId="77777777" w:rsidTr="00864493">
        <w:tc>
          <w:tcPr>
            <w:tcW w:w="638" w:type="dxa"/>
            <w:tcBorders>
              <w:top w:val="nil"/>
              <w:left w:val="nil"/>
              <w:bottom w:val="nil"/>
              <w:right w:val="nil"/>
            </w:tcBorders>
          </w:tcPr>
          <w:p w14:paraId="71350549"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nil"/>
              <w:left w:val="nil"/>
              <w:bottom w:val="nil"/>
              <w:right w:val="nil"/>
            </w:tcBorders>
          </w:tcPr>
          <w:p w14:paraId="1A18A939" w14:textId="77777777" w:rsidR="00864493" w:rsidRPr="00BC7AB3" w:rsidRDefault="00864493" w:rsidP="00864493">
            <w:pPr>
              <w:pStyle w:val="Default"/>
              <w:rPr>
                <w:rFonts w:ascii="Times New Roman" w:hAnsi="Times New Roman" w:cs="Times New Roman"/>
              </w:rPr>
            </w:pPr>
            <w:r w:rsidRPr="00BC7AB3">
              <w:rPr>
                <w:rFonts w:ascii="Times New Roman" w:hAnsi="Times New Roman" w:cs="Times New Roman"/>
              </w:rPr>
              <w:t>Porezni gubitak za korištenje u idućoj godini</w:t>
            </w:r>
          </w:p>
        </w:tc>
        <w:tc>
          <w:tcPr>
            <w:tcW w:w="1549" w:type="dxa"/>
            <w:tcBorders>
              <w:top w:val="nil"/>
              <w:left w:val="nil"/>
              <w:bottom w:val="nil"/>
              <w:right w:val="nil"/>
            </w:tcBorders>
          </w:tcPr>
          <w:p w14:paraId="3F20B22B" w14:textId="4971DF8C" w:rsidR="00864493" w:rsidRPr="00BC7AB3" w:rsidRDefault="00864493" w:rsidP="00864493">
            <w:pPr>
              <w:pStyle w:val="Default"/>
              <w:jc w:val="right"/>
              <w:rPr>
                <w:rFonts w:ascii="Times New Roman" w:hAnsi="Times New Roman" w:cs="Times New Roman"/>
              </w:rPr>
            </w:pPr>
          </w:p>
        </w:tc>
        <w:tc>
          <w:tcPr>
            <w:tcW w:w="1415" w:type="dxa"/>
            <w:tcBorders>
              <w:top w:val="nil"/>
              <w:left w:val="nil"/>
              <w:bottom w:val="nil"/>
              <w:right w:val="nil"/>
            </w:tcBorders>
          </w:tcPr>
          <w:p w14:paraId="645FF9E1" w14:textId="1BD4D722" w:rsidR="00864493" w:rsidRPr="00BC7AB3" w:rsidRDefault="00864493" w:rsidP="00864493">
            <w:pPr>
              <w:pStyle w:val="Default"/>
              <w:jc w:val="right"/>
              <w:rPr>
                <w:rFonts w:ascii="Times New Roman" w:hAnsi="Times New Roman" w:cs="Times New Roman"/>
              </w:rPr>
            </w:pPr>
          </w:p>
        </w:tc>
      </w:tr>
      <w:tr w:rsidR="00864493" w:rsidRPr="00BC7AB3" w14:paraId="5CB829E1" w14:textId="77777777" w:rsidTr="00864493">
        <w:tc>
          <w:tcPr>
            <w:tcW w:w="638" w:type="dxa"/>
            <w:tcBorders>
              <w:top w:val="nil"/>
              <w:left w:val="nil"/>
              <w:bottom w:val="nil"/>
              <w:right w:val="nil"/>
            </w:tcBorders>
          </w:tcPr>
          <w:p w14:paraId="58A8CC12" w14:textId="060F0EE2" w:rsidR="00864493" w:rsidRPr="00BC7AB3" w:rsidRDefault="00864493" w:rsidP="00864493">
            <w:pPr>
              <w:pStyle w:val="Default"/>
              <w:numPr>
                <w:ilvl w:val="0"/>
                <w:numId w:val="30"/>
              </w:numPr>
              <w:ind w:right="-392"/>
              <w:jc w:val="center"/>
              <w:rPr>
                <w:rFonts w:ascii="Times New Roman" w:hAnsi="Times New Roman" w:cs="Times New Roman"/>
              </w:rPr>
            </w:pPr>
            <w:r w:rsidRPr="00BC7AB3">
              <w:rPr>
                <w:rFonts w:ascii="Times New Roman" w:hAnsi="Times New Roman" w:cs="Times New Roman"/>
              </w:rPr>
              <w:t>.</w:t>
            </w:r>
          </w:p>
        </w:tc>
        <w:tc>
          <w:tcPr>
            <w:tcW w:w="6037" w:type="dxa"/>
            <w:tcBorders>
              <w:top w:val="nil"/>
              <w:left w:val="nil"/>
              <w:bottom w:val="nil"/>
              <w:right w:val="nil"/>
            </w:tcBorders>
          </w:tcPr>
          <w:p w14:paraId="5EA9B2DE" w14:textId="77777777" w:rsidR="00864493" w:rsidRPr="00BC7AB3" w:rsidRDefault="00864493" w:rsidP="00864493">
            <w:pPr>
              <w:pStyle w:val="Default"/>
              <w:rPr>
                <w:rFonts w:ascii="Times New Roman" w:hAnsi="Times New Roman" w:cs="Times New Roman"/>
              </w:rPr>
            </w:pPr>
            <w:r w:rsidRPr="00BC7AB3">
              <w:rPr>
                <w:rFonts w:ascii="Times New Roman" w:hAnsi="Times New Roman" w:cs="Times New Roman"/>
              </w:rPr>
              <w:t xml:space="preserve">Stopa poreza na dobit </w:t>
            </w:r>
          </w:p>
        </w:tc>
        <w:tc>
          <w:tcPr>
            <w:tcW w:w="1549" w:type="dxa"/>
            <w:tcBorders>
              <w:top w:val="nil"/>
              <w:left w:val="nil"/>
              <w:bottom w:val="nil"/>
              <w:right w:val="nil"/>
            </w:tcBorders>
          </w:tcPr>
          <w:p w14:paraId="2F3FD0CE" w14:textId="77463913" w:rsidR="00864493" w:rsidRPr="00BC7AB3" w:rsidRDefault="00864493" w:rsidP="00864493">
            <w:pPr>
              <w:pStyle w:val="Default"/>
              <w:jc w:val="right"/>
              <w:rPr>
                <w:rFonts w:ascii="Times New Roman" w:hAnsi="Times New Roman" w:cs="Times New Roman"/>
              </w:rPr>
            </w:pPr>
            <w:r w:rsidRPr="00BC7AB3">
              <w:rPr>
                <w:rFonts w:ascii="Times New Roman" w:hAnsi="Times New Roman" w:cs="Times New Roman"/>
              </w:rPr>
              <w:t>18%</w:t>
            </w:r>
          </w:p>
        </w:tc>
        <w:tc>
          <w:tcPr>
            <w:tcW w:w="1415" w:type="dxa"/>
            <w:tcBorders>
              <w:top w:val="nil"/>
              <w:left w:val="nil"/>
              <w:bottom w:val="nil"/>
              <w:right w:val="nil"/>
            </w:tcBorders>
          </w:tcPr>
          <w:p w14:paraId="3E3A46BA" w14:textId="32D98C1B" w:rsidR="00864493" w:rsidRPr="00BC7AB3" w:rsidRDefault="00864493" w:rsidP="00864493">
            <w:pPr>
              <w:pStyle w:val="Default"/>
              <w:jc w:val="right"/>
              <w:rPr>
                <w:rFonts w:ascii="Times New Roman" w:hAnsi="Times New Roman" w:cs="Times New Roman"/>
              </w:rPr>
            </w:pPr>
            <w:r w:rsidRPr="00BC7AB3">
              <w:rPr>
                <w:rFonts w:ascii="Times New Roman" w:hAnsi="Times New Roman" w:cs="Times New Roman"/>
              </w:rPr>
              <w:t>18%</w:t>
            </w:r>
          </w:p>
        </w:tc>
      </w:tr>
      <w:tr w:rsidR="00864493" w:rsidRPr="00BC7AB3" w14:paraId="38562D20" w14:textId="77777777" w:rsidTr="00864493">
        <w:tc>
          <w:tcPr>
            <w:tcW w:w="638" w:type="dxa"/>
            <w:tcBorders>
              <w:top w:val="nil"/>
              <w:left w:val="nil"/>
              <w:bottom w:val="nil"/>
              <w:right w:val="nil"/>
            </w:tcBorders>
          </w:tcPr>
          <w:p w14:paraId="202B948D" w14:textId="77777777" w:rsidR="00864493" w:rsidRPr="00BC7AB3" w:rsidRDefault="00864493" w:rsidP="00864493">
            <w:pPr>
              <w:pStyle w:val="Default"/>
              <w:numPr>
                <w:ilvl w:val="0"/>
                <w:numId w:val="30"/>
              </w:numPr>
              <w:ind w:right="-392"/>
              <w:jc w:val="center"/>
              <w:rPr>
                <w:rFonts w:ascii="Times New Roman" w:hAnsi="Times New Roman" w:cs="Times New Roman"/>
                <w:b/>
              </w:rPr>
            </w:pPr>
          </w:p>
        </w:tc>
        <w:tc>
          <w:tcPr>
            <w:tcW w:w="6037" w:type="dxa"/>
            <w:tcBorders>
              <w:top w:val="nil"/>
              <w:left w:val="nil"/>
              <w:bottom w:val="nil"/>
              <w:right w:val="nil"/>
            </w:tcBorders>
          </w:tcPr>
          <w:p w14:paraId="42EEA9B5" w14:textId="77777777" w:rsidR="00864493" w:rsidRPr="00BC7AB3" w:rsidRDefault="00864493" w:rsidP="00864493">
            <w:pPr>
              <w:pStyle w:val="Default"/>
              <w:rPr>
                <w:rFonts w:ascii="Times New Roman" w:hAnsi="Times New Roman" w:cs="Times New Roman"/>
                <w:b/>
              </w:rPr>
            </w:pPr>
            <w:r w:rsidRPr="00BC7AB3">
              <w:rPr>
                <w:rFonts w:ascii="Times New Roman" w:hAnsi="Times New Roman" w:cs="Times New Roman"/>
                <w:b/>
              </w:rPr>
              <w:t>Tekući porez  ( 6 x 8 )</w:t>
            </w:r>
          </w:p>
        </w:tc>
        <w:tc>
          <w:tcPr>
            <w:tcW w:w="1549" w:type="dxa"/>
            <w:tcBorders>
              <w:top w:val="nil"/>
              <w:left w:val="nil"/>
              <w:bottom w:val="nil"/>
              <w:right w:val="nil"/>
            </w:tcBorders>
          </w:tcPr>
          <w:p w14:paraId="58F15F57" w14:textId="3D49FB00" w:rsidR="00864493" w:rsidRPr="00BC7AB3" w:rsidRDefault="00864493" w:rsidP="00864493">
            <w:pPr>
              <w:pStyle w:val="Default"/>
              <w:jc w:val="right"/>
              <w:rPr>
                <w:rFonts w:ascii="Times New Roman" w:hAnsi="Times New Roman" w:cs="Times New Roman"/>
                <w:b/>
              </w:rPr>
            </w:pPr>
            <w:r w:rsidRPr="00BC7AB3">
              <w:rPr>
                <w:rFonts w:ascii="Times New Roman" w:hAnsi="Times New Roman" w:cs="Times New Roman"/>
                <w:b/>
              </w:rPr>
              <w:t>1.845.</w:t>
            </w:r>
            <w:r>
              <w:rPr>
                <w:rFonts w:ascii="Times New Roman" w:hAnsi="Times New Roman" w:cs="Times New Roman"/>
                <w:b/>
              </w:rPr>
              <w:t>83</w:t>
            </w:r>
            <w:r w:rsidR="008E0178">
              <w:rPr>
                <w:rFonts w:ascii="Times New Roman" w:hAnsi="Times New Roman" w:cs="Times New Roman"/>
                <w:b/>
              </w:rPr>
              <w:t>8</w:t>
            </w:r>
          </w:p>
        </w:tc>
        <w:tc>
          <w:tcPr>
            <w:tcW w:w="1415" w:type="dxa"/>
            <w:tcBorders>
              <w:top w:val="nil"/>
              <w:left w:val="nil"/>
              <w:bottom w:val="nil"/>
              <w:right w:val="nil"/>
            </w:tcBorders>
          </w:tcPr>
          <w:p w14:paraId="3EE37D99" w14:textId="28B1B5D4" w:rsidR="00864493" w:rsidRPr="00BC7AB3" w:rsidRDefault="00864493" w:rsidP="00864493">
            <w:pPr>
              <w:pStyle w:val="Default"/>
              <w:jc w:val="right"/>
              <w:rPr>
                <w:rFonts w:ascii="Times New Roman" w:hAnsi="Times New Roman" w:cs="Times New Roman"/>
                <w:b/>
              </w:rPr>
            </w:pPr>
            <w:r w:rsidRPr="00BC7AB3">
              <w:rPr>
                <w:rFonts w:ascii="Times New Roman" w:hAnsi="Times New Roman" w:cs="Times New Roman"/>
                <w:b/>
              </w:rPr>
              <w:t>1.845.</w:t>
            </w:r>
            <w:r>
              <w:rPr>
                <w:rFonts w:ascii="Times New Roman" w:hAnsi="Times New Roman" w:cs="Times New Roman"/>
                <w:b/>
              </w:rPr>
              <w:t>837</w:t>
            </w:r>
          </w:p>
        </w:tc>
      </w:tr>
      <w:tr w:rsidR="00864493" w:rsidRPr="00BC7AB3" w14:paraId="4EAED93E" w14:textId="77777777" w:rsidTr="00864493">
        <w:tc>
          <w:tcPr>
            <w:tcW w:w="638" w:type="dxa"/>
            <w:tcBorders>
              <w:top w:val="nil"/>
              <w:left w:val="nil"/>
              <w:bottom w:val="nil"/>
              <w:right w:val="nil"/>
            </w:tcBorders>
          </w:tcPr>
          <w:p w14:paraId="5D0DF698"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nil"/>
              <w:left w:val="nil"/>
              <w:bottom w:val="nil"/>
              <w:right w:val="nil"/>
            </w:tcBorders>
          </w:tcPr>
          <w:p w14:paraId="7BBA1A7A" w14:textId="77777777" w:rsidR="00864493" w:rsidRPr="00BC7AB3" w:rsidRDefault="00864493" w:rsidP="00864493">
            <w:pPr>
              <w:pStyle w:val="Default"/>
              <w:rPr>
                <w:rFonts w:ascii="Times New Roman" w:hAnsi="Times New Roman" w:cs="Times New Roman"/>
              </w:rPr>
            </w:pPr>
            <w:r w:rsidRPr="00BC7AB3">
              <w:rPr>
                <w:rFonts w:ascii="Times New Roman" w:hAnsi="Times New Roman" w:cs="Times New Roman"/>
                <w:b/>
              </w:rPr>
              <w:t>Priznavanje - formiranje odgođene porezne imovine</w:t>
            </w:r>
            <w:r w:rsidRPr="00BC7AB3">
              <w:rPr>
                <w:rFonts w:ascii="Times New Roman" w:hAnsi="Times New Roman" w:cs="Times New Roman"/>
              </w:rPr>
              <w:t xml:space="preserve"> </w:t>
            </w:r>
          </w:p>
          <w:p w14:paraId="2D96C4CA" w14:textId="44FB378D" w:rsidR="00864493" w:rsidRPr="00BC7AB3" w:rsidRDefault="00864493" w:rsidP="00864493">
            <w:pPr>
              <w:pStyle w:val="Default"/>
              <w:rPr>
                <w:rFonts w:ascii="Times New Roman" w:hAnsi="Times New Roman" w:cs="Times New Roman"/>
              </w:rPr>
            </w:pPr>
            <w:r w:rsidRPr="00BC7AB3">
              <w:rPr>
                <w:rFonts w:ascii="Times New Roman" w:hAnsi="Times New Roman" w:cs="Times New Roman"/>
              </w:rPr>
              <w:t>na vrijednosno usklađivanje zaliha u 2021.</w:t>
            </w:r>
          </w:p>
        </w:tc>
        <w:tc>
          <w:tcPr>
            <w:tcW w:w="1549" w:type="dxa"/>
            <w:tcBorders>
              <w:top w:val="nil"/>
              <w:left w:val="nil"/>
              <w:bottom w:val="nil"/>
              <w:right w:val="nil"/>
            </w:tcBorders>
          </w:tcPr>
          <w:p w14:paraId="15B56D99" w14:textId="77777777" w:rsidR="00864493" w:rsidRPr="00BC7AB3" w:rsidRDefault="00864493" w:rsidP="00864493">
            <w:pPr>
              <w:pStyle w:val="Default"/>
              <w:jc w:val="right"/>
              <w:rPr>
                <w:rFonts w:ascii="Times New Roman" w:hAnsi="Times New Roman" w:cs="Times New Roman"/>
                <w:bCs/>
              </w:rPr>
            </w:pPr>
          </w:p>
          <w:p w14:paraId="348A991B" w14:textId="6C3A47FE" w:rsidR="00864493" w:rsidRPr="00BC7AB3" w:rsidRDefault="00864493" w:rsidP="00864493">
            <w:pPr>
              <w:pStyle w:val="Default"/>
              <w:jc w:val="right"/>
              <w:rPr>
                <w:rFonts w:ascii="Times New Roman" w:hAnsi="Times New Roman" w:cs="Times New Roman"/>
                <w:bCs/>
              </w:rPr>
            </w:pPr>
            <w:r w:rsidRPr="00BC7AB3">
              <w:rPr>
                <w:rFonts w:ascii="Times New Roman" w:hAnsi="Times New Roman" w:cs="Times New Roman"/>
                <w:bCs/>
              </w:rPr>
              <w:t>-53.003</w:t>
            </w:r>
          </w:p>
        </w:tc>
        <w:tc>
          <w:tcPr>
            <w:tcW w:w="1415" w:type="dxa"/>
            <w:tcBorders>
              <w:top w:val="nil"/>
              <w:left w:val="nil"/>
              <w:bottom w:val="nil"/>
              <w:right w:val="nil"/>
            </w:tcBorders>
          </w:tcPr>
          <w:p w14:paraId="6E432FCE" w14:textId="77777777" w:rsidR="00864493" w:rsidRPr="00BC7AB3" w:rsidRDefault="00864493" w:rsidP="00864493">
            <w:pPr>
              <w:pStyle w:val="Default"/>
              <w:jc w:val="right"/>
              <w:rPr>
                <w:rFonts w:ascii="Times New Roman" w:hAnsi="Times New Roman" w:cs="Times New Roman"/>
                <w:bCs/>
              </w:rPr>
            </w:pPr>
          </w:p>
          <w:p w14:paraId="2D41C1A6" w14:textId="5D90B88F" w:rsidR="00864493" w:rsidRPr="00BC7AB3" w:rsidRDefault="00864493" w:rsidP="00864493">
            <w:pPr>
              <w:pStyle w:val="Default"/>
              <w:jc w:val="right"/>
              <w:rPr>
                <w:rFonts w:ascii="Times New Roman" w:hAnsi="Times New Roman" w:cs="Times New Roman"/>
                <w:bCs/>
              </w:rPr>
            </w:pPr>
            <w:r w:rsidRPr="00BC7AB3">
              <w:rPr>
                <w:rFonts w:ascii="Times New Roman" w:hAnsi="Times New Roman" w:cs="Times New Roman"/>
                <w:bCs/>
              </w:rPr>
              <w:t>-</w:t>
            </w:r>
            <w:r>
              <w:rPr>
                <w:rFonts w:ascii="Times New Roman" w:hAnsi="Times New Roman" w:cs="Times New Roman"/>
                <w:bCs/>
              </w:rPr>
              <w:t>60.647</w:t>
            </w:r>
          </w:p>
        </w:tc>
      </w:tr>
      <w:tr w:rsidR="00864493" w:rsidRPr="00BC7AB3" w14:paraId="77E32849" w14:textId="77777777" w:rsidTr="00864493">
        <w:tc>
          <w:tcPr>
            <w:tcW w:w="638" w:type="dxa"/>
            <w:tcBorders>
              <w:top w:val="nil"/>
              <w:left w:val="nil"/>
              <w:bottom w:val="single" w:sz="4" w:space="0" w:color="auto"/>
              <w:right w:val="nil"/>
            </w:tcBorders>
          </w:tcPr>
          <w:p w14:paraId="24D0F47E"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nil"/>
              <w:left w:val="nil"/>
              <w:bottom w:val="single" w:sz="4" w:space="0" w:color="auto"/>
              <w:right w:val="nil"/>
            </w:tcBorders>
          </w:tcPr>
          <w:p w14:paraId="7F405EDC" w14:textId="2B2BB82E" w:rsidR="00864493" w:rsidRPr="00BC7AB3" w:rsidRDefault="00864493" w:rsidP="00864493">
            <w:pPr>
              <w:pStyle w:val="Default"/>
              <w:rPr>
                <w:rFonts w:ascii="Times New Roman" w:hAnsi="Times New Roman" w:cs="Times New Roman"/>
              </w:rPr>
            </w:pPr>
            <w:r w:rsidRPr="00BC7AB3">
              <w:rPr>
                <w:rFonts w:ascii="Times New Roman" w:hAnsi="Times New Roman" w:cs="Times New Roman"/>
                <w:b/>
              </w:rPr>
              <w:t>Ukidanje</w:t>
            </w:r>
            <w:r w:rsidRPr="00BC7AB3">
              <w:rPr>
                <w:rFonts w:ascii="Times New Roman" w:hAnsi="Times New Roman" w:cs="Times New Roman"/>
              </w:rPr>
              <w:t xml:space="preserve"> </w:t>
            </w:r>
            <w:r w:rsidRPr="00BC7AB3">
              <w:rPr>
                <w:rFonts w:ascii="Times New Roman" w:hAnsi="Times New Roman" w:cs="Times New Roman"/>
                <w:b/>
              </w:rPr>
              <w:t>odgođene porezne imovine</w:t>
            </w:r>
            <w:r w:rsidRPr="00BC7AB3">
              <w:rPr>
                <w:rFonts w:ascii="Times New Roman" w:hAnsi="Times New Roman" w:cs="Times New Roman"/>
              </w:rPr>
              <w:t xml:space="preserve"> na vrijednosno usklađene zalihe iz 2020. koje su realizirane u 2021. godini</w:t>
            </w:r>
          </w:p>
        </w:tc>
        <w:tc>
          <w:tcPr>
            <w:tcW w:w="1549" w:type="dxa"/>
            <w:tcBorders>
              <w:top w:val="nil"/>
              <w:left w:val="nil"/>
              <w:bottom w:val="single" w:sz="4" w:space="0" w:color="auto"/>
              <w:right w:val="nil"/>
            </w:tcBorders>
          </w:tcPr>
          <w:p w14:paraId="12E8CB12" w14:textId="77777777" w:rsidR="00864493" w:rsidRPr="00BC7AB3" w:rsidRDefault="00864493" w:rsidP="00864493">
            <w:pPr>
              <w:pStyle w:val="Default"/>
              <w:jc w:val="right"/>
              <w:rPr>
                <w:rFonts w:ascii="Times New Roman" w:hAnsi="Times New Roman" w:cs="Times New Roman"/>
                <w:bCs/>
              </w:rPr>
            </w:pPr>
          </w:p>
          <w:p w14:paraId="5E59653C" w14:textId="07C32551" w:rsidR="00864493" w:rsidRPr="00BC7AB3" w:rsidRDefault="00864493" w:rsidP="00864493">
            <w:pPr>
              <w:pStyle w:val="Default"/>
              <w:jc w:val="right"/>
              <w:rPr>
                <w:rFonts w:ascii="Times New Roman" w:hAnsi="Times New Roman" w:cs="Times New Roman"/>
                <w:bCs/>
              </w:rPr>
            </w:pPr>
            <w:r w:rsidRPr="00BC7AB3">
              <w:rPr>
                <w:rFonts w:ascii="Times New Roman" w:hAnsi="Times New Roman" w:cs="Times New Roman"/>
                <w:bCs/>
              </w:rPr>
              <w:t>+9.657</w:t>
            </w:r>
          </w:p>
        </w:tc>
        <w:tc>
          <w:tcPr>
            <w:tcW w:w="1415" w:type="dxa"/>
            <w:tcBorders>
              <w:top w:val="nil"/>
              <w:left w:val="nil"/>
              <w:bottom w:val="single" w:sz="4" w:space="0" w:color="auto"/>
              <w:right w:val="nil"/>
            </w:tcBorders>
          </w:tcPr>
          <w:p w14:paraId="4E28DA4F" w14:textId="77777777" w:rsidR="00864493" w:rsidRPr="00BC7AB3" w:rsidRDefault="00864493" w:rsidP="00864493">
            <w:pPr>
              <w:pStyle w:val="Default"/>
              <w:jc w:val="right"/>
              <w:rPr>
                <w:rFonts w:ascii="Times New Roman" w:hAnsi="Times New Roman" w:cs="Times New Roman"/>
                <w:bCs/>
              </w:rPr>
            </w:pPr>
          </w:p>
          <w:p w14:paraId="22321F30" w14:textId="52DD234A" w:rsidR="00864493" w:rsidRPr="00BC7AB3" w:rsidRDefault="00864493" w:rsidP="00864493">
            <w:pPr>
              <w:pStyle w:val="Default"/>
              <w:jc w:val="right"/>
              <w:rPr>
                <w:rFonts w:ascii="Times New Roman" w:hAnsi="Times New Roman" w:cs="Times New Roman"/>
                <w:bCs/>
              </w:rPr>
            </w:pPr>
            <w:r>
              <w:rPr>
                <w:rFonts w:ascii="Times New Roman" w:hAnsi="Times New Roman" w:cs="Times New Roman"/>
                <w:bCs/>
              </w:rPr>
              <w:t>+24.519</w:t>
            </w:r>
          </w:p>
        </w:tc>
      </w:tr>
      <w:tr w:rsidR="00864493" w:rsidRPr="00BC7AB3" w14:paraId="7C9BBE25" w14:textId="77777777" w:rsidTr="00864493">
        <w:tc>
          <w:tcPr>
            <w:tcW w:w="638" w:type="dxa"/>
            <w:tcBorders>
              <w:top w:val="nil"/>
              <w:left w:val="nil"/>
              <w:bottom w:val="single" w:sz="4" w:space="0" w:color="auto"/>
              <w:right w:val="nil"/>
            </w:tcBorders>
          </w:tcPr>
          <w:p w14:paraId="30EDD4B5"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nil"/>
              <w:left w:val="nil"/>
              <w:bottom w:val="single" w:sz="4" w:space="0" w:color="auto"/>
              <w:right w:val="nil"/>
            </w:tcBorders>
          </w:tcPr>
          <w:p w14:paraId="2F05FD12" w14:textId="59FD6EC7" w:rsidR="00864493" w:rsidRPr="00BC7AB3" w:rsidRDefault="00864493" w:rsidP="00864493">
            <w:pPr>
              <w:pStyle w:val="Default"/>
              <w:rPr>
                <w:rFonts w:ascii="Times New Roman" w:hAnsi="Times New Roman" w:cs="Times New Roman"/>
                <w:b/>
              </w:rPr>
            </w:pPr>
            <w:r w:rsidRPr="00BC7AB3">
              <w:rPr>
                <w:rFonts w:ascii="Times New Roman" w:hAnsi="Times New Roman" w:cs="Times New Roman"/>
                <w:b/>
              </w:rPr>
              <w:t xml:space="preserve">Ukupna porezna obveza  </w:t>
            </w:r>
            <w:r w:rsidRPr="00BC7AB3">
              <w:rPr>
                <w:rFonts w:ascii="Times New Roman" w:hAnsi="Times New Roman" w:cs="Times New Roman"/>
                <w:b/>
                <w:i/>
              </w:rPr>
              <w:t xml:space="preserve">( r. b. 9 – </w:t>
            </w:r>
            <w:proofErr w:type="spellStart"/>
            <w:r w:rsidRPr="00BC7AB3">
              <w:rPr>
                <w:rFonts w:ascii="Times New Roman" w:hAnsi="Times New Roman" w:cs="Times New Roman"/>
                <w:b/>
                <w:i/>
              </w:rPr>
              <w:t>r.b</w:t>
            </w:r>
            <w:proofErr w:type="spellEnd"/>
            <w:r w:rsidRPr="00BC7AB3">
              <w:rPr>
                <w:rFonts w:ascii="Times New Roman" w:hAnsi="Times New Roman" w:cs="Times New Roman"/>
                <w:b/>
                <w:i/>
              </w:rPr>
              <w:t xml:space="preserve">. 10 + </w:t>
            </w:r>
            <w:proofErr w:type="spellStart"/>
            <w:r w:rsidRPr="00BC7AB3">
              <w:rPr>
                <w:rFonts w:ascii="Times New Roman" w:hAnsi="Times New Roman" w:cs="Times New Roman"/>
                <w:b/>
                <w:i/>
              </w:rPr>
              <w:t>r.b</w:t>
            </w:r>
            <w:proofErr w:type="spellEnd"/>
            <w:r w:rsidRPr="00BC7AB3">
              <w:rPr>
                <w:rFonts w:ascii="Times New Roman" w:hAnsi="Times New Roman" w:cs="Times New Roman"/>
                <w:b/>
                <w:i/>
              </w:rPr>
              <w:t>. 11 )</w:t>
            </w:r>
          </w:p>
        </w:tc>
        <w:tc>
          <w:tcPr>
            <w:tcW w:w="1549" w:type="dxa"/>
            <w:tcBorders>
              <w:top w:val="nil"/>
              <w:left w:val="nil"/>
              <w:bottom w:val="single" w:sz="4" w:space="0" w:color="auto"/>
              <w:right w:val="nil"/>
            </w:tcBorders>
          </w:tcPr>
          <w:p w14:paraId="13CA62CD" w14:textId="59B7EEAC" w:rsidR="00864493" w:rsidRPr="00BC7AB3" w:rsidRDefault="00864493" w:rsidP="00864493">
            <w:pPr>
              <w:pStyle w:val="Default"/>
              <w:jc w:val="right"/>
              <w:rPr>
                <w:rFonts w:ascii="Times New Roman" w:hAnsi="Times New Roman" w:cs="Times New Roman"/>
                <w:b/>
              </w:rPr>
            </w:pPr>
            <w:r w:rsidRPr="00BC7AB3">
              <w:rPr>
                <w:rFonts w:ascii="Times New Roman" w:hAnsi="Times New Roman" w:cs="Times New Roman"/>
                <w:b/>
              </w:rPr>
              <w:t>1.802.</w:t>
            </w:r>
            <w:r>
              <w:rPr>
                <w:rFonts w:ascii="Times New Roman" w:hAnsi="Times New Roman" w:cs="Times New Roman"/>
                <w:b/>
              </w:rPr>
              <w:t>49</w:t>
            </w:r>
            <w:r w:rsidR="008E0178">
              <w:rPr>
                <w:rFonts w:ascii="Times New Roman" w:hAnsi="Times New Roman" w:cs="Times New Roman"/>
                <w:b/>
              </w:rPr>
              <w:t>2</w:t>
            </w:r>
          </w:p>
        </w:tc>
        <w:tc>
          <w:tcPr>
            <w:tcW w:w="1415" w:type="dxa"/>
            <w:tcBorders>
              <w:top w:val="nil"/>
              <w:left w:val="nil"/>
              <w:bottom w:val="single" w:sz="4" w:space="0" w:color="auto"/>
              <w:right w:val="nil"/>
            </w:tcBorders>
          </w:tcPr>
          <w:p w14:paraId="563CFBFB" w14:textId="00153387" w:rsidR="00864493" w:rsidRPr="00BC7AB3" w:rsidRDefault="00864493" w:rsidP="00864493">
            <w:pPr>
              <w:pStyle w:val="Default"/>
              <w:jc w:val="right"/>
              <w:rPr>
                <w:rFonts w:ascii="Times New Roman" w:hAnsi="Times New Roman" w:cs="Times New Roman"/>
                <w:b/>
              </w:rPr>
            </w:pPr>
            <w:r>
              <w:rPr>
                <w:rFonts w:ascii="Times New Roman" w:hAnsi="Times New Roman" w:cs="Times New Roman"/>
                <w:b/>
              </w:rPr>
              <w:t>468.592</w:t>
            </w:r>
          </w:p>
        </w:tc>
      </w:tr>
      <w:tr w:rsidR="00864493" w:rsidRPr="00BC7AB3" w14:paraId="244F5F60" w14:textId="77777777" w:rsidTr="00864493">
        <w:tc>
          <w:tcPr>
            <w:tcW w:w="638" w:type="dxa"/>
            <w:tcBorders>
              <w:top w:val="single" w:sz="4" w:space="0" w:color="auto"/>
              <w:bottom w:val="single" w:sz="4" w:space="0" w:color="auto"/>
              <w:right w:val="nil"/>
            </w:tcBorders>
            <w:shd w:val="clear" w:color="auto" w:fill="F2F2F2" w:themeFill="background1" w:themeFillShade="F2"/>
          </w:tcPr>
          <w:p w14:paraId="608D6D08"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single" w:sz="4" w:space="0" w:color="auto"/>
              <w:left w:val="nil"/>
              <w:bottom w:val="single" w:sz="4" w:space="0" w:color="auto"/>
              <w:right w:val="nil"/>
            </w:tcBorders>
            <w:shd w:val="clear" w:color="auto" w:fill="F2F2F2" w:themeFill="background1" w:themeFillShade="F2"/>
          </w:tcPr>
          <w:p w14:paraId="2C9CB721" w14:textId="00D30856" w:rsidR="00864493" w:rsidRPr="00BC7AB3" w:rsidRDefault="00864493" w:rsidP="00864493">
            <w:pPr>
              <w:pStyle w:val="Default"/>
              <w:rPr>
                <w:rFonts w:ascii="Times New Roman" w:hAnsi="Times New Roman" w:cs="Times New Roman"/>
              </w:rPr>
            </w:pPr>
            <w:r w:rsidRPr="00BC7AB3">
              <w:rPr>
                <w:rFonts w:ascii="Times New Roman" w:hAnsi="Times New Roman" w:cs="Times New Roman"/>
                <w:b/>
              </w:rPr>
              <w:t>Dobit nakon oporezivanja</w:t>
            </w:r>
            <w:r w:rsidRPr="00BC7AB3">
              <w:rPr>
                <w:rFonts w:ascii="Times New Roman" w:hAnsi="Times New Roman" w:cs="Times New Roman"/>
              </w:rPr>
              <w:t xml:space="preserve">  </w:t>
            </w:r>
            <w:r w:rsidRPr="00BC7AB3">
              <w:rPr>
                <w:rFonts w:ascii="Times New Roman" w:hAnsi="Times New Roman" w:cs="Times New Roman"/>
                <w:b/>
                <w:i/>
              </w:rPr>
              <w:t xml:space="preserve">( </w:t>
            </w:r>
            <w:proofErr w:type="spellStart"/>
            <w:r w:rsidRPr="00BC7AB3">
              <w:rPr>
                <w:rFonts w:ascii="Times New Roman" w:hAnsi="Times New Roman" w:cs="Times New Roman"/>
                <w:b/>
                <w:i/>
              </w:rPr>
              <w:t>r.b</w:t>
            </w:r>
            <w:proofErr w:type="spellEnd"/>
            <w:r w:rsidRPr="00BC7AB3">
              <w:rPr>
                <w:rFonts w:ascii="Times New Roman" w:hAnsi="Times New Roman" w:cs="Times New Roman"/>
                <w:b/>
                <w:i/>
              </w:rPr>
              <w:t xml:space="preserve">. 1 – </w:t>
            </w:r>
            <w:proofErr w:type="spellStart"/>
            <w:r w:rsidRPr="00BC7AB3">
              <w:rPr>
                <w:rFonts w:ascii="Times New Roman" w:hAnsi="Times New Roman" w:cs="Times New Roman"/>
                <w:b/>
                <w:i/>
              </w:rPr>
              <w:t>r.b</w:t>
            </w:r>
            <w:proofErr w:type="spellEnd"/>
            <w:r w:rsidRPr="00BC7AB3">
              <w:rPr>
                <w:rFonts w:ascii="Times New Roman" w:hAnsi="Times New Roman" w:cs="Times New Roman"/>
                <w:b/>
                <w:i/>
              </w:rPr>
              <w:t>. 12 )</w:t>
            </w:r>
          </w:p>
        </w:tc>
        <w:tc>
          <w:tcPr>
            <w:tcW w:w="1549" w:type="dxa"/>
            <w:tcBorders>
              <w:top w:val="single" w:sz="4" w:space="0" w:color="auto"/>
              <w:left w:val="nil"/>
              <w:bottom w:val="single" w:sz="4" w:space="0" w:color="auto"/>
              <w:right w:val="nil"/>
            </w:tcBorders>
            <w:shd w:val="clear" w:color="auto" w:fill="F2F2F2" w:themeFill="background1" w:themeFillShade="F2"/>
          </w:tcPr>
          <w:p w14:paraId="132A440F" w14:textId="05987C22" w:rsidR="00864493" w:rsidRPr="00BC7AB3" w:rsidRDefault="00864493" w:rsidP="00864493">
            <w:pPr>
              <w:pStyle w:val="Default"/>
              <w:jc w:val="right"/>
              <w:rPr>
                <w:rFonts w:ascii="Times New Roman" w:hAnsi="Times New Roman" w:cs="Times New Roman"/>
                <w:b/>
              </w:rPr>
            </w:pPr>
            <w:r w:rsidRPr="00BC7AB3">
              <w:rPr>
                <w:rFonts w:ascii="Times New Roman" w:hAnsi="Times New Roman" w:cs="Times New Roman"/>
                <w:b/>
              </w:rPr>
              <w:t>8.</w:t>
            </w:r>
            <w:r>
              <w:rPr>
                <w:rFonts w:ascii="Times New Roman" w:hAnsi="Times New Roman" w:cs="Times New Roman"/>
                <w:b/>
              </w:rPr>
              <w:t>007.57</w:t>
            </w:r>
            <w:r w:rsidR="00EC6BC7">
              <w:rPr>
                <w:rFonts w:ascii="Times New Roman" w:hAnsi="Times New Roman" w:cs="Times New Roman"/>
                <w:b/>
              </w:rPr>
              <w:t>7</w:t>
            </w:r>
          </w:p>
        </w:tc>
        <w:tc>
          <w:tcPr>
            <w:tcW w:w="1415" w:type="dxa"/>
            <w:tcBorders>
              <w:top w:val="single" w:sz="4" w:space="0" w:color="auto"/>
              <w:left w:val="nil"/>
              <w:bottom w:val="single" w:sz="4" w:space="0" w:color="auto"/>
              <w:right w:val="nil"/>
            </w:tcBorders>
            <w:shd w:val="clear" w:color="auto" w:fill="F2F2F2" w:themeFill="background1" w:themeFillShade="F2"/>
          </w:tcPr>
          <w:p w14:paraId="5781A979" w14:textId="5BF20781" w:rsidR="00864493" w:rsidRPr="00BC7AB3" w:rsidRDefault="00864493" w:rsidP="00864493">
            <w:pPr>
              <w:pStyle w:val="Default"/>
              <w:jc w:val="right"/>
              <w:rPr>
                <w:rFonts w:ascii="Times New Roman" w:hAnsi="Times New Roman" w:cs="Times New Roman"/>
                <w:b/>
              </w:rPr>
            </w:pPr>
            <w:r>
              <w:rPr>
                <w:rFonts w:ascii="Times New Roman" w:hAnsi="Times New Roman" w:cs="Times New Roman"/>
                <w:b/>
              </w:rPr>
              <w:t>6.341.661</w:t>
            </w:r>
          </w:p>
        </w:tc>
      </w:tr>
      <w:tr w:rsidR="00864493" w:rsidRPr="00BC7AB3" w14:paraId="1DAE6B9D" w14:textId="77777777" w:rsidTr="00864493">
        <w:tc>
          <w:tcPr>
            <w:tcW w:w="638" w:type="dxa"/>
            <w:tcBorders>
              <w:top w:val="single" w:sz="4" w:space="0" w:color="auto"/>
              <w:right w:val="nil"/>
            </w:tcBorders>
            <w:shd w:val="clear" w:color="auto" w:fill="F2F2F2" w:themeFill="background1" w:themeFillShade="F2"/>
          </w:tcPr>
          <w:p w14:paraId="0DF79827"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single" w:sz="4" w:space="0" w:color="auto"/>
              <w:left w:val="nil"/>
              <w:right w:val="nil"/>
            </w:tcBorders>
            <w:shd w:val="clear" w:color="auto" w:fill="F2F2F2" w:themeFill="background1" w:themeFillShade="F2"/>
          </w:tcPr>
          <w:p w14:paraId="6E94D1A7" w14:textId="5DB925E7" w:rsidR="00864493" w:rsidRPr="00BC7AB3" w:rsidRDefault="00864493" w:rsidP="00864493">
            <w:pPr>
              <w:pStyle w:val="Default"/>
              <w:rPr>
                <w:rFonts w:ascii="Times New Roman" w:hAnsi="Times New Roman" w:cs="Times New Roman"/>
                <w:b/>
              </w:rPr>
            </w:pPr>
            <w:r w:rsidRPr="00BC7AB3">
              <w:rPr>
                <w:rFonts w:ascii="Times New Roman" w:hAnsi="Times New Roman" w:cs="Times New Roman"/>
                <w:b/>
              </w:rPr>
              <w:t xml:space="preserve">Efektivna kamatna stopa   ( </w:t>
            </w:r>
            <w:proofErr w:type="spellStart"/>
            <w:r w:rsidRPr="00BC7AB3">
              <w:rPr>
                <w:rFonts w:ascii="Times New Roman" w:hAnsi="Times New Roman" w:cs="Times New Roman"/>
                <w:b/>
              </w:rPr>
              <w:t>r.b</w:t>
            </w:r>
            <w:proofErr w:type="spellEnd"/>
            <w:r w:rsidRPr="00BC7AB3">
              <w:rPr>
                <w:rFonts w:ascii="Times New Roman" w:hAnsi="Times New Roman" w:cs="Times New Roman"/>
                <w:b/>
              </w:rPr>
              <w:t xml:space="preserve">. 12 x 100 ) : </w:t>
            </w:r>
            <w:proofErr w:type="spellStart"/>
            <w:r w:rsidRPr="00BC7AB3">
              <w:rPr>
                <w:rFonts w:ascii="Times New Roman" w:hAnsi="Times New Roman" w:cs="Times New Roman"/>
                <w:b/>
              </w:rPr>
              <w:t>r.b</w:t>
            </w:r>
            <w:proofErr w:type="spellEnd"/>
            <w:r w:rsidRPr="00BC7AB3">
              <w:rPr>
                <w:rFonts w:ascii="Times New Roman" w:hAnsi="Times New Roman" w:cs="Times New Roman"/>
                <w:b/>
              </w:rPr>
              <w:t>. 1</w:t>
            </w:r>
          </w:p>
        </w:tc>
        <w:tc>
          <w:tcPr>
            <w:tcW w:w="1549" w:type="dxa"/>
            <w:tcBorders>
              <w:top w:val="single" w:sz="4" w:space="0" w:color="auto"/>
              <w:left w:val="nil"/>
              <w:right w:val="nil"/>
            </w:tcBorders>
            <w:shd w:val="clear" w:color="auto" w:fill="F2F2F2" w:themeFill="background1" w:themeFillShade="F2"/>
          </w:tcPr>
          <w:p w14:paraId="5E3BEA6E" w14:textId="3165557E" w:rsidR="00864493" w:rsidRPr="00BC7AB3" w:rsidRDefault="00864493" w:rsidP="00864493">
            <w:pPr>
              <w:pStyle w:val="Default"/>
              <w:jc w:val="right"/>
              <w:rPr>
                <w:rFonts w:ascii="Times New Roman" w:hAnsi="Times New Roman" w:cs="Times New Roman"/>
                <w:b/>
              </w:rPr>
            </w:pPr>
            <w:r>
              <w:rPr>
                <w:rFonts w:ascii="Times New Roman" w:hAnsi="Times New Roman" w:cs="Times New Roman"/>
                <w:b/>
              </w:rPr>
              <w:t>81,63</w:t>
            </w:r>
            <w:r w:rsidRPr="00BC7AB3">
              <w:rPr>
                <w:rFonts w:ascii="Times New Roman" w:hAnsi="Times New Roman" w:cs="Times New Roman"/>
                <w:b/>
              </w:rPr>
              <w:t xml:space="preserve"> %</w:t>
            </w:r>
          </w:p>
        </w:tc>
        <w:tc>
          <w:tcPr>
            <w:tcW w:w="1415" w:type="dxa"/>
            <w:tcBorders>
              <w:top w:val="single" w:sz="4" w:space="0" w:color="auto"/>
              <w:left w:val="nil"/>
              <w:right w:val="nil"/>
            </w:tcBorders>
            <w:shd w:val="clear" w:color="auto" w:fill="F2F2F2" w:themeFill="background1" w:themeFillShade="F2"/>
          </w:tcPr>
          <w:p w14:paraId="3B9D540E" w14:textId="5CE22EB6" w:rsidR="00864493" w:rsidRPr="00BC7AB3" w:rsidRDefault="00864493" w:rsidP="00864493">
            <w:pPr>
              <w:pStyle w:val="Default"/>
              <w:jc w:val="right"/>
              <w:rPr>
                <w:rFonts w:ascii="Times New Roman" w:hAnsi="Times New Roman" w:cs="Times New Roman"/>
                <w:b/>
              </w:rPr>
            </w:pPr>
            <w:r>
              <w:rPr>
                <w:rFonts w:ascii="Times New Roman" w:hAnsi="Times New Roman" w:cs="Times New Roman"/>
                <w:b/>
              </w:rPr>
              <w:t>6,88</w:t>
            </w:r>
            <w:r w:rsidRPr="00BC7AB3">
              <w:rPr>
                <w:rFonts w:ascii="Times New Roman" w:hAnsi="Times New Roman" w:cs="Times New Roman"/>
                <w:b/>
              </w:rPr>
              <w:t xml:space="preserve"> %</w:t>
            </w:r>
          </w:p>
        </w:tc>
      </w:tr>
    </w:tbl>
    <w:p w14:paraId="140AA63E" w14:textId="77777777" w:rsidR="001221D1" w:rsidRPr="00F87EE5" w:rsidRDefault="001221D1" w:rsidP="00663730">
      <w:pPr>
        <w:pStyle w:val="Default"/>
        <w:contextualSpacing/>
        <w:jc w:val="both"/>
        <w:rPr>
          <w:rFonts w:ascii="Times New Roman" w:hAnsi="Times New Roman" w:cs="Times New Roman"/>
          <w:highlight w:val="yellow"/>
        </w:rPr>
      </w:pPr>
    </w:p>
    <w:p w14:paraId="28D38BBC" w14:textId="77777777" w:rsidR="00A14C5D" w:rsidRPr="00125A14" w:rsidRDefault="00A14C5D" w:rsidP="00A7732F">
      <w:pPr>
        <w:pStyle w:val="Default"/>
        <w:jc w:val="both"/>
        <w:rPr>
          <w:rFonts w:ascii="Times New Roman" w:hAnsi="Times New Roman" w:cs="Times New Roman"/>
        </w:rPr>
      </w:pPr>
      <w:r w:rsidRPr="00125A14">
        <w:rPr>
          <w:rFonts w:ascii="Times New Roman" w:hAnsi="Times New Roman" w:cs="Times New Roman"/>
        </w:rPr>
        <w:t>Upravi Društva nisu poznate nikakve okolnosti koje bi mogle dovesti do potencijalnih značajnih obveza glede poreza na dobit.</w:t>
      </w:r>
    </w:p>
    <w:p w14:paraId="56A46D4F" w14:textId="77777777" w:rsidR="00074330" w:rsidRPr="00F87EE5" w:rsidRDefault="00074330" w:rsidP="00A7732F">
      <w:pPr>
        <w:pStyle w:val="Naslov"/>
        <w:spacing w:before="0" w:after="0"/>
        <w:jc w:val="left"/>
        <w:rPr>
          <w:highlight w:val="yellow"/>
          <w:lang w:val="hr-HR"/>
        </w:rPr>
      </w:pPr>
    </w:p>
    <w:p w14:paraId="7D024A82" w14:textId="77777777" w:rsidR="009B0D16" w:rsidRPr="00F87EE5" w:rsidRDefault="009B0D16" w:rsidP="00A7732F">
      <w:pPr>
        <w:pStyle w:val="Naslov"/>
        <w:spacing w:before="0" w:after="0"/>
        <w:jc w:val="left"/>
        <w:rPr>
          <w:highlight w:val="yellow"/>
          <w:lang w:val="hr-HR"/>
        </w:rPr>
      </w:pPr>
    </w:p>
    <w:p w14:paraId="5BF1631F" w14:textId="77777777" w:rsidR="00A14C5D" w:rsidRPr="00125A14" w:rsidRDefault="00A14C5D" w:rsidP="00A7732F">
      <w:pPr>
        <w:pStyle w:val="Naslov"/>
        <w:spacing w:before="0" w:after="0"/>
        <w:jc w:val="left"/>
        <w:rPr>
          <w:lang w:val="hr-HR"/>
        </w:rPr>
      </w:pPr>
      <w:r w:rsidRPr="00125A14">
        <w:rPr>
          <w:lang w:val="hr-HR"/>
        </w:rPr>
        <w:t>BILJEŠK</w:t>
      </w:r>
      <w:r w:rsidRPr="00707C19">
        <w:rPr>
          <w:lang w:val="hr-HR"/>
        </w:rPr>
        <w:t>A 21. - IZVJEŠTAJ O OSTALOJ SVEOBUHVATNOJ D</w:t>
      </w:r>
      <w:r w:rsidRPr="00125A14">
        <w:rPr>
          <w:lang w:val="hr-HR"/>
        </w:rPr>
        <w:t>OBITI</w:t>
      </w:r>
    </w:p>
    <w:p w14:paraId="56748CE1" w14:textId="77777777" w:rsidR="009B0D16" w:rsidRPr="00125A14" w:rsidRDefault="009B0D16" w:rsidP="00A7732F">
      <w:pPr>
        <w:spacing w:after="0" w:line="240" w:lineRule="auto"/>
        <w:jc w:val="both"/>
      </w:pPr>
    </w:p>
    <w:p w14:paraId="504D6DCD" w14:textId="0EBA8C55" w:rsidR="00A14C5D" w:rsidRDefault="00A14C5D" w:rsidP="00A7732F">
      <w:pPr>
        <w:spacing w:after="0" w:line="240" w:lineRule="auto"/>
        <w:jc w:val="both"/>
      </w:pPr>
      <w:r w:rsidRPr="007B0E2D">
        <w:t xml:space="preserve">Sveobuhvatna dobit prije poreza iznosi </w:t>
      </w:r>
      <w:r w:rsidR="007B0E2D" w:rsidRPr="007B0E2D">
        <w:t>153.366</w:t>
      </w:r>
      <w:r w:rsidRPr="007B0E2D">
        <w:t xml:space="preserve"> HRK, a odnosi se na dobitak s osnove vrednovanja financijske imovine raspoložive za prodaju (bilješka 5.2.)</w:t>
      </w:r>
      <w:r w:rsidR="00AB7125">
        <w:t xml:space="preserve"> </w:t>
      </w:r>
      <w:r w:rsidR="007B0E2D" w:rsidRPr="007B0E2D">
        <w:t xml:space="preserve">te </w:t>
      </w:r>
      <w:proofErr w:type="spellStart"/>
      <w:r w:rsidR="007B0E2D" w:rsidRPr="007B0E2D">
        <w:t>aktuarskog</w:t>
      </w:r>
      <w:proofErr w:type="spellEnd"/>
      <w:r w:rsidR="007B0E2D" w:rsidRPr="007B0E2D">
        <w:t xml:space="preserve"> gubitka po planovima definiranih primanja</w:t>
      </w:r>
      <w:r w:rsidRPr="007B0E2D">
        <w:t xml:space="preserve">. </w:t>
      </w:r>
      <w:r w:rsidR="001C0D14" w:rsidRPr="007B0E2D">
        <w:t>N</w:t>
      </w:r>
      <w:r w:rsidRPr="007B0E2D">
        <w:t xml:space="preserve">eto sveobuhvatna dobit razdoblja iznosi </w:t>
      </w:r>
      <w:r w:rsidR="007B0E2D" w:rsidRPr="007B0E2D">
        <w:t>182.47</w:t>
      </w:r>
      <w:r w:rsidR="00796DD3">
        <w:t>6</w:t>
      </w:r>
      <w:r w:rsidRPr="007B0E2D">
        <w:t xml:space="preserve"> HRK, a sveobuhvatna dobit razdoblja </w:t>
      </w:r>
      <w:r w:rsidR="007B0E2D" w:rsidRPr="007B0E2D">
        <w:t>8.</w:t>
      </w:r>
      <w:r w:rsidR="00986674">
        <w:t>190.05</w:t>
      </w:r>
      <w:r w:rsidR="00EC6BC7">
        <w:t>3</w:t>
      </w:r>
      <w:r w:rsidRPr="007B0E2D">
        <w:t xml:space="preserve"> HRK.</w:t>
      </w:r>
    </w:p>
    <w:p w14:paraId="457A380D" w14:textId="497CB5E3" w:rsidR="00EE3187" w:rsidRDefault="00EE3187" w:rsidP="00A7732F">
      <w:pPr>
        <w:spacing w:after="0" w:line="240" w:lineRule="auto"/>
        <w:jc w:val="both"/>
      </w:pPr>
    </w:p>
    <w:p w14:paraId="7CC517BF" w14:textId="77777777" w:rsidR="009B0D16" w:rsidRDefault="009B0D16" w:rsidP="00A7732F">
      <w:pPr>
        <w:spacing w:after="0" w:line="240" w:lineRule="auto"/>
        <w:jc w:val="both"/>
      </w:pPr>
    </w:p>
    <w:p w14:paraId="302CF01A" w14:textId="77777777" w:rsidR="00074330" w:rsidRPr="009B4EC4" w:rsidRDefault="00A14C5D" w:rsidP="009B4EC4">
      <w:pPr>
        <w:pStyle w:val="Naslov"/>
        <w:spacing w:before="0" w:after="0"/>
        <w:jc w:val="left"/>
        <w:rPr>
          <w:lang w:val="hr-HR"/>
        </w:rPr>
      </w:pPr>
      <w:r w:rsidRPr="00716BF0">
        <w:rPr>
          <w:lang w:val="hr-HR"/>
        </w:rPr>
        <w:t>BILJEŠKA 22. - IZVJEŠTAJ O NOVČA</w:t>
      </w:r>
      <w:r w:rsidR="009B4EC4">
        <w:rPr>
          <w:lang w:val="hr-HR"/>
        </w:rPr>
        <w:t>NIM TOKOVIMA</w:t>
      </w:r>
    </w:p>
    <w:p w14:paraId="4703D6B5" w14:textId="77777777" w:rsidR="009B0D16" w:rsidRDefault="009B0D16" w:rsidP="00A7732F">
      <w:pPr>
        <w:spacing w:after="0" w:line="240" w:lineRule="auto"/>
        <w:jc w:val="both"/>
      </w:pPr>
    </w:p>
    <w:p w14:paraId="7950BF9B" w14:textId="77777777" w:rsidR="00A14C5D" w:rsidRPr="007A5ED9" w:rsidRDefault="00A14C5D" w:rsidP="00A7732F">
      <w:pPr>
        <w:spacing w:after="0" w:line="240" w:lineRule="auto"/>
        <w:jc w:val="both"/>
      </w:pPr>
      <w:r w:rsidRPr="007A5ED9">
        <w:t>Izvještaj o novčanom toku sastavljen je prema direktnoj metodi koja se primjenjuje od 201</w:t>
      </w:r>
      <w:r w:rsidR="00EE3187">
        <w:t>9</w:t>
      </w:r>
      <w:r w:rsidRPr="007A5ED9">
        <w:t>. godine temeljem izmjena Računovodstvenih politika.</w:t>
      </w:r>
    </w:p>
    <w:p w14:paraId="29D3A60E" w14:textId="77777777" w:rsidR="000E5CAA" w:rsidRDefault="000E5CAA" w:rsidP="00A7732F">
      <w:pPr>
        <w:tabs>
          <w:tab w:val="left" w:pos="1125"/>
        </w:tabs>
        <w:spacing w:after="0" w:line="240" w:lineRule="auto"/>
        <w:jc w:val="both"/>
        <w:rPr>
          <w:rFonts w:cs="Arial"/>
          <w:bCs/>
          <w:szCs w:val="24"/>
        </w:rPr>
      </w:pPr>
    </w:p>
    <w:p w14:paraId="37962D98" w14:textId="282F40FD" w:rsidR="00A14C5D" w:rsidRPr="007A5ED9" w:rsidRDefault="00A14C5D" w:rsidP="00A7732F">
      <w:pPr>
        <w:tabs>
          <w:tab w:val="left" w:pos="1125"/>
        </w:tabs>
        <w:spacing w:after="0" w:line="240" w:lineRule="auto"/>
        <w:jc w:val="both"/>
        <w:rPr>
          <w:rFonts w:cs="Arial"/>
          <w:bCs/>
          <w:szCs w:val="24"/>
        </w:rPr>
      </w:pPr>
      <w:r w:rsidRPr="007A5ED9">
        <w:rPr>
          <w:rFonts w:cs="Arial"/>
          <w:bCs/>
          <w:szCs w:val="24"/>
        </w:rPr>
        <w:t>Svrha sastavljanja Izvještaja o novčanom toku je osiguranje informacija posebice o promjenama financijskog položaja Društva, ukazujući na izvore financiranja (pribavljanja) i korištenja sredstava, čije se računanje temelji na novčanoj osnovi. Dakle, u fokusu promatranja je tok novca, novčani</w:t>
      </w:r>
      <w:r w:rsidR="00DA407D">
        <w:rPr>
          <w:rFonts w:cs="Arial"/>
          <w:bCs/>
          <w:szCs w:val="24"/>
        </w:rPr>
        <w:t xml:space="preserve"> </w:t>
      </w:r>
      <w:r w:rsidRPr="007A5ED9">
        <w:rPr>
          <w:rFonts w:cs="Arial"/>
          <w:bCs/>
          <w:szCs w:val="24"/>
        </w:rPr>
        <w:t>primici i izdaci, pa je ovaj izvještaj realniji pokazatelj o likvidnosti Društva nego što je sama Bilanca i Račun dobiti i gubitka.</w:t>
      </w:r>
    </w:p>
    <w:p w14:paraId="175FF723" w14:textId="77777777" w:rsidR="000E5CAA" w:rsidRDefault="000E5CAA" w:rsidP="00A7732F">
      <w:pPr>
        <w:tabs>
          <w:tab w:val="left" w:pos="1125"/>
        </w:tabs>
        <w:spacing w:after="0" w:line="240" w:lineRule="auto"/>
        <w:jc w:val="both"/>
        <w:rPr>
          <w:rFonts w:cs="Arial"/>
          <w:bCs/>
          <w:szCs w:val="24"/>
        </w:rPr>
      </w:pPr>
    </w:p>
    <w:p w14:paraId="5798C82A" w14:textId="77777777" w:rsidR="00A14C5D" w:rsidRPr="007A5ED9" w:rsidRDefault="00A14C5D" w:rsidP="00A7732F">
      <w:pPr>
        <w:tabs>
          <w:tab w:val="left" w:pos="1125"/>
        </w:tabs>
        <w:spacing w:after="0" w:line="240" w:lineRule="auto"/>
        <w:jc w:val="both"/>
        <w:rPr>
          <w:rFonts w:cs="Arial"/>
          <w:bCs/>
          <w:szCs w:val="24"/>
        </w:rPr>
      </w:pPr>
      <w:r w:rsidRPr="007A5ED9">
        <w:rPr>
          <w:rFonts w:cs="Arial"/>
          <w:bCs/>
          <w:szCs w:val="24"/>
        </w:rPr>
        <w:t>Postoji vremenski pomak i rizik transforma</w:t>
      </w:r>
      <w:r w:rsidR="00EE3187">
        <w:rPr>
          <w:rFonts w:cs="Arial"/>
          <w:bCs/>
          <w:szCs w:val="24"/>
        </w:rPr>
        <w:t>cije prihoda priznatog u Računu</w:t>
      </w:r>
      <w:r w:rsidRPr="007A5ED9">
        <w:rPr>
          <w:rFonts w:cs="Arial"/>
          <w:bCs/>
          <w:szCs w:val="24"/>
        </w:rPr>
        <w:t xml:space="preserve"> dobiti i gubitka i obratno na strani rashoda također postoji vremenska nepodudarnost i rizik transformacije rashoda u izdatke. Izvještaj o novčanom toku temelji se na novčanom i</w:t>
      </w:r>
      <w:r w:rsidR="00EE3187">
        <w:rPr>
          <w:rFonts w:cs="Arial"/>
          <w:bCs/>
          <w:szCs w:val="24"/>
        </w:rPr>
        <w:t>skazu poslovnih, investicijskih</w:t>
      </w:r>
      <w:r w:rsidRPr="007A5ED9">
        <w:rPr>
          <w:rFonts w:cs="Arial"/>
          <w:bCs/>
          <w:szCs w:val="24"/>
        </w:rPr>
        <w:t xml:space="preserve"> (</w:t>
      </w:r>
      <w:proofErr w:type="spellStart"/>
      <w:r w:rsidRPr="007A5ED9">
        <w:rPr>
          <w:rFonts w:cs="Arial"/>
          <w:bCs/>
          <w:szCs w:val="24"/>
        </w:rPr>
        <w:t>ulagateljskih</w:t>
      </w:r>
      <w:proofErr w:type="spellEnd"/>
      <w:r w:rsidRPr="007A5ED9">
        <w:rPr>
          <w:rFonts w:cs="Arial"/>
          <w:bCs/>
          <w:szCs w:val="24"/>
        </w:rPr>
        <w:t>) i financijskih aktivnosti Društva.</w:t>
      </w:r>
    </w:p>
    <w:p w14:paraId="1B43D3EB" w14:textId="77777777" w:rsidR="000E5CAA" w:rsidRDefault="000E5CAA" w:rsidP="00A7732F">
      <w:pPr>
        <w:tabs>
          <w:tab w:val="left" w:pos="1125"/>
        </w:tabs>
        <w:spacing w:after="0" w:line="240" w:lineRule="auto"/>
        <w:jc w:val="both"/>
        <w:rPr>
          <w:rFonts w:cs="Arial"/>
          <w:bCs/>
          <w:szCs w:val="24"/>
        </w:rPr>
      </w:pPr>
    </w:p>
    <w:p w14:paraId="14259DFD" w14:textId="77777777" w:rsidR="009B0D16" w:rsidRDefault="00A14C5D" w:rsidP="009B0D16">
      <w:pPr>
        <w:tabs>
          <w:tab w:val="left" w:pos="1125"/>
        </w:tabs>
        <w:spacing w:after="0" w:line="240" w:lineRule="auto"/>
        <w:jc w:val="both"/>
        <w:rPr>
          <w:rFonts w:cs="Arial"/>
          <w:bCs/>
          <w:szCs w:val="24"/>
        </w:rPr>
      </w:pPr>
      <w:r w:rsidRPr="007A5ED9">
        <w:rPr>
          <w:rFonts w:cs="Arial"/>
          <w:bCs/>
          <w:szCs w:val="24"/>
        </w:rPr>
        <w:t xml:space="preserve">Pod </w:t>
      </w:r>
      <w:r w:rsidRPr="000E5CAA">
        <w:rPr>
          <w:rFonts w:cs="Arial"/>
          <w:b/>
          <w:bCs/>
          <w:szCs w:val="24"/>
        </w:rPr>
        <w:t>poslovnim aktivnostima</w:t>
      </w:r>
      <w:r w:rsidRPr="007A5ED9">
        <w:rPr>
          <w:rFonts w:cs="Arial"/>
          <w:bCs/>
          <w:szCs w:val="24"/>
        </w:rPr>
        <w:t xml:space="preserve"> razumijevaju se aktivnosti usmjerene na proizvodnju i prodaju proizvoda i usluga - poslovanje u užem smislu.</w:t>
      </w:r>
    </w:p>
    <w:p w14:paraId="022AAE8F" w14:textId="77777777" w:rsidR="009B0D16" w:rsidRDefault="009B0D16" w:rsidP="009B0D16">
      <w:pPr>
        <w:tabs>
          <w:tab w:val="left" w:pos="1125"/>
        </w:tabs>
        <w:spacing w:after="0" w:line="240" w:lineRule="auto"/>
        <w:jc w:val="both"/>
        <w:rPr>
          <w:rFonts w:cs="Arial"/>
          <w:bCs/>
          <w:szCs w:val="24"/>
        </w:rPr>
      </w:pPr>
    </w:p>
    <w:p w14:paraId="3A77478A" w14:textId="77777777" w:rsidR="009B0D16" w:rsidRDefault="00A14C5D" w:rsidP="009B0D16">
      <w:pPr>
        <w:tabs>
          <w:tab w:val="left" w:pos="1125"/>
        </w:tabs>
        <w:spacing w:after="0" w:line="240" w:lineRule="auto"/>
        <w:jc w:val="both"/>
        <w:rPr>
          <w:rFonts w:cs="Arial"/>
          <w:bCs/>
          <w:szCs w:val="24"/>
        </w:rPr>
      </w:pPr>
      <w:r w:rsidRPr="000E5CAA">
        <w:rPr>
          <w:rFonts w:cs="Arial"/>
          <w:b/>
          <w:bCs/>
          <w:szCs w:val="24"/>
        </w:rPr>
        <w:t>Investicijske aktivnosti</w:t>
      </w:r>
      <w:r w:rsidRPr="007A5ED9">
        <w:rPr>
          <w:rFonts w:cs="Arial"/>
          <w:bCs/>
          <w:szCs w:val="24"/>
        </w:rPr>
        <w:t xml:space="preserve"> obuhvaćaju transakcije s dugoročnim vrijednosnim papirima, te nabavu i prodaju dugotrajne imovine. </w:t>
      </w:r>
    </w:p>
    <w:p w14:paraId="0D005DB1" w14:textId="77777777" w:rsidR="009B0D16" w:rsidRDefault="009B0D16" w:rsidP="009B0D16">
      <w:pPr>
        <w:tabs>
          <w:tab w:val="left" w:pos="1125"/>
        </w:tabs>
        <w:spacing w:after="0" w:line="240" w:lineRule="auto"/>
        <w:jc w:val="both"/>
        <w:rPr>
          <w:rFonts w:cs="Arial"/>
          <w:bCs/>
          <w:szCs w:val="24"/>
        </w:rPr>
      </w:pPr>
    </w:p>
    <w:p w14:paraId="621710A3" w14:textId="77777777" w:rsidR="009B0D16" w:rsidRDefault="00A14C5D" w:rsidP="009B0D16">
      <w:pPr>
        <w:tabs>
          <w:tab w:val="left" w:pos="1125"/>
        </w:tabs>
        <w:spacing w:after="0" w:line="240" w:lineRule="auto"/>
        <w:jc w:val="both"/>
        <w:rPr>
          <w:rFonts w:cs="Arial"/>
          <w:bCs/>
          <w:szCs w:val="24"/>
        </w:rPr>
      </w:pPr>
      <w:r w:rsidRPr="000E5CAA">
        <w:rPr>
          <w:rFonts w:cs="Arial"/>
          <w:b/>
          <w:bCs/>
          <w:szCs w:val="24"/>
        </w:rPr>
        <w:t>Financijske aktivnosti</w:t>
      </w:r>
      <w:r w:rsidRPr="007A5ED9">
        <w:rPr>
          <w:rFonts w:cs="Arial"/>
          <w:bCs/>
          <w:szCs w:val="24"/>
        </w:rPr>
        <w:t xml:space="preserve"> obuhvaćaju aktivnosti vezane uz financiranje poslovanja Društva kao i  sve oblike zaduživanja i povrata dugova.</w:t>
      </w:r>
    </w:p>
    <w:p w14:paraId="29E6260B" w14:textId="77777777" w:rsidR="00A14C5D" w:rsidRPr="007A5ED9" w:rsidRDefault="00A14C5D" w:rsidP="009B0D16">
      <w:pPr>
        <w:tabs>
          <w:tab w:val="left" w:pos="1125"/>
        </w:tabs>
        <w:spacing w:after="0" w:line="240" w:lineRule="auto"/>
        <w:jc w:val="both"/>
        <w:rPr>
          <w:rFonts w:cs="Arial"/>
          <w:bCs/>
          <w:szCs w:val="24"/>
        </w:rPr>
      </w:pPr>
      <w:r w:rsidRPr="007A5ED9">
        <w:rPr>
          <w:rFonts w:cs="Arial"/>
          <w:bCs/>
          <w:szCs w:val="24"/>
        </w:rPr>
        <w:t xml:space="preserve">Nužno je provesti analizu svakog poslovnog događaja nastalog tijekom obračunskog razdoblja, a koji ima iza sebe novčani tok, da bi se obavilo razgraničenje poslovnih događaja i njihovo razvrstavanje u jednu od tri spomenute aktivnosti Društva. </w:t>
      </w:r>
    </w:p>
    <w:p w14:paraId="3AF6B700" w14:textId="77777777" w:rsidR="00A14C5D" w:rsidRPr="00F54086" w:rsidRDefault="00A14C5D" w:rsidP="00A7732F">
      <w:pPr>
        <w:keepNext/>
        <w:autoSpaceDE w:val="0"/>
        <w:autoSpaceDN w:val="0"/>
        <w:spacing w:after="0" w:line="240" w:lineRule="auto"/>
        <w:jc w:val="both"/>
        <w:rPr>
          <w:rFonts w:cs="Arial"/>
          <w:bCs/>
          <w:szCs w:val="24"/>
        </w:rPr>
      </w:pPr>
      <w:r w:rsidRPr="007A5ED9">
        <w:rPr>
          <w:rFonts w:cs="Arial"/>
          <w:bCs/>
          <w:szCs w:val="24"/>
        </w:rPr>
        <w:lastRenderedPageBreak/>
        <w:t xml:space="preserve">Novčani račun je temeljni izvor informacija o kretanju novca u Društva, međutim podatak na novčanom računu ne pruža informaciju o karakteru poslovnog događaja koji je izazvao to kretanje pa je potrebno potražiti odgovor na </w:t>
      </w:r>
      <w:proofErr w:type="spellStart"/>
      <w:r w:rsidRPr="007A5ED9">
        <w:rPr>
          <w:rFonts w:cs="Arial"/>
          <w:bCs/>
          <w:szCs w:val="24"/>
        </w:rPr>
        <w:t>kores</w:t>
      </w:r>
      <w:r w:rsidR="00855570" w:rsidRPr="007A5ED9">
        <w:rPr>
          <w:rFonts w:cs="Arial"/>
          <w:bCs/>
          <w:szCs w:val="24"/>
        </w:rPr>
        <w:t>pondirajućim</w:t>
      </w:r>
      <w:proofErr w:type="spellEnd"/>
      <w:r w:rsidR="00855570" w:rsidRPr="007A5ED9">
        <w:rPr>
          <w:rFonts w:cs="Arial"/>
          <w:bCs/>
          <w:szCs w:val="24"/>
        </w:rPr>
        <w:t xml:space="preserve"> računima (kontima)</w:t>
      </w:r>
      <w:r w:rsidRPr="007A5ED9">
        <w:rPr>
          <w:rFonts w:cs="Arial"/>
          <w:bCs/>
          <w:szCs w:val="24"/>
        </w:rPr>
        <w:t xml:space="preserve"> kupaca, dobavljača, danih i uzetih kredita, prodanih dionica i sl. što je specificirano u izvještaju.</w:t>
      </w:r>
    </w:p>
    <w:p w14:paraId="25D74781" w14:textId="57E9D5B6" w:rsidR="00074330" w:rsidRDefault="00074330" w:rsidP="00A7732F">
      <w:pPr>
        <w:pStyle w:val="Naslov"/>
        <w:spacing w:before="0" w:after="0"/>
        <w:jc w:val="left"/>
        <w:rPr>
          <w:lang w:val="hr-HR"/>
        </w:rPr>
      </w:pPr>
    </w:p>
    <w:p w14:paraId="40B893FD" w14:textId="77777777" w:rsidR="00332746" w:rsidRDefault="00332746" w:rsidP="00A7732F">
      <w:pPr>
        <w:pStyle w:val="Naslov"/>
        <w:spacing w:before="0" w:after="0"/>
        <w:jc w:val="left"/>
        <w:rPr>
          <w:lang w:val="hr-HR"/>
        </w:rPr>
      </w:pPr>
    </w:p>
    <w:p w14:paraId="4EDEE4CC" w14:textId="77777777" w:rsidR="00A14C5D" w:rsidRPr="00716BF0" w:rsidRDefault="00A14C5D" w:rsidP="00A7732F">
      <w:pPr>
        <w:pStyle w:val="Naslov"/>
        <w:spacing w:before="0" w:after="0"/>
        <w:jc w:val="left"/>
        <w:rPr>
          <w:lang w:val="hr-HR"/>
        </w:rPr>
      </w:pPr>
      <w:r w:rsidRPr="00707C19">
        <w:rPr>
          <w:lang w:val="hr-HR"/>
        </w:rPr>
        <w:t>BILJEŠKA 23. - IZVANBILANČNA EVIDENCIJA</w:t>
      </w:r>
    </w:p>
    <w:p w14:paraId="57FC4425" w14:textId="77777777" w:rsidR="00074330" w:rsidRDefault="00074330" w:rsidP="00A7732F">
      <w:pPr>
        <w:spacing w:after="0" w:line="240" w:lineRule="auto"/>
        <w:jc w:val="both"/>
      </w:pPr>
    </w:p>
    <w:p w14:paraId="03CF17B6" w14:textId="48E0A57E" w:rsidR="00A14C5D" w:rsidRPr="0063784A" w:rsidRDefault="00A14C5D" w:rsidP="00A7732F">
      <w:pPr>
        <w:spacing w:after="0" w:line="240" w:lineRule="auto"/>
        <w:jc w:val="both"/>
      </w:pPr>
      <w:r w:rsidRPr="0063784A">
        <w:t xml:space="preserve">U okviru </w:t>
      </w:r>
      <w:proofErr w:type="spellStart"/>
      <w:r w:rsidRPr="0063784A">
        <w:t>izvanbilančne</w:t>
      </w:r>
      <w:proofErr w:type="spellEnd"/>
      <w:r w:rsidRPr="0063784A">
        <w:t xml:space="preserve"> evidencije na dan 31.12.20</w:t>
      </w:r>
      <w:r w:rsidR="002B5499" w:rsidRPr="0063784A">
        <w:t>2</w:t>
      </w:r>
      <w:r w:rsidR="00283066" w:rsidRPr="0063784A">
        <w:t>2</w:t>
      </w:r>
      <w:r w:rsidRPr="0063784A">
        <w:t>. godine iskazane su:</w:t>
      </w:r>
    </w:p>
    <w:p w14:paraId="3ACD538B" w14:textId="332CBB68" w:rsidR="00A14C5D" w:rsidRPr="0063784A" w:rsidRDefault="00A14C5D" w:rsidP="000E5CAA">
      <w:pPr>
        <w:numPr>
          <w:ilvl w:val="0"/>
          <w:numId w:val="1"/>
        </w:numPr>
        <w:spacing w:after="0" w:line="240" w:lineRule="auto"/>
        <w:ind w:left="851" w:hanging="425"/>
        <w:jc w:val="both"/>
      </w:pPr>
      <w:r w:rsidRPr="0063784A">
        <w:t xml:space="preserve">zalihe rabljenih rezervnih dijelova i sitnog inventara u iznosu od </w:t>
      </w:r>
      <w:r w:rsidR="00283066" w:rsidRPr="0063784A">
        <w:t>208.591</w:t>
      </w:r>
      <w:r w:rsidRPr="0063784A">
        <w:t xml:space="preserve"> HRK,</w:t>
      </w:r>
    </w:p>
    <w:p w14:paraId="720ADEB3" w14:textId="60B3604B" w:rsidR="00A14C5D" w:rsidRPr="0063784A" w:rsidRDefault="00A14C5D" w:rsidP="000E5CAA">
      <w:pPr>
        <w:numPr>
          <w:ilvl w:val="0"/>
          <w:numId w:val="1"/>
        </w:numPr>
        <w:spacing w:after="0" w:line="240" w:lineRule="auto"/>
        <w:ind w:left="851" w:hanging="425"/>
        <w:jc w:val="both"/>
      </w:pPr>
      <w:r w:rsidRPr="0063784A">
        <w:t xml:space="preserve">bonovi u blagajni kafića </w:t>
      </w:r>
      <w:proofErr w:type="spellStart"/>
      <w:r w:rsidRPr="0063784A">
        <w:t>Plovput</w:t>
      </w:r>
      <w:proofErr w:type="spellEnd"/>
      <w:r w:rsidRPr="0063784A">
        <w:t xml:space="preserve"> u iznosu od </w:t>
      </w:r>
      <w:r w:rsidR="00283066" w:rsidRPr="0063784A">
        <w:t>7.082</w:t>
      </w:r>
      <w:r w:rsidRPr="0063784A">
        <w:t xml:space="preserve"> HRK.</w:t>
      </w:r>
    </w:p>
    <w:p w14:paraId="260E65C0" w14:textId="77777777" w:rsidR="000E5CAA" w:rsidRPr="0063784A" w:rsidRDefault="000E5CAA" w:rsidP="00A7732F">
      <w:pPr>
        <w:spacing w:after="0" w:line="240" w:lineRule="auto"/>
        <w:jc w:val="both"/>
      </w:pPr>
    </w:p>
    <w:p w14:paraId="11623FCF" w14:textId="56AA38CC" w:rsidR="00A14C5D" w:rsidRPr="00DE147A" w:rsidRDefault="00152BA3" w:rsidP="00A7732F">
      <w:pPr>
        <w:spacing w:after="0" w:line="240" w:lineRule="auto"/>
        <w:jc w:val="both"/>
      </w:pPr>
      <w:proofErr w:type="spellStart"/>
      <w:r w:rsidRPr="0063784A">
        <w:t>Izvanbilančni</w:t>
      </w:r>
      <w:proofErr w:type="spellEnd"/>
      <w:r w:rsidRPr="0063784A">
        <w:t xml:space="preserve"> zapisi u 20</w:t>
      </w:r>
      <w:r w:rsidR="002B5499" w:rsidRPr="0063784A">
        <w:t>2</w:t>
      </w:r>
      <w:r w:rsidR="00283066" w:rsidRPr="0063784A">
        <w:t>2</w:t>
      </w:r>
      <w:r w:rsidR="00A14C5D" w:rsidRPr="0063784A">
        <w:t xml:space="preserve">. godini iznose </w:t>
      </w:r>
      <w:r w:rsidR="00283066" w:rsidRPr="0063784A">
        <w:t>215.672</w:t>
      </w:r>
      <w:r w:rsidR="00A14C5D" w:rsidRPr="0063784A">
        <w:t xml:space="preserve"> HRK, a 20</w:t>
      </w:r>
      <w:r w:rsidR="006C6479" w:rsidRPr="0063784A">
        <w:t>2</w:t>
      </w:r>
      <w:r w:rsidR="00283066" w:rsidRPr="0063784A">
        <w:t>1</w:t>
      </w:r>
      <w:r w:rsidR="00A14C5D" w:rsidRPr="0063784A">
        <w:t xml:space="preserve">. godine su iznosili </w:t>
      </w:r>
      <w:r w:rsidR="00283066" w:rsidRPr="0063784A">
        <w:t>219.377</w:t>
      </w:r>
      <w:r w:rsidR="00A14C5D" w:rsidRPr="0063784A">
        <w:t xml:space="preserve"> HRK.</w:t>
      </w:r>
    </w:p>
    <w:p w14:paraId="01369F80" w14:textId="05AE521D" w:rsidR="00074330" w:rsidRDefault="00074330" w:rsidP="00A7732F">
      <w:pPr>
        <w:pStyle w:val="Naslov"/>
        <w:spacing w:before="0" w:after="0"/>
        <w:jc w:val="left"/>
        <w:rPr>
          <w:lang w:val="hr-HR"/>
        </w:rPr>
      </w:pPr>
    </w:p>
    <w:p w14:paraId="2791A6ED" w14:textId="77777777" w:rsidR="00F71F60" w:rsidRDefault="00F71F60" w:rsidP="00A7732F">
      <w:pPr>
        <w:pStyle w:val="Naslov"/>
        <w:spacing w:before="0" w:after="0"/>
        <w:jc w:val="left"/>
        <w:rPr>
          <w:lang w:val="hr-HR"/>
        </w:rPr>
      </w:pPr>
    </w:p>
    <w:p w14:paraId="19BD9922" w14:textId="77777777" w:rsidR="00F71F60" w:rsidRPr="00004330" w:rsidRDefault="00F71F60" w:rsidP="00F71F60">
      <w:pPr>
        <w:pStyle w:val="Naslov5"/>
        <w:widowControl w:val="0"/>
        <w:tabs>
          <w:tab w:val="left" w:pos="142"/>
        </w:tabs>
        <w:autoSpaceDE w:val="0"/>
        <w:autoSpaceDN w:val="0"/>
        <w:spacing w:before="0" w:after="0" w:line="240" w:lineRule="auto"/>
        <w:rPr>
          <w:rFonts w:ascii="Times New Roman" w:hAnsi="Times New Roman"/>
        </w:rPr>
      </w:pPr>
      <w:r w:rsidRPr="00707C19">
        <w:rPr>
          <w:rFonts w:ascii="Times New Roman" w:hAnsi="Times New Roman"/>
        </w:rPr>
        <w:t>BILJEŠKA 24. - UGOVORNE OBVEZE</w:t>
      </w:r>
    </w:p>
    <w:p w14:paraId="19A873D3" w14:textId="77777777" w:rsidR="00F71F60" w:rsidRPr="00004330" w:rsidRDefault="00F71F60" w:rsidP="00F71F60">
      <w:pPr>
        <w:pStyle w:val="Tijeloteksta"/>
        <w:rPr>
          <w:rFonts w:ascii="Times New Roman" w:hAnsi="Times New Roman"/>
          <w:b/>
          <w:szCs w:val="24"/>
        </w:rPr>
      </w:pPr>
    </w:p>
    <w:p w14:paraId="6E7025E7" w14:textId="77777777" w:rsidR="00F71F60" w:rsidRPr="00004330" w:rsidRDefault="00477217" w:rsidP="00D51B13">
      <w:pPr>
        <w:tabs>
          <w:tab w:val="left" w:pos="567"/>
        </w:tabs>
        <w:rPr>
          <w:b/>
          <w:szCs w:val="24"/>
        </w:rPr>
      </w:pPr>
      <w:r w:rsidRPr="00004330">
        <w:rPr>
          <w:b/>
          <w:szCs w:val="24"/>
        </w:rPr>
        <w:t xml:space="preserve">a) </w:t>
      </w:r>
      <w:r w:rsidR="00F71F60" w:rsidRPr="00004330">
        <w:rPr>
          <w:b/>
          <w:szCs w:val="24"/>
        </w:rPr>
        <w:t>Ugovorne obveze za operativni - poslovni</w:t>
      </w:r>
      <w:r w:rsidR="00F71F60" w:rsidRPr="00004330">
        <w:rPr>
          <w:b/>
          <w:spacing w:val="-4"/>
          <w:szCs w:val="24"/>
        </w:rPr>
        <w:t xml:space="preserve"> </w:t>
      </w:r>
      <w:r w:rsidR="00F71F60" w:rsidRPr="00004330">
        <w:rPr>
          <w:b/>
          <w:szCs w:val="24"/>
        </w:rPr>
        <w:t>najam</w:t>
      </w:r>
    </w:p>
    <w:p w14:paraId="5F6AF29C" w14:textId="77777777" w:rsidR="00F71F60" w:rsidRPr="00E934DC" w:rsidRDefault="00F71F60" w:rsidP="00F71F60">
      <w:pPr>
        <w:pStyle w:val="Tijeloteksta"/>
        <w:ind w:left="232" w:right="31"/>
        <w:rPr>
          <w:rFonts w:ascii="Times New Roman" w:hAnsi="Times New Roman"/>
          <w:szCs w:val="24"/>
        </w:rPr>
      </w:pPr>
      <w:r w:rsidRPr="00E934DC">
        <w:rPr>
          <w:rFonts w:ascii="Times New Roman" w:hAnsi="Times New Roman"/>
          <w:szCs w:val="24"/>
        </w:rPr>
        <w:t xml:space="preserve">Društvo ima ugovorne obveze po ugovorima o </w:t>
      </w:r>
      <w:r w:rsidRPr="00E934DC">
        <w:rPr>
          <w:rFonts w:ascii="Times New Roman" w:hAnsi="Times New Roman"/>
          <w:b/>
          <w:szCs w:val="24"/>
        </w:rPr>
        <w:t>operativnim - poslovnim</w:t>
      </w:r>
      <w:r w:rsidRPr="00E934DC">
        <w:rPr>
          <w:rFonts w:ascii="Times New Roman" w:hAnsi="Times New Roman"/>
          <w:szCs w:val="24"/>
        </w:rPr>
        <w:t xml:space="preserve"> najmovima </w:t>
      </w:r>
      <w:r w:rsidR="00F474EA" w:rsidRPr="00E934DC">
        <w:rPr>
          <w:rFonts w:ascii="Times New Roman" w:hAnsi="Times New Roman"/>
          <w:szCs w:val="24"/>
        </w:rPr>
        <w:t>pos</w:t>
      </w:r>
      <w:r w:rsidR="00D51B13" w:rsidRPr="00E934DC">
        <w:rPr>
          <w:rFonts w:ascii="Times New Roman" w:hAnsi="Times New Roman"/>
          <w:szCs w:val="24"/>
        </w:rPr>
        <w:t>l</w:t>
      </w:r>
      <w:r w:rsidR="00F474EA" w:rsidRPr="00E934DC">
        <w:rPr>
          <w:rFonts w:ascii="Times New Roman" w:hAnsi="Times New Roman"/>
          <w:szCs w:val="24"/>
        </w:rPr>
        <w:t>ovnih prostora</w:t>
      </w:r>
      <w:r w:rsidR="00F02C86">
        <w:rPr>
          <w:rFonts w:ascii="Times New Roman" w:hAnsi="Times New Roman"/>
          <w:szCs w:val="24"/>
        </w:rPr>
        <w:t xml:space="preserve"> i</w:t>
      </w:r>
      <w:r w:rsidRPr="00E934DC">
        <w:rPr>
          <w:rFonts w:ascii="Times New Roman" w:hAnsi="Times New Roman"/>
          <w:szCs w:val="24"/>
        </w:rPr>
        <w:t xml:space="preserve"> opreme</w:t>
      </w:r>
      <w:r w:rsidR="00F02C86">
        <w:rPr>
          <w:rFonts w:ascii="Times New Roman" w:hAnsi="Times New Roman"/>
          <w:szCs w:val="24"/>
        </w:rPr>
        <w:t>.</w:t>
      </w:r>
    </w:p>
    <w:p w14:paraId="24EA2B42" w14:textId="7C3D7C2B" w:rsidR="00F71F60" w:rsidRDefault="00F71F60" w:rsidP="00F71F60">
      <w:pPr>
        <w:pStyle w:val="Tijeloteksta"/>
        <w:rPr>
          <w:rFonts w:ascii="Times New Roman" w:hAnsi="Times New Roman"/>
          <w:b/>
          <w:szCs w:val="24"/>
          <w:highlight w:val="yellow"/>
        </w:rPr>
      </w:pPr>
    </w:p>
    <w:p w14:paraId="5DD17521" w14:textId="77777777" w:rsidR="004A724D" w:rsidRPr="00F71F60" w:rsidRDefault="004A724D" w:rsidP="00F71F60">
      <w:pPr>
        <w:pStyle w:val="Tijeloteksta"/>
        <w:rPr>
          <w:rFonts w:ascii="Times New Roman" w:hAnsi="Times New Roman"/>
          <w:b/>
          <w:szCs w:val="24"/>
          <w:highlight w:val="yellow"/>
        </w:rPr>
      </w:pPr>
    </w:p>
    <w:p w14:paraId="468A3B9F" w14:textId="77777777" w:rsidR="00F71F60" w:rsidRPr="00004330" w:rsidRDefault="00F71F60" w:rsidP="00F71F60">
      <w:pPr>
        <w:pStyle w:val="Tijeloteksta"/>
        <w:rPr>
          <w:rFonts w:ascii="Times New Roman" w:hAnsi="Times New Roman"/>
          <w:szCs w:val="24"/>
        </w:rPr>
      </w:pPr>
      <w:r w:rsidRPr="00004330">
        <w:rPr>
          <w:rFonts w:ascii="Times New Roman" w:hAnsi="Times New Roman"/>
          <w:b/>
          <w:szCs w:val="24"/>
        </w:rPr>
        <w:t>Trošak operativnog-poslovnog najma</w:t>
      </w:r>
      <w:r w:rsidRPr="00004330">
        <w:rPr>
          <w:rFonts w:ascii="Times New Roman" w:hAnsi="Times New Roman"/>
          <w:szCs w:val="24"/>
        </w:rPr>
        <w:t xml:space="preserve"> sastoji se od sljedećeg:</w:t>
      </w:r>
    </w:p>
    <w:p w14:paraId="401E28E4" w14:textId="77777777" w:rsidR="00F71F60" w:rsidRPr="00004330" w:rsidRDefault="00F71F60" w:rsidP="00F71F60">
      <w:pPr>
        <w:pStyle w:val="Tijeloteksta"/>
        <w:rPr>
          <w:rFonts w:ascii="Times New Roman" w:hAnsi="Times New Roman"/>
          <w:szCs w:val="24"/>
        </w:rPr>
      </w:pPr>
    </w:p>
    <w:tbl>
      <w:tblPr>
        <w:tblStyle w:val="Reetkatablice"/>
        <w:tblW w:w="0" w:type="auto"/>
        <w:tblInd w:w="562" w:type="dxa"/>
        <w:tblLook w:val="04A0" w:firstRow="1" w:lastRow="0" w:firstColumn="1" w:lastColumn="0" w:noHBand="0" w:noVBand="1"/>
      </w:tblPr>
      <w:tblGrid>
        <w:gridCol w:w="3686"/>
        <w:gridCol w:w="1559"/>
        <w:gridCol w:w="1276"/>
      </w:tblGrid>
      <w:tr w:rsidR="00F71F60" w:rsidRPr="00E934DC" w14:paraId="25B596F1" w14:textId="77777777" w:rsidTr="00E106D9">
        <w:tc>
          <w:tcPr>
            <w:tcW w:w="3686" w:type="dxa"/>
          </w:tcPr>
          <w:p w14:paraId="60137C68" w14:textId="77777777" w:rsidR="00F71F60" w:rsidRPr="00E934DC" w:rsidRDefault="00F71F60" w:rsidP="00E106D9">
            <w:pPr>
              <w:pStyle w:val="Tijeloteksta"/>
              <w:jc w:val="center"/>
              <w:rPr>
                <w:rFonts w:ascii="Times New Roman" w:hAnsi="Times New Roman"/>
                <w:b/>
                <w:szCs w:val="24"/>
              </w:rPr>
            </w:pPr>
            <w:r w:rsidRPr="00E934DC">
              <w:rPr>
                <w:rFonts w:ascii="Times New Roman" w:hAnsi="Times New Roman"/>
                <w:b/>
                <w:szCs w:val="24"/>
              </w:rPr>
              <w:t>OPIS</w:t>
            </w:r>
          </w:p>
        </w:tc>
        <w:tc>
          <w:tcPr>
            <w:tcW w:w="1559" w:type="dxa"/>
          </w:tcPr>
          <w:p w14:paraId="669889DB" w14:textId="35E5AE96" w:rsidR="00F71F60" w:rsidRPr="00E934DC" w:rsidRDefault="00245B77" w:rsidP="00E106D9">
            <w:pPr>
              <w:pStyle w:val="Tijeloteksta"/>
              <w:jc w:val="center"/>
              <w:rPr>
                <w:rFonts w:ascii="Times New Roman" w:hAnsi="Times New Roman"/>
                <w:b/>
                <w:szCs w:val="24"/>
              </w:rPr>
            </w:pPr>
            <w:r>
              <w:rPr>
                <w:rFonts w:ascii="Times New Roman" w:hAnsi="Times New Roman"/>
                <w:b/>
                <w:szCs w:val="24"/>
              </w:rPr>
              <w:t>20</w:t>
            </w:r>
            <w:r w:rsidR="00AB4CE8">
              <w:rPr>
                <w:rFonts w:ascii="Times New Roman" w:hAnsi="Times New Roman"/>
                <w:b/>
                <w:szCs w:val="24"/>
              </w:rPr>
              <w:t>2</w:t>
            </w:r>
            <w:r w:rsidR="00BE03A7">
              <w:rPr>
                <w:rFonts w:ascii="Times New Roman" w:hAnsi="Times New Roman"/>
                <w:b/>
                <w:szCs w:val="24"/>
              </w:rPr>
              <w:t>1</w:t>
            </w:r>
            <w:r w:rsidR="00F71F60" w:rsidRPr="00E934DC">
              <w:rPr>
                <w:rFonts w:ascii="Times New Roman" w:hAnsi="Times New Roman"/>
                <w:b/>
                <w:szCs w:val="24"/>
              </w:rPr>
              <w:t>.</w:t>
            </w:r>
          </w:p>
        </w:tc>
        <w:tc>
          <w:tcPr>
            <w:tcW w:w="1276" w:type="dxa"/>
          </w:tcPr>
          <w:p w14:paraId="04ED7BDE" w14:textId="68B181E1" w:rsidR="00F71F60" w:rsidRPr="00E934DC" w:rsidRDefault="00F71F60" w:rsidP="00245B77">
            <w:pPr>
              <w:pStyle w:val="Tijeloteksta"/>
              <w:jc w:val="center"/>
              <w:rPr>
                <w:rFonts w:ascii="Times New Roman" w:hAnsi="Times New Roman"/>
                <w:b/>
                <w:szCs w:val="24"/>
              </w:rPr>
            </w:pPr>
            <w:r w:rsidRPr="00E934DC">
              <w:rPr>
                <w:rFonts w:ascii="Times New Roman" w:hAnsi="Times New Roman"/>
                <w:b/>
                <w:szCs w:val="24"/>
              </w:rPr>
              <w:t>20</w:t>
            </w:r>
            <w:r w:rsidR="00245B77">
              <w:rPr>
                <w:rFonts w:ascii="Times New Roman" w:hAnsi="Times New Roman"/>
                <w:b/>
                <w:szCs w:val="24"/>
              </w:rPr>
              <w:t>2</w:t>
            </w:r>
            <w:r w:rsidR="00BE03A7">
              <w:rPr>
                <w:rFonts w:ascii="Times New Roman" w:hAnsi="Times New Roman"/>
                <w:b/>
                <w:szCs w:val="24"/>
              </w:rPr>
              <w:t>2</w:t>
            </w:r>
            <w:r w:rsidRPr="00E934DC">
              <w:rPr>
                <w:rFonts w:ascii="Times New Roman" w:hAnsi="Times New Roman"/>
                <w:b/>
                <w:szCs w:val="24"/>
              </w:rPr>
              <w:t>.</w:t>
            </w:r>
          </w:p>
        </w:tc>
      </w:tr>
      <w:tr w:rsidR="00F71F60" w:rsidRPr="00F71F60" w14:paraId="5C29E81E" w14:textId="77777777" w:rsidTr="00E934DC">
        <w:tc>
          <w:tcPr>
            <w:tcW w:w="3686" w:type="dxa"/>
          </w:tcPr>
          <w:p w14:paraId="426C643B" w14:textId="49EBEF0C" w:rsidR="00F71F60" w:rsidRPr="00E934DC" w:rsidRDefault="00F71F60" w:rsidP="00E106D9">
            <w:pPr>
              <w:pStyle w:val="TableParagraph"/>
              <w:ind w:left="50"/>
              <w:rPr>
                <w:rFonts w:ascii="Times New Roman" w:hAnsi="Times New Roman" w:cs="Times New Roman"/>
                <w:sz w:val="24"/>
                <w:szCs w:val="24"/>
              </w:rPr>
            </w:pPr>
            <w:proofErr w:type="spellStart"/>
            <w:r w:rsidRPr="00E934DC">
              <w:rPr>
                <w:rFonts w:ascii="Times New Roman" w:hAnsi="Times New Roman" w:cs="Times New Roman"/>
                <w:sz w:val="24"/>
                <w:szCs w:val="24"/>
              </w:rPr>
              <w:t>Trošak</w:t>
            </w:r>
            <w:proofErr w:type="spellEnd"/>
            <w:r w:rsidRPr="00E934DC">
              <w:rPr>
                <w:rFonts w:ascii="Times New Roman" w:hAnsi="Times New Roman" w:cs="Times New Roman"/>
                <w:sz w:val="24"/>
                <w:szCs w:val="24"/>
              </w:rPr>
              <w:t xml:space="preserve"> </w:t>
            </w:r>
            <w:proofErr w:type="spellStart"/>
            <w:r w:rsidRPr="00E934DC">
              <w:rPr>
                <w:rFonts w:ascii="Times New Roman" w:hAnsi="Times New Roman" w:cs="Times New Roman"/>
                <w:sz w:val="24"/>
                <w:szCs w:val="24"/>
              </w:rPr>
              <w:t>tekuće</w:t>
            </w:r>
            <w:proofErr w:type="spellEnd"/>
            <w:r w:rsidRPr="00E934DC">
              <w:rPr>
                <w:rFonts w:ascii="Times New Roman" w:hAnsi="Times New Roman" w:cs="Times New Roman"/>
                <w:sz w:val="24"/>
                <w:szCs w:val="24"/>
              </w:rPr>
              <w:t xml:space="preserve"> </w:t>
            </w:r>
            <w:proofErr w:type="spellStart"/>
            <w:r w:rsidRPr="00E934DC">
              <w:rPr>
                <w:rFonts w:ascii="Times New Roman" w:hAnsi="Times New Roman" w:cs="Times New Roman"/>
                <w:sz w:val="24"/>
                <w:szCs w:val="24"/>
              </w:rPr>
              <w:t>godine</w:t>
            </w:r>
            <w:proofErr w:type="spellEnd"/>
          </w:p>
        </w:tc>
        <w:tc>
          <w:tcPr>
            <w:tcW w:w="1559" w:type="dxa"/>
            <w:shd w:val="clear" w:color="auto" w:fill="auto"/>
          </w:tcPr>
          <w:p w14:paraId="534E0C9D" w14:textId="19D351B9" w:rsidR="00F71F60" w:rsidRPr="00E934DC" w:rsidRDefault="00BE03A7" w:rsidP="00E106D9">
            <w:pPr>
              <w:pStyle w:val="Tijeloteksta"/>
              <w:jc w:val="right"/>
              <w:rPr>
                <w:rFonts w:ascii="Times New Roman" w:hAnsi="Times New Roman"/>
                <w:szCs w:val="24"/>
              </w:rPr>
            </w:pPr>
            <w:r>
              <w:rPr>
                <w:rFonts w:ascii="Times New Roman" w:hAnsi="Times New Roman"/>
                <w:szCs w:val="24"/>
              </w:rPr>
              <w:t>1.099.973</w:t>
            </w:r>
          </w:p>
        </w:tc>
        <w:tc>
          <w:tcPr>
            <w:tcW w:w="1276" w:type="dxa"/>
            <w:shd w:val="clear" w:color="auto" w:fill="auto"/>
          </w:tcPr>
          <w:p w14:paraId="7446D36D" w14:textId="0F501A0C" w:rsidR="00F71F60" w:rsidRPr="0063784A" w:rsidRDefault="00BE03A7" w:rsidP="00E106D9">
            <w:pPr>
              <w:pStyle w:val="Tijeloteksta"/>
              <w:jc w:val="right"/>
              <w:rPr>
                <w:rFonts w:ascii="Times New Roman" w:hAnsi="Times New Roman"/>
                <w:szCs w:val="24"/>
              </w:rPr>
            </w:pPr>
            <w:r w:rsidRPr="0063784A">
              <w:rPr>
                <w:rFonts w:ascii="Times New Roman" w:hAnsi="Times New Roman"/>
                <w:szCs w:val="24"/>
              </w:rPr>
              <w:t>1.294.884</w:t>
            </w:r>
          </w:p>
        </w:tc>
      </w:tr>
    </w:tbl>
    <w:p w14:paraId="4EBAB9EA" w14:textId="47876867" w:rsidR="00F71F60" w:rsidRDefault="00F71F60" w:rsidP="00F71F60">
      <w:pPr>
        <w:pStyle w:val="TableParagraph"/>
        <w:jc w:val="both"/>
        <w:rPr>
          <w:rFonts w:ascii="Times New Roman" w:hAnsi="Times New Roman" w:cs="Times New Roman"/>
          <w:sz w:val="24"/>
          <w:szCs w:val="24"/>
          <w:highlight w:val="yellow"/>
        </w:rPr>
      </w:pPr>
    </w:p>
    <w:p w14:paraId="30BD0319" w14:textId="77777777" w:rsidR="004A724D" w:rsidRPr="00F71F60" w:rsidRDefault="004A724D" w:rsidP="00F71F60">
      <w:pPr>
        <w:pStyle w:val="TableParagraph"/>
        <w:jc w:val="both"/>
        <w:rPr>
          <w:rFonts w:ascii="Times New Roman" w:hAnsi="Times New Roman" w:cs="Times New Roman"/>
          <w:sz w:val="24"/>
          <w:szCs w:val="24"/>
          <w:highlight w:val="yellow"/>
        </w:rPr>
      </w:pPr>
    </w:p>
    <w:p w14:paraId="6C7B18E0" w14:textId="77777777" w:rsidR="00F71F60" w:rsidRDefault="00F71F60" w:rsidP="00F71F60">
      <w:pPr>
        <w:pStyle w:val="TableParagraph"/>
        <w:jc w:val="both"/>
        <w:rPr>
          <w:rFonts w:ascii="Times New Roman" w:hAnsi="Times New Roman" w:cs="Times New Roman"/>
          <w:sz w:val="24"/>
          <w:szCs w:val="24"/>
        </w:rPr>
      </w:pPr>
      <w:proofErr w:type="spellStart"/>
      <w:r w:rsidRPr="00004330">
        <w:rPr>
          <w:rFonts w:ascii="Times New Roman" w:hAnsi="Times New Roman" w:cs="Times New Roman"/>
          <w:sz w:val="24"/>
          <w:szCs w:val="24"/>
        </w:rPr>
        <w:t>Iznos</w:t>
      </w:r>
      <w:proofErr w:type="spellEnd"/>
      <w:r w:rsidRPr="00004330">
        <w:rPr>
          <w:rFonts w:ascii="Times New Roman" w:hAnsi="Times New Roman" w:cs="Times New Roman"/>
          <w:sz w:val="24"/>
          <w:szCs w:val="24"/>
        </w:rPr>
        <w:t xml:space="preserve"> </w:t>
      </w:r>
      <w:proofErr w:type="spellStart"/>
      <w:r w:rsidRPr="00004330">
        <w:rPr>
          <w:rFonts w:ascii="Times New Roman" w:hAnsi="Times New Roman" w:cs="Times New Roman"/>
          <w:b/>
          <w:sz w:val="24"/>
          <w:szCs w:val="24"/>
        </w:rPr>
        <w:t>budućih</w:t>
      </w:r>
      <w:proofErr w:type="spellEnd"/>
      <w:r w:rsidRPr="00004330">
        <w:rPr>
          <w:rFonts w:ascii="Times New Roman" w:hAnsi="Times New Roman" w:cs="Times New Roman"/>
          <w:b/>
          <w:sz w:val="24"/>
          <w:szCs w:val="24"/>
        </w:rPr>
        <w:t xml:space="preserve"> </w:t>
      </w:r>
      <w:proofErr w:type="spellStart"/>
      <w:r w:rsidRPr="00004330">
        <w:rPr>
          <w:rFonts w:ascii="Times New Roman" w:hAnsi="Times New Roman" w:cs="Times New Roman"/>
          <w:b/>
          <w:sz w:val="24"/>
          <w:szCs w:val="24"/>
        </w:rPr>
        <w:t>minimalnih</w:t>
      </w:r>
      <w:proofErr w:type="spellEnd"/>
      <w:r w:rsidRPr="00004330">
        <w:rPr>
          <w:rFonts w:ascii="Times New Roman" w:hAnsi="Times New Roman" w:cs="Times New Roman"/>
          <w:b/>
          <w:sz w:val="24"/>
          <w:szCs w:val="24"/>
        </w:rPr>
        <w:t xml:space="preserve"> </w:t>
      </w:r>
      <w:proofErr w:type="spellStart"/>
      <w:r w:rsidRPr="00004330">
        <w:rPr>
          <w:rFonts w:ascii="Times New Roman" w:hAnsi="Times New Roman" w:cs="Times New Roman"/>
          <w:b/>
          <w:sz w:val="24"/>
          <w:szCs w:val="24"/>
        </w:rPr>
        <w:t>obveza</w:t>
      </w:r>
      <w:proofErr w:type="spellEnd"/>
      <w:r w:rsidRPr="00004330">
        <w:rPr>
          <w:rFonts w:ascii="Times New Roman" w:hAnsi="Times New Roman" w:cs="Times New Roman"/>
          <w:b/>
          <w:sz w:val="24"/>
          <w:szCs w:val="24"/>
        </w:rPr>
        <w:t xml:space="preserve"> </w:t>
      </w:r>
      <w:proofErr w:type="spellStart"/>
      <w:r w:rsidRPr="00004330">
        <w:rPr>
          <w:rFonts w:ascii="Times New Roman" w:hAnsi="Times New Roman" w:cs="Times New Roman"/>
          <w:b/>
          <w:sz w:val="24"/>
          <w:szCs w:val="24"/>
        </w:rPr>
        <w:t>po</w:t>
      </w:r>
      <w:proofErr w:type="spellEnd"/>
      <w:r w:rsidRPr="00004330">
        <w:rPr>
          <w:rFonts w:ascii="Times New Roman" w:hAnsi="Times New Roman" w:cs="Times New Roman"/>
          <w:b/>
          <w:sz w:val="24"/>
          <w:szCs w:val="24"/>
        </w:rPr>
        <w:t xml:space="preserve"> </w:t>
      </w:r>
      <w:proofErr w:type="spellStart"/>
      <w:r w:rsidRPr="00004330">
        <w:rPr>
          <w:rFonts w:ascii="Times New Roman" w:hAnsi="Times New Roman" w:cs="Times New Roman"/>
          <w:b/>
          <w:sz w:val="24"/>
          <w:szCs w:val="24"/>
        </w:rPr>
        <w:t>ugovorima</w:t>
      </w:r>
      <w:proofErr w:type="spellEnd"/>
      <w:r w:rsidRPr="00004330">
        <w:rPr>
          <w:rFonts w:ascii="Times New Roman" w:hAnsi="Times New Roman" w:cs="Times New Roman"/>
          <w:b/>
          <w:sz w:val="24"/>
          <w:szCs w:val="24"/>
        </w:rPr>
        <w:t xml:space="preserve"> o </w:t>
      </w:r>
      <w:proofErr w:type="spellStart"/>
      <w:r w:rsidRPr="00004330">
        <w:rPr>
          <w:rFonts w:ascii="Times New Roman" w:hAnsi="Times New Roman" w:cs="Times New Roman"/>
          <w:b/>
          <w:sz w:val="24"/>
          <w:szCs w:val="24"/>
        </w:rPr>
        <w:t>operativnim</w:t>
      </w:r>
      <w:proofErr w:type="spellEnd"/>
      <w:r w:rsidRPr="00004330">
        <w:rPr>
          <w:rFonts w:ascii="Times New Roman" w:hAnsi="Times New Roman" w:cs="Times New Roman"/>
          <w:b/>
          <w:sz w:val="24"/>
          <w:szCs w:val="24"/>
        </w:rPr>
        <w:t xml:space="preserve"> - </w:t>
      </w:r>
      <w:proofErr w:type="spellStart"/>
      <w:r w:rsidRPr="00004330">
        <w:rPr>
          <w:rFonts w:ascii="Times New Roman" w:hAnsi="Times New Roman" w:cs="Times New Roman"/>
          <w:b/>
          <w:sz w:val="24"/>
          <w:szCs w:val="24"/>
        </w:rPr>
        <w:t>poslovnim</w:t>
      </w:r>
      <w:proofErr w:type="spellEnd"/>
      <w:r w:rsidR="00D51B13" w:rsidRPr="00004330">
        <w:rPr>
          <w:rFonts w:ascii="Times New Roman" w:hAnsi="Times New Roman" w:cs="Times New Roman"/>
          <w:sz w:val="24"/>
          <w:szCs w:val="24"/>
        </w:rPr>
        <w:t xml:space="preserve"> </w:t>
      </w:r>
      <w:proofErr w:type="spellStart"/>
      <w:r w:rsidR="00D51B13" w:rsidRPr="00004330">
        <w:rPr>
          <w:rFonts w:ascii="Times New Roman" w:hAnsi="Times New Roman" w:cs="Times New Roman"/>
          <w:sz w:val="24"/>
          <w:szCs w:val="24"/>
        </w:rPr>
        <w:t>najmovima</w:t>
      </w:r>
      <w:proofErr w:type="spellEnd"/>
      <w:r w:rsidR="00D51B13" w:rsidRPr="00004330">
        <w:rPr>
          <w:rFonts w:ascii="Times New Roman" w:hAnsi="Times New Roman" w:cs="Times New Roman"/>
          <w:sz w:val="24"/>
          <w:szCs w:val="24"/>
        </w:rPr>
        <w:t xml:space="preserve"> </w:t>
      </w:r>
      <w:proofErr w:type="spellStart"/>
      <w:r w:rsidRPr="00004330">
        <w:rPr>
          <w:rFonts w:ascii="Times New Roman" w:hAnsi="Times New Roman" w:cs="Times New Roman"/>
          <w:sz w:val="24"/>
          <w:szCs w:val="24"/>
        </w:rPr>
        <w:t>koji</w:t>
      </w:r>
      <w:proofErr w:type="spellEnd"/>
      <w:r w:rsidRPr="00004330">
        <w:rPr>
          <w:rFonts w:ascii="Times New Roman" w:hAnsi="Times New Roman" w:cs="Times New Roman"/>
          <w:sz w:val="24"/>
          <w:szCs w:val="24"/>
        </w:rPr>
        <w:t xml:space="preserve"> se </w:t>
      </w:r>
      <w:r w:rsidRPr="00004330">
        <w:rPr>
          <w:rFonts w:ascii="Times New Roman" w:hAnsi="Times New Roman" w:cs="Times New Roman"/>
          <w:b/>
          <w:sz w:val="24"/>
          <w:szCs w:val="24"/>
        </w:rPr>
        <w:t xml:space="preserve">ne </w:t>
      </w:r>
      <w:proofErr w:type="spellStart"/>
      <w:r w:rsidRPr="00004330">
        <w:rPr>
          <w:rFonts w:ascii="Times New Roman" w:hAnsi="Times New Roman" w:cs="Times New Roman"/>
          <w:b/>
          <w:sz w:val="24"/>
          <w:szCs w:val="24"/>
        </w:rPr>
        <w:t>mogu</w:t>
      </w:r>
      <w:proofErr w:type="spellEnd"/>
      <w:r w:rsidRPr="00004330">
        <w:rPr>
          <w:rFonts w:ascii="Times New Roman" w:hAnsi="Times New Roman" w:cs="Times New Roman"/>
          <w:b/>
          <w:sz w:val="24"/>
          <w:szCs w:val="24"/>
        </w:rPr>
        <w:t xml:space="preserve"> </w:t>
      </w:r>
      <w:proofErr w:type="spellStart"/>
      <w:r w:rsidRPr="00004330">
        <w:rPr>
          <w:rFonts w:ascii="Times New Roman" w:hAnsi="Times New Roman" w:cs="Times New Roman"/>
          <w:b/>
          <w:sz w:val="24"/>
          <w:szCs w:val="24"/>
        </w:rPr>
        <w:t>otkazati</w:t>
      </w:r>
      <w:proofErr w:type="spellEnd"/>
      <w:r w:rsidRPr="00004330">
        <w:rPr>
          <w:rFonts w:ascii="Times New Roman" w:hAnsi="Times New Roman" w:cs="Times New Roman"/>
          <w:sz w:val="24"/>
          <w:szCs w:val="24"/>
        </w:rPr>
        <w:t>:</w:t>
      </w:r>
    </w:p>
    <w:p w14:paraId="2327BA9D" w14:textId="77777777" w:rsidR="0063784A" w:rsidRPr="00004330" w:rsidRDefault="0063784A" w:rsidP="00F71F60">
      <w:pPr>
        <w:pStyle w:val="TableParagraph"/>
        <w:jc w:val="both"/>
        <w:rPr>
          <w:rFonts w:ascii="Times New Roman" w:hAnsi="Times New Roman" w:cs="Times New Roman"/>
          <w:sz w:val="24"/>
          <w:szCs w:val="24"/>
        </w:rPr>
      </w:pPr>
    </w:p>
    <w:tbl>
      <w:tblPr>
        <w:tblStyle w:val="Reetkatablice"/>
        <w:tblW w:w="0" w:type="auto"/>
        <w:tblInd w:w="562" w:type="dxa"/>
        <w:tblLook w:val="04A0" w:firstRow="1" w:lastRow="0" w:firstColumn="1" w:lastColumn="0" w:noHBand="0" w:noVBand="1"/>
      </w:tblPr>
      <w:tblGrid>
        <w:gridCol w:w="2694"/>
        <w:gridCol w:w="1842"/>
        <w:gridCol w:w="1418"/>
      </w:tblGrid>
      <w:tr w:rsidR="00F71F60" w:rsidRPr="00004330" w14:paraId="2B5FCECE" w14:textId="77777777" w:rsidTr="0091516F">
        <w:tc>
          <w:tcPr>
            <w:tcW w:w="2694" w:type="dxa"/>
            <w:tcBorders>
              <w:bottom w:val="single" w:sz="4" w:space="0" w:color="000000"/>
            </w:tcBorders>
          </w:tcPr>
          <w:p w14:paraId="59564B7F" w14:textId="77777777" w:rsidR="00F71F60" w:rsidRPr="00004330" w:rsidRDefault="00F71F60" w:rsidP="00E106D9">
            <w:pPr>
              <w:pStyle w:val="Tijeloteksta"/>
              <w:jc w:val="center"/>
              <w:rPr>
                <w:rFonts w:ascii="Times New Roman" w:hAnsi="Times New Roman"/>
                <w:b/>
                <w:szCs w:val="24"/>
              </w:rPr>
            </w:pPr>
            <w:r w:rsidRPr="00004330">
              <w:rPr>
                <w:rFonts w:ascii="Times New Roman" w:hAnsi="Times New Roman"/>
                <w:b/>
                <w:szCs w:val="24"/>
              </w:rPr>
              <w:t>OPIS</w:t>
            </w:r>
          </w:p>
        </w:tc>
        <w:tc>
          <w:tcPr>
            <w:tcW w:w="1842" w:type="dxa"/>
            <w:tcBorders>
              <w:bottom w:val="single" w:sz="4" w:space="0" w:color="000000"/>
            </w:tcBorders>
          </w:tcPr>
          <w:p w14:paraId="5E9B1FDA" w14:textId="44C7E8F4" w:rsidR="00F71F60" w:rsidRPr="00004330" w:rsidRDefault="00F71F60" w:rsidP="00245B77">
            <w:pPr>
              <w:pStyle w:val="Tijeloteksta"/>
              <w:jc w:val="center"/>
              <w:rPr>
                <w:rFonts w:ascii="Times New Roman" w:hAnsi="Times New Roman"/>
                <w:b/>
                <w:szCs w:val="24"/>
              </w:rPr>
            </w:pPr>
            <w:r w:rsidRPr="00004330">
              <w:rPr>
                <w:rFonts w:ascii="Times New Roman" w:hAnsi="Times New Roman"/>
                <w:b/>
                <w:szCs w:val="24"/>
              </w:rPr>
              <w:t>20</w:t>
            </w:r>
            <w:r w:rsidR="00AB4CE8">
              <w:rPr>
                <w:rFonts w:ascii="Times New Roman" w:hAnsi="Times New Roman"/>
                <w:b/>
                <w:szCs w:val="24"/>
              </w:rPr>
              <w:t>2</w:t>
            </w:r>
            <w:r w:rsidR="00BE03A7">
              <w:rPr>
                <w:rFonts w:ascii="Times New Roman" w:hAnsi="Times New Roman"/>
                <w:b/>
                <w:szCs w:val="24"/>
              </w:rPr>
              <w:t>1</w:t>
            </w:r>
            <w:r w:rsidRPr="00004330">
              <w:rPr>
                <w:rFonts w:ascii="Times New Roman" w:hAnsi="Times New Roman"/>
                <w:b/>
                <w:szCs w:val="24"/>
              </w:rPr>
              <w:t>.</w:t>
            </w:r>
          </w:p>
        </w:tc>
        <w:tc>
          <w:tcPr>
            <w:tcW w:w="1418" w:type="dxa"/>
            <w:tcBorders>
              <w:bottom w:val="single" w:sz="4" w:space="0" w:color="000000"/>
            </w:tcBorders>
          </w:tcPr>
          <w:p w14:paraId="0021CA70" w14:textId="7EAD65A4" w:rsidR="00F71F60" w:rsidRPr="00004330" w:rsidRDefault="00F71F60" w:rsidP="00245B77">
            <w:pPr>
              <w:pStyle w:val="Tijeloteksta"/>
              <w:jc w:val="center"/>
              <w:rPr>
                <w:rFonts w:ascii="Times New Roman" w:hAnsi="Times New Roman"/>
                <w:b/>
                <w:szCs w:val="24"/>
              </w:rPr>
            </w:pPr>
            <w:r w:rsidRPr="00004330">
              <w:rPr>
                <w:rFonts w:ascii="Times New Roman" w:hAnsi="Times New Roman"/>
                <w:b/>
                <w:szCs w:val="24"/>
              </w:rPr>
              <w:t>20</w:t>
            </w:r>
            <w:r w:rsidR="00245B77">
              <w:rPr>
                <w:rFonts w:ascii="Times New Roman" w:hAnsi="Times New Roman"/>
                <w:b/>
                <w:szCs w:val="24"/>
              </w:rPr>
              <w:t>2</w:t>
            </w:r>
            <w:r w:rsidR="00BE03A7">
              <w:rPr>
                <w:rFonts w:ascii="Times New Roman" w:hAnsi="Times New Roman"/>
                <w:b/>
                <w:szCs w:val="24"/>
              </w:rPr>
              <w:t>2</w:t>
            </w:r>
            <w:r w:rsidRPr="00004330">
              <w:rPr>
                <w:rFonts w:ascii="Times New Roman" w:hAnsi="Times New Roman"/>
                <w:b/>
                <w:szCs w:val="24"/>
              </w:rPr>
              <w:t>.</w:t>
            </w:r>
          </w:p>
        </w:tc>
      </w:tr>
      <w:tr w:rsidR="00322A0B" w:rsidRPr="00E934DC" w14:paraId="4C3E896D" w14:textId="77777777" w:rsidTr="0091516F">
        <w:tc>
          <w:tcPr>
            <w:tcW w:w="2694" w:type="dxa"/>
            <w:tcBorders>
              <w:bottom w:val="nil"/>
            </w:tcBorders>
          </w:tcPr>
          <w:p w14:paraId="158D7D72" w14:textId="77777777" w:rsidR="00322A0B" w:rsidRPr="00E934DC" w:rsidRDefault="00322A0B" w:rsidP="00322A0B">
            <w:pPr>
              <w:pStyle w:val="TableParagraph"/>
              <w:ind w:left="50"/>
              <w:rPr>
                <w:rFonts w:ascii="Times New Roman" w:hAnsi="Times New Roman" w:cs="Times New Roman"/>
                <w:sz w:val="24"/>
                <w:szCs w:val="24"/>
              </w:rPr>
            </w:pPr>
            <w:proofErr w:type="spellStart"/>
            <w:r w:rsidRPr="00E934DC">
              <w:rPr>
                <w:rFonts w:ascii="Times New Roman" w:hAnsi="Times New Roman" w:cs="Times New Roman"/>
                <w:sz w:val="24"/>
                <w:szCs w:val="24"/>
              </w:rPr>
              <w:t>Unutar</w:t>
            </w:r>
            <w:proofErr w:type="spellEnd"/>
            <w:r w:rsidRPr="00E934DC">
              <w:rPr>
                <w:rFonts w:ascii="Times New Roman" w:hAnsi="Times New Roman" w:cs="Times New Roman"/>
                <w:sz w:val="24"/>
                <w:szCs w:val="24"/>
              </w:rPr>
              <w:t xml:space="preserve"> </w:t>
            </w:r>
            <w:proofErr w:type="spellStart"/>
            <w:r w:rsidRPr="00E934DC">
              <w:rPr>
                <w:rFonts w:ascii="Times New Roman" w:hAnsi="Times New Roman" w:cs="Times New Roman"/>
                <w:sz w:val="24"/>
                <w:szCs w:val="24"/>
              </w:rPr>
              <w:t>jedne</w:t>
            </w:r>
            <w:proofErr w:type="spellEnd"/>
            <w:r w:rsidRPr="00E934DC">
              <w:rPr>
                <w:rFonts w:ascii="Times New Roman" w:hAnsi="Times New Roman" w:cs="Times New Roman"/>
                <w:sz w:val="24"/>
                <w:szCs w:val="24"/>
              </w:rPr>
              <w:t xml:space="preserve"> </w:t>
            </w:r>
            <w:proofErr w:type="spellStart"/>
            <w:r w:rsidRPr="00E934DC">
              <w:rPr>
                <w:rFonts w:ascii="Times New Roman" w:hAnsi="Times New Roman" w:cs="Times New Roman"/>
                <w:sz w:val="24"/>
                <w:szCs w:val="24"/>
              </w:rPr>
              <w:t>godine</w:t>
            </w:r>
            <w:proofErr w:type="spellEnd"/>
          </w:p>
        </w:tc>
        <w:tc>
          <w:tcPr>
            <w:tcW w:w="1842" w:type="dxa"/>
            <w:tcBorders>
              <w:bottom w:val="nil"/>
            </w:tcBorders>
          </w:tcPr>
          <w:p w14:paraId="701240A6" w14:textId="1E01C8CA" w:rsidR="00322A0B" w:rsidRPr="00E934DC" w:rsidRDefault="00BE03A7" w:rsidP="00322A0B">
            <w:pPr>
              <w:pStyle w:val="Tijeloteksta"/>
              <w:jc w:val="right"/>
              <w:rPr>
                <w:rFonts w:ascii="Times New Roman" w:hAnsi="Times New Roman"/>
                <w:szCs w:val="24"/>
              </w:rPr>
            </w:pPr>
            <w:r>
              <w:rPr>
                <w:rFonts w:ascii="Times New Roman" w:hAnsi="Times New Roman"/>
                <w:szCs w:val="24"/>
              </w:rPr>
              <w:t>1.099.973</w:t>
            </w:r>
          </w:p>
        </w:tc>
        <w:tc>
          <w:tcPr>
            <w:tcW w:w="1418" w:type="dxa"/>
            <w:tcBorders>
              <w:bottom w:val="nil"/>
            </w:tcBorders>
          </w:tcPr>
          <w:p w14:paraId="07471007" w14:textId="10C3524F" w:rsidR="00322A0B" w:rsidRPr="0063784A" w:rsidRDefault="0038277D" w:rsidP="00322A0B">
            <w:pPr>
              <w:pStyle w:val="Tijeloteksta"/>
              <w:jc w:val="right"/>
              <w:rPr>
                <w:rFonts w:ascii="Times New Roman" w:hAnsi="Times New Roman"/>
                <w:szCs w:val="24"/>
              </w:rPr>
            </w:pPr>
            <w:r w:rsidRPr="0063784A">
              <w:rPr>
                <w:rFonts w:ascii="Times New Roman" w:hAnsi="Times New Roman"/>
                <w:szCs w:val="24"/>
              </w:rPr>
              <w:t>1.294.884</w:t>
            </w:r>
          </w:p>
        </w:tc>
      </w:tr>
      <w:tr w:rsidR="00322A0B" w:rsidRPr="00E934DC" w14:paraId="3F2FDD4F" w14:textId="77777777" w:rsidTr="0091516F">
        <w:tc>
          <w:tcPr>
            <w:tcW w:w="2694" w:type="dxa"/>
            <w:tcBorders>
              <w:top w:val="nil"/>
              <w:bottom w:val="nil"/>
            </w:tcBorders>
          </w:tcPr>
          <w:p w14:paraId="162AECDF" w14:textId="77777777" w:rsidR="00322A0B" w:rsidRPr="00E934DC" w:rsidRDefault="00322A0B" w:rsidP="00322A0B">
            <w:pPr>
              <w:pStyle w:val="TableParagraph"/>
              <w:ind w:left="50"/>
              <w:rPr>
                <w:rFonts w:ascii="Times New Roman" w:hAnsi="Times New Roman" w:cs="Times New Roman"/>
                <w:sz w:val="24"/>
                <w:szCs w:val="24"/>
              </w:rPr>
            </w:pPr>
            <w:proofErr w:type="spellStart"/>
            <w:r w:rsidRPr="00E934DC">
              <w:rPr>
                <w:rFonts w:ascii="Times New Roman" w:hAnsi="Times New Roman" w:cs="Times New Roman"/>
                <w:sz w:val="24"/>
                <w:szCs w:val="24"/>
              </w:rPr>
              <w:t>Između</w:t>
            </w:r>
            <w:proofErr w:type="spellEnd"/>
            <w:r w:rsidRPr="00E934DC">
              <w:rPr>
                <w:rFonts w:ascii="Times New Roman" w:hAnsi="Times New Roman" w:cs="Times New Roman"/>
                <w:sz w:val="24"/>
                <w:szCs w:val="24"/>
              </w:rPr>
              <w:t xml:space="preserve"> 1 </w:t>
            </w:r>
            <w:proofErr w:type="spellStart"/>
            <w:r w:rsidRPr="00E934DC">
              <w:rPr>
                <w:rFonts w:ascii="Times New Roman" w:hAnsi="Times New Roman" w:cs="Times New Roman"/>
                <w:sz w:val="24"/>
                <w:szCs w:val="24"/>
              </w:rPr>
              <w:t>i</w:t>
            </w:r>
            <w:proofErr w:type="spellEnd"/>
            <w:r w:rsidRPr="00E934DC">
              <w:rPr>
                <w:rFonts w:ascii="Times New Roman" w:hAnsi="Times New Roman" w:cs="Times New Roman"/>
                <w:sz w:val="24"/>
                <w:szCs w:val="24"/>
              </w:rPr>
              <w:t xml:space="preserve"> 5 </w:t>
            </w:r>
            <w:proofErr w:type="spellStart"/>
            <w:r w:rsidRPr="00E934DC">
              <w:rPr>
                <w:rFonts w:ascii="Times New Roman" w:hAnsi="Times New Roman" w:cs="Times New Roman"/>
                <w:sz w:val="24"/>
                <w:szCs w:val="24"/>
              </w:rPr>
              <w:t>godina</w:t>
            </w:r>
            <w:proofErr w:type="spellEnd"/>
          </w:p>
        </w:tc>
        <w:tc>
          <w:tcPr>
            <w:tcW w:w="1842" w:type="dxa"/>
            <w:tcBorders>
              <w:top w:val="nil"/>
              <w:bottom w:val="nil"/>
            </w:tcBorders>
          </w:tcPr>
          <w:p w14:paraId="07CDEB6D" w14:textId="713F494C" w:rsidR="00322A0B" w:rsidRPr="00E934DC" w:rsidRDefault="00BE03A7" w:rsidP="00322A0B">
            <w:pPr>
              <w:pStyle w:val="Tijeloteksta"/>
              <w:jc w:val="right"/>
              <w:rPr>
                <w:rFonts w:ascii="Times New Roman" w:hAnsi="Times New Roman"/>
                <w:szCs w:val="24"/>
              </w:rPr>
            </w:pPr>
            <w:r>
              <w:rPr>
                <w:rFonts w:ascii="Times New Roman" w:hAnsi="Times New Roman"/>
                <w:szCs w:val="24"/>
              </w:rPr>
              <w:t>80.867</w:t>
            </w:r>
          </w:p>
        </w:tc>
        <w:tc>
          <w:tcPr>
            <w:tcW w:w="1418" w:type="dxa"/>
            <w:tcBorders>
              <w:top w:val="nil"/>
              <w:bottom w:val="nil"/>
            </w:tcBorders>
          </w:tcPr>
          <w:p w14:paraId="01CD61DC" w14:textId="6B960A50" w:rsidR="00322A0B" w:rsidRPr="0063784A" w:rsidRDefault="0089633E" w:rsidP="00322A0B">
            <w:pPr>
              <w:pStyle w:val="Tijeloteksta"/>
              <w:jc w:val="right"/>
              <w:rPr>
                <w:rFonts w:ascii="Times New Roman" w:hAnsi="Times New Roman"/>
                <w:szCs w:val="24"/>
              </w:rPr>
            </w:pPr>
            <w:r w:rsidRPr="0063784A">
              <w:rPr>
                <w:rFonts w:ascii="Times New Roman" w:hAnsi="Times New Roman"/>
                <w:szCs w:val="24"/>
              </w:rPr>
              <w:t>65.475</w:t>
            </w:r>
          </w:p>
        </w:tc>
      </w:tr>
      <w:tr w:rsidR="00322A0B" w:rsidRPr="00E934DC" w14:paraId="36268DDF" w14:textId="77777777" w:rsidTr="0091516F">
        <w:tc>
          <w:tcPr>
            <w:tcW w:w="2694" w:type="dxa"/>
            <w:tcBorders>
              <w:top w:val="nil"/>
            </w:tcBorders>
          </w:tcPr>
          <w:p w14:paraId="2A49F5DF" w14:textId="77777777" w:rsidR="00322A0B" w:rsidRPr="00E934DC" w:rsidRDefault="00322A0B" w:rsidP="00322A0B">
            <w:pPr>
              <w:pStyle w:val="TableParagraph"/>
              <w:ind w:left="50"/>
              <w:rPr>
                <w:rFonts w:ascii="Times New Roman" w:hAnsi="Times New Roman" w:cs="Times New Roman"/>
                <w:sz w:val="24"/>
                <w:szCs w:val="24"/>
              </w:rPr>
            </w:pPr>
            <w:proofErr w:type="spellStart"/>
            <w:r w:rsidRPr="00E934DC">
              <w:rPr>
                <w:rFonts w:ascii="Times New Roman" w:hAnsi="Times New Roman" w:cs="Times New Roman"/>
                <w:sz w:val="24"/>
                <w:szCs w:val="24"/>
              </w:rPr>
              <w:t>Iznad</w:t>
            </w:r>
            <w:proofErr w:type="spellEnd"/>
            <w:r w:rsidRPr="00E934DC">
              <w:rPr>
                <w:rFonts w:ascii="Times New Roman" w:hAnsi="Times New Roman" w:cs="Times New Roman"/>
                <w:sz w:val="24"/>
                <w:szCs w:val="24"/>
              </w:rPr>
              <w:t xml:space="preserve"> 5 </w:t>
            </w:r>
            <w:proofErr w:type="spellStart"/>
            <w:r w:rsidRPr="00E934DC">
              <w:rPr>
                <w:rFonts w:ascii="Times New Roman" w:hAnsi="Times New Roman" w:cs="Times New Roman"/>
                <w:sz w:val="24"/>
                <w:szCs w:val="24"/>
              </w:rPr>
              <w:t>godina</w:t>
            </w:r>
            <w:proofErr w:type="spellEnd"/>
          </w:p>
        </w:tc>
        <w:tc>
          <w:tcPr>
            <w:tcW w:w="1842" w:type="dxa"/>
            <w:tcBorders>
              <w:top w:val="nil"/>
            </w:tcBorders>
          </w:tcPr>
          <w:p w14:paraId="726A3224" w14:textId="6275B5AB" w:rsidR="00322A0B" w:rsidRPr="00E934DC" w:rsidRDefault="00083253" w:rsidP="00322A0B">
            <w:pPr>
              <w:pStyle w:val="Tijeloteksta"/>
              <w:jc w:val="right"/>
              <w:rPr>
                <w:rFonts w:ascii="Times New Roman" w:hAnsi="Times New Roman"/>
                <w:szCs w:val="24"/>
              </w:rPr>
            </w:pPr>
            <w:r>
              <w:rPr>
                <w:rFonts w:ascii="Times New Roman" w:hAnsi="Times New Roman"/>
                <w:szCs w:val="24"/>
              </w:rPr>
              <w:t>-</w:t>
            </w:r>
          </w:p>
        </w:tc>
        <w:tc>
          <w:tcPr>
            <w:tcW w:w="1418" w:type="dxa"/>
            <w:tcBorders>
              <w:top w:val="nil"/>
            </w:tcBorders>
          </w:tcPr>
          <w:p w14:paraId="6F128FE1" w14:textId="2131419A" w:rsidR="00322A0B" w:rsidRPr="0063784A" w:rsidRDefault="0038277D" w:rsidP="00322A0B">
            <w:pPr>
              <w:pStyle w:val="Tijeloteksta"/>
              <w:jc w:val="right"/>
              <w:rPr>
                <w:rFonts w:ascii="Times New Roman" w:hAnsi="Times New Roman"/>
                <w:szCs w:val="24"/>
              </w:rPr>
            </w:pPr>
            <w:r w:rsidRPr="0063784A">
              <w:rPr>
                <w:rFonts w:ascii="Times New Roman" w:hAnsi="Times New Roman"/>
                <w:szCs w:val="24"/>
              </w:rPr>
              <w:t>-</w:t>
            </w:r>
          </w:p>
        </w:tc>
      </w:tr>
      <w:tr w:rsidR="00322A0B" w:rsidRPr="00F71F60" w14:paraId="4AD2C7DC" w14:textId="77777777" w:rsidTr="00E106D9">
        <w:tc>
          <w:tcPr>
            <w:tcW w:w="2694" w:type="dxa"/>
          </w:tcPr>
          <w:p w14:paraId="001D637B" w14:textId="77777777" w:rsidR="00322A0B" w:rsidRPr="00E934DC" w:rsidRDefault="00322A0B" w:rsidP="00322A0B">
            <w:pPr>
              <w:pStyle w:val="TableParagraph"/>
              <w:ind w:left="50"/>
              <w:rPr>
                <w:rFonts w:ascii="Times New Roman" w:hAnsi="Times New Roman" w:cs="Times New Roman"/>
                <w:b/>
                <w:sz w:val="24"/>
                <w:szCs w:val="24"/>
              </w:rPr>
            </w:pPr>
            <w:proofErr w:type="spellStart"/>
            <w:r w:rsidRPr="00E934DC">
              <w:rPr>
                <w:rFonts w:ascii="Times New Roman" w:hAnsi="Times New Roman" w:cs="Times New Roman"/>
                <w:b/>
                <w:sz w:val="24"/>
                <w:szCs w:val="24"/>
              </w:rPr>
              <w:t>Ukupno</w:t>
            </w:r>
            <w:proofErr w:type="spellEnd"/>
            <w:r w:rsidRPr="00E934DC">
              <w:rPr>
                <w:rFonts w:ascii="Times New Roman" w:hAnsi="Times New Roman" w:cs="Times New Roman"/>
                <w:b/>
                <w:sz w:val="24"/>
                <w:szCs w:val="24"/>
              </w:rPr>
              <w:t xml:space="preserve">: </w:t>
            </w:r>
          </w:p>
        </w:tc>
        <w:tc>
          <w:tcPr>
            <w:tcW w:w="1842" w:type="dxa"/>
          </w:tcPr>
          <w:p w14:paraId="027E1365" w14:textId="5A2A0396" w:rsidR="00322A0B" w:rsidRPr="00E934DC" w:rsidRDefault="00BE03A7" w:rsidP="00322A0B">
            <w:pPr>
              <w:pStyle w:val="Tijeloteksta"/>
              <w:jc w:val="right"/>
              <w:rPr>
                <w:rFonts w:ascii="Times New Roman" w:hAnsi="Times New Roman"/>
                <w:b/>
                <w:szCs w:val="24"/>
              </w:rPr>
            </w:pPr>
            <w:r>
              <w:rPr>
                <w:rFonts w:ascii="Times New Roman" w:hAnsi="Times New Roman"/>
                <w:b/>
                <w:szCs w:val="24"/>
              </w:rPr>
              <w:t>1.180.840</w:t>
            </w:r>
          </w:p>
        </w:tc>
        <w:tc>
          <w:tcPr>
            <w:tcW w:w="1418" w:type="dxa"/>
          </w:tcPr>
          <w:p w14:paraId="39BAB587" w14:textId="3D3481AA" w:rsidR="00322A0B" w:rsidRPr="0063784A" w:rsidRDefault="0089633E" w:rsidP="00322A0B">
            <w:pPr>
              <w:pStyle w:val="Tijeloteksta"/>
              <w:jc w:val="right"/>
              <w:rPr>
                <w:rFonts w:ascii="Times New Roman" w:hAnsi="Times New Roman"/>
                <w:b/>
                <w:szCs w:val="24"/>
              </w:rPr>
            </w:pPr>
            <w:r w:rsidRPr="0063784A">
              <w:rPr>
                <w:rFonts w:ascii="Times New Roman" w:hAnsi="Times New Roman"/>
                <w:b/>
                <w:szCs w:val="24"/>
              </w:rPr>
              <w:t>1.360.359</w:t>
            </w:r>
          </w:p>
        </w:tc>
      </w:tr>
    </w:tbl>
    <w:p w14:paraId="134A15F2" w14:textId="5E2C9B17" w:rsidR="00F71F60" w:rsidRDefault="00F71F60" w:rsidP="00A7732F">
      <w:pPr>
        <w:pStyle w:val="Naslov"/>
        <w:spacing w:before="0" w:after="0"/>
        <w:jc w:val="left"/>
        <w:rPr>
          <w:lang w:val="hr-HR"/>
        </w:rPr>
      </w:pPr>
    </w:p>
    <w:p w14:paraId="7046A65B" w14:textId="77777777" w:rsidR="004A724D" w:rsidRDefault="004A724D" w:rsidP="00A7732F">
      <w:pPr>
        <w:pStyle w:val="Naslov"/>
        <w:spacing w:before="0" w:after="0"/>
        <w:jc w:val="left"/>
        <w:rPr>
          <w:lang w:val="hr-HR"/>
        </w:rPr>
      </w:pPr>
    </w:p>
    <w:p w14:paraId="1C38A248" w14:textId="2B869A23" w:rsidR="002F6C81" w:rsidRPr="00853C5C" w:rsidRDefault="002F6C81" w:rsidP="00864AC9">
      <w:pPr>
        <w:spacing w:after="0" w:line="240" w:lineRule="auto"/>
        <w:rPr>
          <w:b/>
          <w:color w:val="FF0000"/>
          <w:szCs w:val="24"/>
        </w:rPr>
      </w:pPr>
      <w:r w:rsidRPr="00853C5C">
        <w:rPr>
          <w:b/>
          <w:szCs w:val="24"/>
        </w:rPr>
        <w:t xml:space="preserve">b) Ugovorne obveze za kapitalna ulaganja po ugovorima o operativnim - poslovnim najmovima </w:t>
      </w:r>
    </w:p>
    <w:p w14:paraId="43B674EE" w14:textId="77777777" w:rsidR="002F6C81" w:rsidRPr="00853C5C" w:rsidRDefault="002F6C81" w:rsidP="002F6C81">
      <w:pPr>
        <w:pStyle w:val="TableParagraph"/>
        <w:rPr>
          <w:rFonts w:ascii="Times New Roman" w:hAnsi="Times New Roman" w:cs="Times New Roman"/>
          <w:sz w:val="24"/>
          <w:szCs w:val="24"/>
        </w:rPr>
      </w:pPr>
    </w:p>
    <w:tbl>
      <w:tblPr>
        <w:tblStyle w:val="Reetkatablice"/>
        <w:tblW w:w="0" w:type="auto"/>
        <w:tblInd w:w="562" w:type="dxa"/>
        <w:tblLook w:val="04A0" w:firstRow="1" w:lastRow="0" w:firstColumn="1" w:lastColumn="0" w:noHBand="0" w:noVBand="1"/>
      </w:tblPr>
      <w:tblGrid>
        <w:gridCol w:w="3544"/>
        <w:gridCol w:w="1559"/>
        <w:gridCol w:w="1701"/>
      </w:tblGrid>
      <w:tr w:rsidR="002F6C81" w:rsidRPr="00853C5C" w14:paraId="5A5CF93B" w14:textId="77777777" w:rsidTr="00864AC9">
        <w:tc>
          <w:tcPr>
            <w:tcW w:w="3544" w:type="dxa"/>
            <w:tcBorders>
              <w:bottom w:val="single" w:sz="4" w:space="0" w:color="000000"/>
            </w:tcBorders>
          </w:tcPr>
          <w:p w14:paraId="49B0A0F5" w14:textId="77777777" w:rsidR="002F6C81" w:rsidRPr="00853C5C" w:rsidRDefault="002F6C81" w:rsidP="00663025">
            <w:pPr>
              <w:pStyle w:val="Tijeloteksta"/>
              <w:jc w:val="center"/>
              <w:rPr>
                <w:rFonts w:ascii="Times New Roman" w:hAnsi="Times New Roman"/>
                <w:b/>
                <w:szCs w:val="24"/>
              </w:rPr>
            </w:pPr>
            <w:r w:rsidRPr="00853C5C">
              <w:rPr>
                <w:rFonts w:ascii="Times New Roman" w:hAnsi="Times New Roman"/>
                <w:b/>
                <w:szCs w:val="24"/>
              </w:rPr>
              <w:t>OPIS</w:t>
            </w:r>
          </w:p>
        </w:tc>
        <w:tc>
          <w:tcPr>
            <w:tcW w:w="1559" w:type="dxa"/>
            <w:tcBorders>
              <w:bottom w:val="single" w:sz="4" w:space="0" w:color="000000"/>
            </w:tcBorders>
          </w:tcPr>
          <w:p w14:paraId="181BB052" w14:textId="442520A9" w:rsidR="002F6C81" w:rsidRPr="00853C5C" w:rsidRDefault="00245B77" w:rsidP="00663025">
            <w:pPr>
              <w:pStyle w:val="Tijeloteksta"/>
              <w:jc w:val="center"/>
              <w:rPr>
                <w:rFonts w:ascii="Times New Roman" w:hAnsi="Times New Roman"/>
                <w:b/>
                <w:szCs w:val="24"/>
              </w:rPr>
            </w:pPr>
            <w:r w:rsidRPr="00853C5C">
              <w:rPr>
                <w:rFonts w:ascii="Times New Roman" w:hAnsi="Times New Roman"/>
                <w:b/>
                <w:szCs w:val="24"/>
              </w:rPr>
              <w:t>20</w:t>
            </w:r>
            <w:r w:rsidR="0090261C" w:rsidRPr="00853C5C">
              <w:rPr>
                <w:rFonts w:ascii="Times New Roman" w:hAnsi="Times New Roman"/>
                <w:b/>
                <w:szCs w:val="24"/>
              </w:rPr>
              <w:t>2</w:t>
            </w:r>
            <w:r w:rsidR="00BE03A7" w:rsidRPr="00853C5C">
              <w:rPr>
                <w:rFonts w:ascii="Times New Roman" w:hAnsi="Times New Roman"/>
                <w:b/>
                <w:szCs w:val="24"/>
              </w:rPr>
              <w:t>1</w:t>
            </w:r>
            <w:r w:rsidRPr="00853C5C">
              <w:rPr>
                <w:rFonts w:ascii="Times New Roman" w:hAnsi="Times New Roman"/>
                <w:b/>
                <w:szCs w:val="24"/>
              </w:rPr>
              <w:t>.</w:t>
            </w:r>
          </w:p>
        </w:tc>
        <w:tc>
          <w:tcPr>
            <w:tcW w:w="1701" w:type="dxa"/>
            <w:tcBorders>
              <w:bottom w:val="single" w:sz="4" w:space="0" w:color="000000"/>
            </w:tcBorders>
          </w:tcPr>
          <w:p w14:paraId="7948010B" w14:textId="6A06E3E2" w:rsidR="002F6C81" w:rsidRPr="00853C5C" w:rsidRDefault="002F6C81" w:rsidP="00245B77">
            <w:pPr>
              <w:pStyle w:val="Tijeloteksta"/>
              <w:jc w:val="center"/>
              <w:rPr>
                <w:rFonts w:ascii="Times New Roman" w:hAnsi="Times New Roman"/>
                <w:b/>
                <w:szCs w:val="24"/>
              </w:rPr>
            </w:pPr>
            <w:r w:rsidRPr="00853C5C">
              <w:rPr>
                <w:rFonts w:ascii="Times New Roman" w:hAnsi="Times New Roman"/>
                <w:b/>
                <w:szCs w:val="24"/>
              </w:rPr>
              <w:t>20</w:t>
            </w:r>
            <w:r w:rsidR="00BE03A7" w:rsidRPr="00853C5C">
              <w:rPr>
                <w:rFonts w:ascii="Times New Roman" w:hAnsi="Times New Roman"/>
                <w:b/>
                <w:szCs w:val="24"/>
              </w:rPr>
              <w:t>2</w:t>
            </w:r>
            <w:r w:rsidRPr="00853C5C">
              <w:rPr>
                <w:rFonts w:ascii="Times New Roman" w:hAnsi="Times New Roman"/>
                <w:b/>
                <w:szCs w:val="24"/>
              </w:rPr>
              <w:t>.</w:t>
            </w:r>
          </w:p>
        </w:tc>
      </w:tr>
      <w:tr w:rsidR="002F6C81" w:rsidRPr="00853C5C" w14:paraId="2F762CAA" w14:textId="77777777" w:rsidTr="00864AC9">
        <w:tc>
          <w:tcPr>
            <w:tcW w:w="3544" w:type="dxa"/>
            <w:tcBorders>
              <w:bottom w:val="nil"/>
            </w:tcBorders>
          </w:tcPr>
          <w:p w14:paraId="3BD23E8D" w14:textId="77777777" w:rsidR="002F6C81" w:rsidRPr="00853C5C" w:rsidRDefault="002F6C81" w:rsidP="00663025">
            <w:pPr>
              <w:pStyle w:val="TableParagraph"/>
              <w:ind w:left="50"/>
              <w:rPr>
                <w:rFonts w:ascii="Times New Roman" w:hAnsi="Times New Roman" w:cs="Times New Roman"/>
                <w:sz w:val="24"/>
                <w:szCs w:val="24"/>
              </w:rPr>
            </w:pPr>
            <w:proofErr w:type="spellStart"/>
            <w:r w:rsidRPr="00853C5C">
              <w:rPr>
                <w:rFonts w:ascii="Times New Roman" w:hAnsi="Times New Roman" w:cs="Times New Roman"/>
                <w:sz w:val="24"/>
                <w:szCs w:val="24"/>
              </w:rPr>
              <w:t>Nematerijalna</w:t>
            </w:r>
            <w:proofErr w:type="spellEnd"/>
            <w:r w:rsidRPr="00853C5C">
              <w:rPr>
                <w:rFonts w:ascii="Times New Roman" w:hAnsi="Times New Roman" w:cs="Times New Roman"/>
                <w:sz w:val="24"/>
                <w:szCs w:val="24"/>
              </w:rPr>
              <w:t xml:space="preserve"> </w:t>
            </w:r>
            <w:proofErr w:type="spellStart"/>
            <w:r w:rsidRPr="00853C5C">
              <w:rPr>
                <w:rFonts w:ascii="Times New Roman" w:hAnsi="Times New Roman" w:cs="Times New Roman"/>
                <w:sz w:val="24"/>
                <w:szCs w:val="24"/>
              </w:rPr>
              <w:t>imovina</w:t>
            </w:r>
            <w:proofErr w:type="spellEnd"/>
          </w:p>
        </w:tc>
        <w:tc>
          <w:tcPr>
            <w:tcW w:w="1559" w:type="dxa"/>
            <w:tcBorders>
              <w:bottom w:val="nil"/>
            </w:tcBorders>
          </w:tcPr>
          <w:p w14:paraId="0BB67334" w14:textId="77777777" w:rsidR="002F6C81" w:rsidRPr="00853C5C" w:rsidRDefault="002F6C81" w:rsidP="00663025">
            <w:pPr>
              <w:pStyle w:val="Tijeloteksta"/>
              <w:jc w:val="right"/>
              <w:rPr>
                <w:rFonts w:ascii="Times New Roman" w:hAnsi="Times New Roman"/>
                <w:szCs w:val="24"/>
              </w:rPr>
            </w:pPr>
            <w:r w:rsidRPr="00853C5C">
              <w:rPr>
                <w:rFonts w:ascii="Times New Roman" w:hAnsi="Times New Roman"/>
                <w:szCs w:val="24"/>
              </w:rPr>
              <w:t>-</w:t>
            </w:r>
          </w:p>
        </w:tc>
        <w:tc>
          <w:tcPr>
            <w:tcW w:w="1701" w:type="dxa"/>
            <w:tcBorders>
              <w:bottom w:val="nil"/>
            </w:tcBorders>
          </w:tcPr>
          <w:p w14:paraId="716E4C68" w14:textId="77777777" w:rsidR="002F6C81" w:rsidRPr="00853C5C" w:rsidRDefault="00E934DC" w:rsidP="00663025">
            <w:pPr>
              <w:pStyle w:val="Tijeloteksta"/>
              <w:jc w:val="right"/>
              <w:rPr>
                <w:rFonts w:ascii="Times New Roman" w:hAnsi="Times New Roman"/>
                <w:szCs w:val="24"/>
              </w:rPr>
            </w:pPr>
            <w:r w:rsidRPr="00853C5C">
              <w:rPr>
                <w:rFonts w:ascii="Times New Roman" w:hAnsi="Times New Roman"/>
                <w:szCs w:val="24"/>
              </w:rPr>
              <w:t>-</w:t>
            </w:r>
          </w:p>
        </w:tc>
      </w:tr>
      <w:tr w:rsidR="002F6C81" w:rsidRPr="00853C5C" w14:paraId="74D3C64E" w14:textId="77777777" w:rsidTr="00864AC9">
        <w:tc>
          <w:tcPr>
            <w:tcW w:w="3544" w:type="dxa"/>
            <w:tcBorders>
              <w:top w:val="nil"/>
            </w:tcBorders>
          </w:tcPr>
          <w:p w14:paraId="639C4B66" w14:textId="77777777" w:rsidR="002F6C81" w:rsidRPr="00853C5C" w:rsidRDefault="002F6C81" w:rsidP="00663025">
            <w:pPr>
              <w:pStyle w:val="TableParagraph"/>
              <w:ind w:left="50"/>
              <w:rPr>
                <w:rFonts w:ascii="Times New Roman" w:hAnsi="Times New Roman" w:cs="Times New Roman"/>
                <w:sz w:val="24"/>
                <w:szCs w:val="24"/>
              </w:rPr>
            </w:pPr>
            <w:proofErr w:type="spellStart"/>
            <w:r w:rsidRPr="00853C5C">
              <w:rPr>
                <w:rFonts w:ascii="Times New Roman" w:hAnsi="Times New Roman" w:cs="Times New Roman"/>
                <w:sz w:val="24"/>
                <w:szCs w:val="24"/>
              </w:rPr>
              <w:t>Nekretnine</w:t>
            </w:r>
            <w:proofErr w:type="spellEnd"/>
            <w:r w:rsidRPr="00853C5C">
              <w:rPr>
                <w:rFonts w:ascii="Times New Roman" w:hAnsi="Times New Roman" w:cs="Times New Roman"/>
                <w:sz w:val="24"/>
                <w:szCs w:val="24"/>
              </w:rPr>
              <w:t xml:space="preserve">, </w:t>
            </w:r>
            <w:proofErr w:type="spellStart"/>
            <w:r w:rsidRPr="00853C5C">
              <w:rPr>
                <w:rFonts w:ascii="Times New Roman" w:hAnsi="Times New Roman" w:cs="Times New Roman"/>
                <w:sz w:val="24"/>
                <w:szCs w:val="24"/>
              </w:rPr>
              <w:t>postrojenja</w:t>
            </w:r>
            <w:proofErr w:type="spellEnd"/>
            <w:r w:rsidRPr="00853C5C">
              <w:rPr>
                <w:rFonts w:ascii="Times New Roman" w:hAnsi="Times New Roman" w:cs="Times New Roman"/>
                <w:sz w:val="24"/>
                <w:szCs w:val="24"/>
              </w:rPr>
              <w:t xml:space="preserve"> </w:t>
            </w:r>
            <w:proofErr w:type="spellStart"/>
            <w:r w:rsidRPr="00853C5C">
              <w:rPr>
                <w:rFonts w:ascii="Times New Roman" w:hAnsi="Times New Roman" w:cs="Times New Roman"/>
                <w:sz w:val="24"/>
                <w:szCs w:val="24"/>
              </w:rPr>
              <w:t>i</w:t>
            </w:r>
            <w:proofErr w:type="spellEnd"/>
            <w:r w:rsidRPr="00853C5C">
              <w:rPr>
                <w:rFonts w:ascii="Times New Roman" w:hAnsi="Times New Roman" w:cs="Times New Roman"/>
                <w:sz w:val="24"/>
                <w:szCs w:val="24"/>
              </w:rPr>
              <w:t xml:space="preserve"> </w:t>
            </w:r>
            <w:proofErr w:type="spellStart"/>
            <w:r w:rsidRPr="00853C5C">
              <w:rPr>
                <w:rFonts w:ascii="Times New Roman" w:hAnsi="Times New Roman" w:cs="Times New Roman"/>
                <w:sz w:val="24"/>
                <w:szCs w:val="24"/>
              </w:rPr>
              <w:t>oprema</w:t>
            </w:r>
            <w:proofErr w:type="spellEnd"/>
          </w:p>
        </w:tc>
        <w:tc>
          <w:tcPr>
            <w:tcW w:w="1559" w:type="dxa"/>
            <w:tcBorders>
              <w:top w:val="nil"/>
            </w:tcBorders>
          </w:tcPr>
          <w:p w14:paraId="7E05797E" w14:textId="77777777" w:rsidR="002F6C81" w:rsidRPr="00853C5C" w:rsidRDefault="002F6C81" w:rsidP="00663025">
            <w:pPr>
              <w:pStyle w:val="Tijeloteksta"/>
              <w:jc w:val="right"/>
              <w:rPr>
                <w:rFonts w:ascii="Times New Roman" w:hAnsi="Times New Roman"/>
                <w:szCs w:val="24"/>
              </w:rPr>
            </w:pPr>
            <w:r w:rsidRPr="00853C5C">
              <w:rPr>
                <w:rFonts w:ascii="Times New Roman" w:hAnsi="Times New Roman"/>
                <w:szCs w:val="24"/>
              </w:rPr>
              <w:t>-</w:t>
            </w:r>
          </w:p>
        </w:tc>
        <w:tc>
          <w:tcPr>
            <w:tcW w:w="1701" w:type="dxa"/>
            <w:tcBorders>
              <w:top w:val="nil"/>
            </w:tcBorders>
          </w:tcPr>
          <w:p w14:paraId="3312D720" w14:textId="77777777" w:rsidR="002F6C81" w:rsidRPr="00853C5C" w:rsidRDefault="00E934DC" w:rsidP="00663025">
            <w:pPr>
              <w:pStyle w:val="Tijeloteksta"/>
              <w:jc w:val="right"/>
              <w:rPr>
                <w:rFonts w:ascii="Times New Roman" w:hAnsi="Times New Roman"/>
                <w:szCs w:val="24"/>
              </w:rPr>
            </w:pPr>
            <w:r w:rsidRPr="00853C5C">
              <w:rPr>
                <w:rFonts w:ascii="Times New Roman" w:hAnsi="Times New Roman"/>
                <w:szCs w:val="24"/>
              </w:rPr>
              <w:t>-</w:t>
            </w:r>
          </w:p>
        </w:tc>
      </w:tr>
      <w:tr w:rsidR="002F6C81" w:rsidRPr="00100DC5" w14:paraId="2B08CF81" w14:textId="77777777" w:rsidTr="00663025">
        <w:tc>
          <w:tcPr>
            <w:tcW w:w="3544" w:type="dxa"/>
          </w:tcPr>
          <w:p w14:paraId="7B6B9CD0" w14:textId="77777777" w:rsidR="002F6C81" w:rsidRPr="00853C5C" w:rsidRDefault="002F6C81" w:rsidP="00663025">
            <w:pPr>
              <w:pStyle w:val="TableParagraph"/>
              <w:ind w:left="50"/>
              <w:rPr>
                <w:rFonts w:ascii="Times New Roman" w:hAnsi="Times New Roman" w:cs="Times New Roman"/>
                <w:b/>
                <w:sz w:val="24"/>
                <w:szCs w:val="24"/>
              </w:rPr>
            </w:pPr>
            <w:proofErr w:type="spellStart"/>
            <w:r w:rsidRPr="00853C5C">
              <w:rPr>
                <w:rFonts w:ascii="Times New Roman" w:hAnsi="Times New Roman" w:cs="Times New Roman"/>
                <w:b/>
                <w:sz w:val="24"/>
                <w:szCs w:val="24"/>
              </w:rPr>
              <w:t>Ukupno</w:t>
            </w:r>
            <w:proofErr w:type="spellEnd"/>
            <w:r w:rsidRPr="00853C5C">
              <w:rPr>
                <w:rFonts w:ascii="Times New Roman" w:hAnsi="Times New Roman" w:cs="Times New Roman"/>
                <w:b/>
                <w:sz w:val="24"/>
                <w:szCs w:val="24"/>
              </w:rPr>
              <w:t xml:space="preserve">: </w:t>
            </w:r>
          </w:p>
        </w:tc>
        <w:tc>
          <w:tcPr>
            <w:tcW w:w="1559" w:type="dxa"/>
          </w:tcPr>
          <w:p w14:paraId="6A6BC8C7" w14:textId="77777777" w:rsidR="002F6C81" w:rsidRPr="00853C5C" w:rsidRDefault="002F6C81" w:rsidP="00663025">
            <w:pPr>
              <w:pStyle w:val="Tijeloteksta"/>
              <w:jc w:val="right"/>
              <w:rPr>
                <w:rFonts w:ascii="Times New Roman" w:hAnsi="Times New Roman"/>
                <w:b/>
                <w:szCs w:val="24"/>
              </w:rPr>
            </w:pPr>
            <w:r w:rsidRPr="00853C5C">
              <w:rPr>
                <w:rFonts w:ascii="Times New Roman" w:hAnsi="Times New Roman"/>
                <w:b/>
                <w:w w:val="95"/>
                <w:szCs w:val="24"/>
              </w:rPr>
              <w:t>-</w:t>
            </w:r>
          </w:p>
        </w:tc>
        <w:tc>
          <w:tcPr>
            <w:tcW w:w="1701" w:type="dxa"/>
          </w:tcPr>
          <w:p w14:paraId="440265D1" w14:textId="77777777" w:rsidR="002F6C81" w:rsidRPr="00E934DC" w:rsidRDefault="00E934DC" w:rsidP="00663025">
            <w:pPr>
              <w:pStyle w:val="Tijeloteksta"/>
              <w:jc w:val="right"/>
              <w:rPr>
                <w:rFonts w:ascii="Times New Roman" w:hAnsi="Times New Roman"/>
                <w:b/>
                <w:szCs w:val="24"/>
              </w:rPr>
            </w:pPr>
            <w:r w:rsidRPr="00853C5C">
              <w:rPr>
                <w:rFonts w:ascii="Times New Roman" w:hAnsi="Times New Roman"/>
                <w:b/>
                <w:szCs w:val="24"/>
              </w:rPr>
              <w:t>-</w:t>
            </w:r>
          </w:p>
        </w:tc>
      </w:tr>
    </w:tbl>
    <w:p w14:paraId="0C0D53C5" w14:textId="196C6FD0" w:rsidR="009B4EC4" w:rsidRDefault="009B4EC4" w:rsidP="00A7732F">
      <w:pPr>
        <w:pStyle w:val="Naslov"/>
        <w:spacing w:before="0" w:after="0"/>
        <w:jc w:val="left"/>
        <w:rPr>
          <w:lang w:val="hr-HR"/>
        </w:rPr>
      </w:pPr>
    </w:p>
    <w:p w14:paraId="700A4C09" w14:textId="5613EE6D" w:rsidR="00796DD3" w:rsidRDefault="00796DD3" w:rsidP="00A7732F">
      <w:pPr>
        <w:pStyle w:val="Naslov"/>
        <w:spacing w:before="0" w:after="0"/>
        <w:jc w:val="left"/>
        <w:rPr>
          <w:lang w:val="hr-HR"/>
        </w:rPr>
      </w:pPr>
    </w:p>
    <w:p w14:paraId="7653601D" w14:textId="77777777" w:rsidR="009B4EC4" w:rsidRDefault="009B4EC4" w:rsidP="00A7732F">
      <w:pPr>
        <w:pStyle w:val="Naslov"/>
        <w:spacing w:before="0" w:after="0"/>
        <w:jc w:val="left"/>
        <w:rPr>
          <w:lang w:val="hr-HR"/>
        </w:rPr>
      </w:pPr>
    </w:p>
    <w:p w14:paraId="321681F4" w14:textId="77777777" w:rsidR="00986674" w:rsidRDefault="00986674" w:rsidP="00A7732F">
      <w:pPr>
        <w:pStyle w:val="Naslov"/>
        <w:spacing w:before="0" w:after="0"/>
        <w:jc w:val="left"/>
        <w:rPr>
          <w:lang w:val="hr-HR"/>
        </w:rPr>
      </w:pPr>
    </w:p>
    <w:p w14:paraId="7936E3F6" w14:textId="77777777" w:rsidR="00A14C5D" w:rsidRPr="00DE147A" w:rsidRDefault="00A14C5D" w:rsidP="00A7732F">
      <w:pPr>
        <w:pStyle w:val="Naslov"/>
        <w:spacing w:before="0" w:after="0"/>
        <w:jc w:val="left"/>
        <w:rPr>
          <w:lang w:val="hr-HR"/>
        </w:rPr>
      </w:pPr>
      <w:r w:rsidRPr="00707C19">
        <w:rPr>
          <w:lang w:val="hr-HR"/>
        </w:rPr>
        <w:lastRenderedPageBreak/>
        <w:t>BILJEŠKA 2</w:t>
      </w:r>
      <w:r w:rsidR="00F71F60" w:rsidRPr="00707C19">
        <w:rPr>
          <w:lang w:val="hr-HR"/>
        </w:rPr>
        <w:t>5</w:t>
      </w:r>
      <w:r w:rsidRPr="00707C19">
        <w:rPr>
          <w:lang w:val="hr-HR"/>
        </w:rPr>
        <w:t>. - POTENCIJALNE OBVEZE</w:t>
      </w:r>
      <w:r w:rsidRPr="00DE147A">
        <w:rPr>
          <w:lang w:val="hr-HR"/>
        </w:rPr>
        <w:t xml:space="preserve"> </w:t>
      </w:r>
    </w:p>
    <w:p w14:paraId="49D445CF" w14:textId="77777777" w:rsidR="00F71F60" w:rsidRDefault="00F71F60" w:rsidP="00A7732F">
      <w:pPr>
        <w:spacing w:after="0" w:line="240" w:lineRule="auto"/>
        <w:jc w:val="both"/>
        <w:rPr>
          <w:szCs w:val="24"/>
        </w:rPr>
      </w:pPr>
    </w:p>
    <w:p w14:paraId="6F86F056" w14:textId="01F05BA9" w:rsidR="005E464F" w:rsidRPr="00F77523" w:rsidRDefault="00362D02" w:rsidP="005E464F">
      <w:pPr>
        <w:spacing w:after="0" w:line="240" w:lineRule="auto"/>
        <w:jc w:val="both"/>
        <w:rPr>
          <w:iCs/>
          <w:szCs w:val="24"/>
        </w:rPr>
      </w:pPr>
      <w:r w:rsidRPr="0063784A">
        <w:rPr>
          <w:szCs w:val="24"/>
        </w:rPr>
        <w:t>U 202</w:t>
      </w:r>
      <w:r w:rsidR="00BE03A7" w:rsidRPr="0063784A">
        <w:rPr>
          <w:szCs w:val="24"/>
        </w:rPr>
        <w:t>2</w:t>
      </w:r>
      <w:r w:rsidRPr="0063784A">
        <w:rPr>
          <w:szCs w:val="24"/>
        </w:rPr>
        <w:t xml:space="preserve">. godini Društvo nema potencijalnih obveza za jamčevine, zadužnice i sl.  Rezerviran je </w:t>
      </w:r>
      <w:r w:rsidR="002E2B9A" w:rsidRPr="0063784A">
        <w:rPr>
          <w:szCs w:val="24"/>
        </w:rPr>
        <w:t xml:space="preserve">u 2020. godini </w:t>
      </w:r>
      <w:r w:rsidRPr="0063784A">
        <w:rPr>
          <w:szCs w:val="24"/>
        </w:rPr>
        <w:t>iznos od 162.000 HRK temeljem tužbe protiv Društva</w:t>
      </w:r>
      <w:r w:rsidR="0063784A" w:rsidRPr="0063784A">
        <w:rPr>
          <w:szCs w:val="24"/>
        </w:rPr>
        <w:t xml:space="preserve"> te u 2022. godini iznos od 108.000 HRK temeljem iste tužbe protiv Društva</w:t>
      </w:r>
      <w:r w:rsidRPr="0063784A">
        <w:rPr>
          <w:szCs w:val="24"/>
        </w:rPr>
        <w:t>.</w:t>
      </w:r>
    </w:p>
    <w:p w14:paraId="26BF00CA" w14:textId="77777777" w:rsidR="00C72144" w:rsidRDefault="00C72144" w:rsidP="00A7732F">
      <w:pPr>
        <w:spacing w:after="0" w:line="240" w:lineRule="auto"/>
        <w:jc w:val="both"/>
        <w:rPr>
          <w:szCs w:val="24"/>
        </w:rPr>
      </w:pPr>
    </w:p>
    <w:p w14:paraId="088E0E71" w14:textId="77777777" w:rsidR="00C72144" w:rsidRPr="00F54086" w:rsidRDefault="00C72144" w:rsidP="00A7732F">
      <w:pPr>
        <w:spacing w:after="0" w:line="240" w:lineRule="auto"/>
        <w:jc w:val="both"/>
        <w:rPr>
          <w:szCs w:val="24"/>
        </w:rPr>
      </w:pPr>
    </w:p>
    <w:p w14:paraId="4CCCBC59" w14:textId="77777777" w:rsidR="00A14C5D" w:rsidRDefault="00A14C5D" w:rsidP="00A7732F">
      <w:pPr>
        <w:pStyle w:val="Naslov"/>
        <w:spacing w:before="0" w:after="0"/>
        <w:jc w:val="left"/>
        <w:rPr>
          <w:lang w:val="hr-HR"/>
        </w:rPr>
      </w:pPr>
      <w:r w:rsidRPr="00707C19">
        <w:rPr>
          <w:lang w:val="hr-HR"/>
        </w:rPr>
        <w:t>BILJEŠKA 2</w:t>
      </w:r>
      <w:r w:rsidR="00F71F60" w:rsidRPr="00707C19">
        <w:rPr>
          <w:lang w:val="hr-HR"/>
        </w:rPr>
        <w:t>6</w:t>
      </w:r>
      <w:r w:rsidRPr="00707C19">
        <w:rPr>
          <w:lang w:val="hr-HR"/>
        </w:rPr>
        <w:t>. - POVEZANA  DRUŠTVA</w:t>
      </w:r>
      <w:r w:rsidRPr="00DE147A">
        <w:rPr>
          <w:lang w:val="hr-HR"/>
        </w:rPr>
        <w:t xml:space="preserve"> I OSOBE – poslovni odnosi s njima </w:t>
      </w:r>
    </w:p>
    <w:p w14:paraId="65627E1E" w14:textId="77777777" w:rsidR="000E5CAA" w:rsidRPr="00DE147A" w:rsidRDefault="000E5CAA" w:rsidP="00A7732F">
      <w:pPr>
        <w:pStyle w:val="Naslov"/>
        <w:spacing w:before="0" w:after="0"/>
        <w:jc w:val="left"/>
        <w:rPr>
          <w:lang w:val="hr-HR"/>
        </w:rPr>
      </w:pPr>
    </w:p>
    <w:p w14:paraId="0E8D324C" w14:textId="77777777" w:rsidR="00A14C5D" w:rsidRPr="00DE147A" w:rsidRDefault="00A14C5D" w:rsidP="00A7732F">
      <w:pPr>
        <w:pStyle w:val="Odlomakpopisa"/>
        <w:numPr>
          <w:ilvl w:val="0"/>
          <w:numId w:val="15"/>
        </w:numPr>
        <w:autoSpaceDE w:val="0"/>
        <w:autoSpaceDN w:val="0"/>
        <w:adjustRightInd w:val="0"/>
        <w:contextualSpacing w:val="0"/>
        <w:jc w:val="both"/>
        <w:rPr>
          <w:rFonts w:ascii="Times New Roman" w:hAnsi="Times New Roman"/>
          <w:b/>
          <w:i/>
          <w:color w:val="000000"/>
          <w:szCs w:val="24"/>
        </w:rPr>
      </w:pPr>
      <w:r w:rsidRPr="00DE147A">
        <w:rPr>
          <w:rFonts w:ascii="Times New Roman" w:hAnsi="Times New Roman"/>
          <w:b/>
          <w:i/>
          <w:color w:val="000000"/>
          <w:szCs w:val="24"/>
        </w:rPr>
        <w:t>Povezana društva</w:t>
      </w:r>
    </w:p>
    <w:p w14:paraId="59CF4894" w14:textId="77777777" w:rsidR="000E5CAA" w:rsidRDefault="000E5CAA" w:rsidP="00A7732F">
      <w:pPr>
        <w:spacing w:after="0" w:line="240" w:lineRule="auto"/>
        <w:jc w:val="both"/>
        <w:rPr>
          <w:szCs w:val="24"/>
          <w:shd w:val="clear" w:color="auto" w:fill="FFFFFF"/>
        </w:rPr>
      </w:pPr>
    </w:p>
    <w:p w14:paraId="00202DBC" w14:textId="77777777" w:rsidR="00A14C5D" w:rsidRPr="00DE147A" w:rsidRDefault="00A14C5D" w:rsidP="00A7732F">
      <w:pPr>
        <w:spacing w:after="0" w:line="240" w:lineRule="auto"/>
        <w:jc w:val="both"/>
        <w:rPr>
          <w:szCs w:val="24"/>
          <w:shd w:val="clear" w:color="auto" w:fill="FFFFFF"/>
        </w:rPr>
      </w:pPr>
      <w:r w:rsidRPr="00DE147A">
        <w:rPr>
          <w:szCs w:val="24"/>
          <w:shd w:val="clear" w:color="auto" w:fill="FFFFFF"/>
        </w:rPr>
        <w:t xml:space="preserve">Opći porezni zakon pravi razliku između povezanih društava i povezanih osoba koje mogu biti fizičke ili pravne. Povezanim osobama u smislu odredaba Općeg poreznog zakona smatraju se dvije ili više fizičkih ili pravnih osoba koje za izvršavanje obveza iz porezno-dužničkog odnosa predstavljaju jedan rizik jer jedna od njih ima, izravno ili neizravno, značajan utjecaj ili kontrolu nad drugom ili drugima. Osim toga, osobe se mogu smatrati povezanima i ako postoji velika vjerojatnost da uslijed pogoršanja ili poboljšanja gospodarskog i financijskog stanja jedne osobe može doći do pogoršanja ili poboljšanja gospodarskog i financijskog stanja jedne ili više drugih osoba, jer se između njih provodi ili postoji mogućnost prijenosa gubitaka, dobiti ili sposobnosti za plaćanje. Također, smatra se da postoji odnos povezanih osoba i između poreznog dužnika i članova njegove obitelji i zajedničkog kućanstva, kako je definirano u članku 49. stavak 2. Zakona. </w:t>
      </w:r>
    </w:p>
    <w:p w14:paraId="7904054E" w14:textId="446C9751" w:rsidR="00006253" w:rsidRPr="0071619F" w:rsidRDefault="00A14C5D" w:rsidP="00A7732F">
      <w:pPr>
        <w:spacing w:after="0" w:line="240" w:lineRule="auto"/>
        <w:jc w:val="both"/>
        <w:rPr>
          <w:szCs w:val="24"/>
          <w:shd w:val="clear" w:color="auto" w:fill="FFFFFF"/>
        </w:rPr>
      </w:pPr>
      <w:r w:rsidRPr="0071619F">
        <w:rPr>
          <w:szCs w:val="24"/>
          <w:shd w:val="clear" w:color="auto" w:fill="FFFFFF"/>
        </w:rPr>
        <w:t xml:space="preserve">U skladu s tim </w:t>
      </w:r>
      <w:r w:rsidR="0071619F">
        <w:rPr>
          <w:szCs w:val="24"/>
          <w:shd w:val="clear" w:color="auto" w:fill="FFFFFF"/>
        </w:rPr>
        <w:t xml:space="preserve">povezane osobe društva </w:t>
      </w:r>
      <w:proofErr w:type="spellStart"/>
      <w:r w:rsidR="0071619F">
        <w:rPr>
          <w:szCs w:val="24"/>
          <w:shd w:val="clear" w:color="auto" w:fill="FFFFFF"/>
        </w:rPr>
        <w:t>Plovput</w:t>
      </w:r>
      <w:proofErr w:type="spellEnd"/>
      <w:r w:rsidR="0071619F">
        <w:rPr>
          <w:szCs w:val="24"/>
          <w:shd w:val="clear" w:color="auto" w:fill="FFFFFF"/>
        </w:rPr>
        <w:t xml:space="preserve"> </w:t>
      </w:r>
      <w:r w:rsidRPr="0071619F">
        <w:rPr>
          <w:szCs w:val="24"/>
          <w:shd w:val="clear" w:color="auto" w:fill="FFFFFF"/>
        </w:rPr>
        <w:t xml:space="preserve">d.o.o. su: </w:t>
      </w:r>
      <w:r w:rsidRPr="0071619F">
        <w:rPr>
          <w:color w:val="000000"/>
          <w:szCs w:val="24"/>
          <w:lang w:eastAsia="hr-HR"/>
        </w:rPr>
        <w:t>OBALA d</w:t>
      </w:r>
      <w:r w:rsidR="00006253" w:rsidRPr="0071619F">
        <w:rPr>
          <w:color w:val="000000"/>
          <w:szCs w:val="24"/>
          <w:lang w:eastAsia="hr-HR"/>
        </w:rPr>
        <w:t>.o.o. Split, LUKA RIJEKA d.d., Valamar Rivijera</w:t>
      </w:r>
      <w:r w:rsidRPr="0071619F">
        <w:rPr>
          <w:color w:val="000000"/>
          <w:szCs w:val="24"/>
          <w:lang w:eastAsia="hr-HR"/>
        </w:rPr>
        <w:t xml:space="preserve"> d.d., I</w:t>
      </w:r>
      <w:r w:rsidR="008B2529">
        <w:rPr>
          <w:color w:val="000000"/>
          <w:szCs w:val="24"/>
          <w:lang w:eastAsia="hr-HR"/>
        </w:rPr>
        <w:t>nstitut IGH</w:t>
      </w:r>
      <w:r w:rsidRPr="0071619F">
        <w:rPr>
          <w:color w:val="000000"/>
          <w:szCs w:val="24"/>
          <w:lang w:eastAsia="hr-HR"/>
        </w:rPr>
        <w:t xml:space="preserve"> d.d. Zagreb</w:t>
      </w:r>
      <w:r w:rsidR="008B2529">
        <w:rPr>
          <w:color w:val="000000"/>
          <w:szCs w:val="24"/>
          <w:lang w:eastAsia="hr-HR"/>
        </w:rPr>
        <w:t xml:space="preserve">, </w:t>
      </w:r>
      <w:r w:rsidRPr="0071619F">
        <w:rPr>
          <w:color w:val="000000"/>
          <w:szCs w:val="24"/>
          <w:lang w:eastAsia="hr-HR"/>
        </w:rPr>
        <w:t>Splitska plovidba d.o.o.</w:t>
      </w:r>
      <w:r w:rsidR="00006253" w:rsidRPr="0071619F">
        <w:rPr>
          <w:szCs w:val="24"/>
          <w:shd w:val="clear" w:color="auto" w:fill="FFFFFF"/>
        </w:rPr>
        <w:t xml:space="preserve"> </w:t>
      </w:r>
      <w:r w:rsidR="008B2529">
        <w:rPr>
          <w:szCs w:val="24"/>
          <w:shd w:val="clear" w:color="auto" w:fill="FFFFFF"/>
        </w:rPr>
        <w:t xml:space="preserve">u stečaju te </w:t>
      </w:r>
      <w:proofErr w:type="spellStart"/>
      <w:r w:rsidR="008B2529">
        <w:rPr>
          <w:szCs w:val="24"/>
          <w:shd w:val="clear" w:color="auto" w:fill="FFFFFF"/>
        </w:rPr>
        <w:t>Helios</w:t>
      </w:r>
      <w:proofErr w:type="spellEnd"/>
      <w:r w:rsidR="008B2529">
        <w:rPr>
          <w:szCs w:val="24"/>
          <w:shd w:val="clear" w:color="auto" w:fill="FFFFFF"/>
        </w:rPr>
        <w:t xml:space="preserve"> </w:t>
      </w:r>
      <w:proofErr w:type="spellStart"/>
      <w:r w:rsidR="008B2529">
        <w:rPr>
          <w:szCs w:val="24"/>
          <w:shd w:val="clear" w:color="auto" w:fill="FFFFFF"/>
        </w:rPr>
        <w:t>Faros</w:t>
      </w:r>
      <w:proofErr w:type="spellEnd"/>
      <w:r w:rsidR="008B2529">
        <w:rPr>
          <w:szCs w:val="24"/>
          <w:shd w:val="clear" w:color="auto" w:fill="FFFFFF"/>
        </w:rPr>
        <w:t xml:space="preserve"> d.d.</w:t>
      </w:r>
    </w:p>
    <w:p w14:paraId="2603C3A0" w14:textId="58C69E6B" w:rsidR="00405744" w:rsidRDefault="00405744" w:rsidP="00405744">
      <w:pPr>
        <w:autoSpaceDN w:val="0"/>
        <w:adjustRightInd w:val="0"/>
        <w:spacing w:after="0" w:line="240" w:lineRule="auto"/>
        <w:jc w:val="both"/>
        <w:rPr>
          <w:color w:val="000000"/>
          <w:szCs w:val="24"/>
          <w:lang w:eastAsia="hr-HR"/>
        </w:rPr>
      </w:pPr>
      <w:r w:rsidRPr="0071619F">
        <w:rPr>
          <w:color w:val="000000"/>
          <w:szCs w:val="24"/>
          <w:lang w:eastAsia="hr-HR"/>
        </w:rPr>
        <w:t>Tijekom</w:t>
      </w:r>
      <w:r w:rsidRPr="0071619F">
        <w:rPr>
          <w:szCs w:val="24"/>
          <w:lang w:eastAsia="hr-HR"/>
        </w:rPr>
        <w:t xml:space="preserve"> 20</w:t>
      </w:r>
      <w:r>
        <w:rPr>
          <w:szCs w:val="24"/>
          <w:lang w:eastAsia="hr-HR"/>
        </w:rPr>
        <w:t>2</w:t>
      </w:r>
      <w:r w:rsidR="00266E40">
        <w:rPr>
          <w:szCs w:val="24"/>
          <w:lang w:eastAsia="hr-HR"/>
        </w:rPr>
        <w:t>2</w:t>
      </w:r>
      <w:r w:rsidRPr="0071619F">
        <w:rPr>
          <w:color w:val="000000"/>
          <w:szCs w:val="24"/>
          <w:lang w:eastAsia="hr-HR"/>
        </w:rPr>
        <w:t xml:space="preserve">. godine i na </w:t>
      </w:r>
      <w:r w:rsidRPr="0071619F">
        <w:rPr>
          <w:b/>
          <w:szCs w:val="24"/>
          <w:lang w:eastAsia="hr-HR"/>
        </w:rPr>
        <w:t>31.12.</w:t>
      </w:r>
      <w:r w:rsidRPr="0071619F">
        <w:rPr>
          <w:b/>
          <w:color w:val="FF0000"/>
          <w:szCs w:val="24"/>
          <w:lang w:eastAsia="hr-HR"/>
        </w:rPr>
        <w:t>20</w:t>
      </w:r>
      <w:r>
        <w:rPr>
          <w:b/>
          <w:color w:val="FF0000"/>
          <w:szCs w:val="24"/>
          <w:lang w:eastAsia="hr-HR"/>
        </w:rPr>
        <w:t>2</w:t>
      </w:r>
      <w:r w:rsidR="001024CD">
        <w:rPr>
          <w:b/>
          <w:color w:val="FF0000"/>
          <w:szCs w:val="24"/>
          <w:lang w:eastAsia="hr-HR"/>
        </w:rPr>
        <w:t>2</w:t>
      </w:r>
      <w:r w:rsidRPr="0071619F">
        <w:rPr>
          <w:b/>
          <w:color w:val="FF0000"/>
          <w:szCs w:val="24"/>
          <w:lang w:eastAsia="hr-HR"/>
        </w:rPr>
        <w:t>.</w:t>
      </w:r>
      <w:r w:rsidRPr="0071619F">
        <w:rPr>
          <w:color w:val="000000"/>
          <w:szCs w:val="24"/>
          <w:lang w:eastAsia="hr-HR"/>
        </w:rPr>
        <w:t xml:space="preserve"> Društvo je poduzelo sljedeće transakcije s povezanim stranama:</w:t>
      </w:r>
    </w:p>
    <w:p w14:paraId="79748832" w14:textId="77777777" w:rsidR="00405744" w:rsidRDefault="00405744" w:rsidP="00405744">
      <w:pPr>
        <w:pStyle w:val="Odlomakpopisa"/>
        <w:autoSpaceDE w:val="0"/>
        <w:autoSpaceDN w:val="0"/>
        <w:adjustRightInd w:val="0"/>
        <w:ind w:left="0"/>
        <w:contextualSpacing w:val="0"/>
        <w:jc w:val="both"/>
        <w:rPr>
          <w:rFonts w:ascii="Times New Roman" w:hAnsi="Times New Roman"/>
          <w:b/>
          <w:bCs/>
          <w:i/>
          <w:color w:val="000000"/>
          <w:sz w:val="22"/>
          <w:szCs w:val="22"/>
        </w:rPr>
      </w:pPr>
    </w:p>
    <w:tbl>
      <w:tblPr>
        <w:tblW w:w="101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835"/>
        <w:gridCol w:w="946"/>
        <w:gridCol w:w="992"/>
        <w:gridCol w:w="1132"/>
        <w:gridCol w:w="1316"/>
        <w:gridCol w:w="1255"/>
        <w:gridCol w:w="1276"/>
      </w:tblGrid>
      <w:tr w:rsidR="00405744" w:rsidRPr="00C43E53" w14:paraId="6A37F447" w14:textId="77777777" w:rsidTr="00C22E4F">
        <w:tc>
          <w:tcPr>
            <w:tcW w:w="426" w:type="dxa"/>
            <w:vMerge w:val="restart"/>
            <w:shd w:val="clear" w:color="auto" w:fill="auto"/>
          </w:tcPr>
          <w:p w14:paraId="0699D36A" w14:textId="77777777" w:rsidR="00405744" w:rsidRPr="00C43E53" w:rsidRDefault="00405744" w:rsidP="00C22E4F">
            <w:pPr>
              <w:spacing w:after="0" w:line="240" w:lineRule="auto"/>
              <w:jc w:val="center"/>
              <w:rPr>
                <w:b/>
                <w:sz w:val="20"/>
                <w:szCs w:val="20"/>
              </w:rPr>
            </w:pPr>
            <w:r w:rsidRPr="00C43E53">
              <w:rPr>
                <w:b/>
                <w:sz w:val="20"/>
                <w:szCs w:val="20"/>
              </w:rPr>
              <w:t>R.</w:t>
            </w:r>
          </w:p>
          <w:p w14:paraId="565036B0" w14:textId="77777777" w:rsidR="00405744" w:rsidRPr="00C43E53" w:rsidRDefault="00405744" w:rsidP="00C22E4F">
            <w:pPr>
              <w:spacing w:after="0" w:line="240" w:lineRule="auto"/>
              <w:jc w:val="center"/>
              <w:rPr>
                <w:b/>
                <w:sz w:val="20"/>
                <w:szCs w:val="20"/>
              </w:rPr>
            </w:pPr>
            <w:r w:rsidRPr="00C43E53">
              <w:rPr>
                <w:b/>
                <w:sz w:val="20"/>
                <w:szCs w:val="20"/>
              </w:rPr>
              <w:t>B.</w:t>
            </w:r>
          </w:p>
        </w:tc>
        <w:tc>
          <w:tcPr>
            <w:tcW w:w="2835" w:type="dxa"/>
            <w:vMerge w:val="restart"/>
            <w:shd w:val="clear" w:color="auto" w:fill="auto"/>
          </w:tcPr>
          <w:p w14:paraId="5E4EEC15" w14:textId="77777777" w:rsidR="00405744" w:rsidRPr="00C43E53" w:rsidRDefault="00405744" w:rsidP="00C22E4F">
            <w:pPr>
              <w:spacing w:after="0" w:line="240" w:lineRule="auto"/>
              <w:jc w:val="center"/>
              <w:rPr>
                <w:b/>
                <w:sz w:val="20"/>
                <w:szCs w:val="20"/>
              </w:rPr>
            </w:pPr>
            <w:r w:rsidRPr="00C43E53">
              <w:rPr>
                <w:b/>
                <w:sz w:val="20"/>
                <w:szCs w:val="20"/>
              </w:rPr>
              <w:t>Povezana</w:t>
            </w:r>
          </w:p>
          <w:p w14:paraId="14C3BBEC" w14:textId="77777777" w:rsidR="00405744" w:rsidRPr="00C43E53" w:rsidRDefault="00405744" w:rsidP="00C22E4F">
            <w:pPr>
              <w:spacing w:after="0" w:line="240" w:lineRule="auto"/>
              <w:jc w:val="center"/>
              <w:rPr>
                <w:b/>
                <w:sz w:val="20"/>
                <w:szCs w:val="20"/>
              </w:rPr>
            </w:pPr>
            <w:r w:rsidRPr="00C43E53">
              <w:rPr>
                <w:b/>
                <w:sz w:val="20"/>
                <w:szCs w:val="20"/>
              </w:rPr>
              <w:t>društva i osobe</w:t>
            </w:r>
          </w:p>
        </w:tc>
        <w:tc>
          <w:tcPr>
            <w:tcW w:w="3070" w:type="dxa"/>
            <w:gridSpan w:val="3"/>
            <w:shd w:val="clear" w:color="auto" w:fill="auto"/>
          </w:tcPr>
          <w:p w14:paraId="340CFB7E" w14:textId="77777777" w:rsidR="00405744" w:rsidRPr="00C43E53" w:rsidRDefault="00405744" w:rsidP="00C22E4F">
            <w:pPr>
              <w:spacing w:after="0" w:line="240" w:lineRule="auto"/>
              <w:jc w:val="center"/>
              <w:rPr>
                <w:b/>
                <w:sz w:val="20"/>
                <w:szCs w:val="20"/>
              </w:rPr>
            </w:pPr>
            <w:r w:rsidRPr="00C43E53">
              <w:rPr>
                <w:b/>
                <w:color w:val="FF0000"/>
                <w:sz w:val="20"/>
                <w:szCs w:val="20"/>
              </w:rPr>
              <w:t>Promet</w:t>
            </w:r>
            <w:r w:rsidRPr="00C43E53">
              <w:rPr>
                <w:b/>
                <w:sz w:val="20"/>
                <w:szCs w:val="20"/>
              </w:rPr>
              <w:t xml:space="preserve">  tijekom </w:t>
            </w:r>
          </w:p>
          <w:p w14:paraId="7118D16F" w14:textId="0463A965" w:rsidR="00405744" w:rsidRPr="00C43E53" w:rsidRDefault="00405744" w:rsidP="00405744">
            <w:pPr>
              <w:spacing w:after="0" w:line="240" w:lineRule="auto"/>
              <w:jc w:val="center"/>
              <w:rPr>
                <w:b/>
                <w:sz w:val="20"/>
                <w:szCs w:val="20"/>
              </w:rPr>
            </w:pPr>
            <w:r w:rsidRPr="00C43E53">
              <w:rPr>
                <w:b/>
                <w:sz w:val="20"/>
                <w:szCs w:val="20"/>
              </w:rPr>
              <w:t>20</w:t>
            </w:r>
            <w:r w:rsidRPr="00C43E53">
              <w:rPr>
                <w:b/>
                <w:color w:val="FF0000"/>
                <w:sz w:val="20"/>
                <w:szCs w:val="20"/>
              </w:rPr>
              <w:t>2</w:t>
            </w:r>
            <w:r w:rsidR="001024CD">
              <w:rPr>
                <w:b/>
                <w:color w:val="FF0000"/>
                <w:sz w:val="20"/>
                <w:szCs w:val="20"/>
              </w:rPr>
              <w:t>2</w:t>
            </w:r>
            <w:r w:rsidRPr="00C43E53">
              <w:rPr>
                <w:b/>
                <w:color w:val="FF0000"/>
                <w:sz w:val="20"/>
                <w:szCs w:val="20"/>
              </w:rPr>
              <w:t>.</w:t>
            </w:r>
          </w:p>
        </w:tc>
        <w:tc>
          <w:tcPr>
            <w:tcW w:w="3847" w:type="dxa"/>
            <w:gridSpan w:val="3"/>
            <w:shd w:val="clear" w:color="auto" w:fill="auto"/>
          </w:tcPr>
          <w:p w14:paraId="60278629" w14:textId="77777777" w:rsidR="00405744" w:rsidRPr="00C43E53" w:rsidRDefault="00405744" w:rsidP="00C22E4F">
            <w:pPr>
              <w:spacing w:after="0" w:line="240" w:lineRule="auto"/>
              <w:jc w:val="center"/>
              <w:rPr>
                <w:b/>
                <w:color w:val="FF0000"/>
                <w:sz w:val="20"/>
                <w:szCs w:val="20"/>
              </w:rPr>
            </w:pPr>
            <w:r w:rsidRPr="00C43E53">
              <w:rPr>
                <w:b/>
                <w:color w:val="FF0000"/>
                <w:sz w:val="20"/>
                <w:szCs w:val="20"/>
              </w:rPr>
              <w:t xml:space="preserve">Stanje </w:t>
            </w:r>
          </w:p>
          <w:p w14:paraId="6752B007" w14:textId="336BAD1F" w:rsidR="00405744" w:rsidRPr="00C43E53" w:rsidRDefault="00405744" w:rsidP="00C22E4F">
            <w:pPr>
              <w:spacing w:after="0" w:line="240" w:lineRule="auto"/>
              <w:jc w:val="center"/>
              <w:rPr>
                <w:b/>
                <w:sz w:val="20"/>
                <w:szCs w:val="20"/>
              </w:rPr>
            </w:pPr>
            <w:r w:rsidRPr="00C43E53">
              <w:rPr>
                <w:b/>
                <w:sz w:val="20"/>
                <w:szCs w:val="20"/>
              </w:rPr>
              <w:t>31.12.20</w:t>
            </w:r>
            <w:r>
              <w:rPr>
                <w:b/>
                <w:color w:val="FF0000"/>
                <w:sz w:val="20"/>
                <w:szCs w:val="20"/>
              </w:rPr>
              <w:t>2</w:t>
            </w:r>
            <w:r w:rsidR="001024CD">
              <w:rPr>
                <w:b/>
                <w:color w:val="FF0000"/>
                <w:sz w:val="20"/>
                <w:szCs w:val="20"/>
              </w:rPr>
              <w:t>2</w:t>
            </w:r>
            <w:r w:rsidRPr="00C43E53">
              <w:rPr>
                <w:b/>
                <w:sz w:val="20"/>
                <w:szCs w:val="20"/>
              </w:rPr>
              <w:t>.</w:t>
            </w:r>
          </w:p>
        </w:tc>
      </w:tr>
      <w:tr w:rsidR="00405744" w:rsidRPr="00C43E53" w14:paraId="753792F4" w14:textId="77777777" w:rsidTr="00C22E4F">
        <w:tc>
          <w:tcPr>
            <w:tcW w:w="426" w:type="dxa"/>
            <w:vMerge/>
            <w:tcBorders>
              <w:bottom w:val="single" w:sz="4" w:space="0" w:color="000000"/>
            </w:tcBorders>
            <w:shd w:val="clear" w:color="auto" w:fill="auto"/>
          </w:tcPr>
          <w:p w14:paraId="7FA32BAB" w14:textId="77777777" w:rsidR="00405744" w:rsidRPr="00C43E53" w:rsidRDefault="00405744" w:rsidP="00C22E4F">
            <w:pPr>
              <w:spacing w:after="0" w:line="240" w:lineRule="auto"/>
              <w:jc w:val="center"/>
              <w:rPr>
                <w:b/>
                <w:sz w:val="20"/>
                <w:szCs w:val="20"/>
              </w:rPr>
            </w:pPr>
          </w:p>
        </w:tc>
        <w:tc>
          <w:tcPr>
            <w:tcW w:w="2835" w:type="dxa"/>
            <w:vMerge/>
            <w:tcBorders>
              <w:bottom w:val="single" w:sz="4" w:space="0" w:color="000000"/>
            </w:tcBorders>
            <w:shd w:val="clear" w:color="auto" w:fill="auto"/>
          </w:tcPr>
          <w:p w14:paraId="31CF4432" w14:textId="77777777" w:rsidR="00405744" w:rsidRPr="00C43E53" w:rsidRDefault="00405744" w:rsidP="00C22E4F">
            <w:pPr>
              <w:spacing w:after="0" w:line="240" w:lineRule="auto"/>
              <w:jc w:val="center"/>
              <w:rPr>
                <w:b/>
                <w:sz w:val="20"/>
                <w:szCs w:val="20"/>
              </w:rPr>
            </w:pPr>
          </w:p>
        </w:tc>
        <w:tc>
          <w:tcPr>
            <w:tcW w:w="946" w:type="dxa"/>
            <w:tcBorders>
              <w:bottom w:val="single" w:sz="4" w:space="0" w:color="000000"/>
            </w:tcBorders>
            <w:shd w:val="clear" w:color="auto" w:fill="auto"/>
          </w:tcPr>
          <w:p w14:paraId="7777FC6A" w14:textId="77777777" w:rsidR="00405744" w:rsidRPr="00C43E53" w:rsidRDefault="00405744" w:rsidP="00C22E4F">
            <w:pPr>
              <w:spacing w:after="0" w:line="240" w:lineRule="auto"/>
              <w:jc w:val="center"/>
              <w:rPr>
                <w:b/>
                <w:sz w:val="20"/>
                <w:szCs w:val="20"/>
              </w:rPr>
            </w:pPr>
            <w:r w:rsidRPr="00C43E53">
              <w:rPr>
                <w:b/>
                <w:sz w:val="20"/>
                <w:szCs w:val="20"/>
              </w:rPr>
              <w:t>Prihodi</w:t>
            </w:r>
          </w:p>
        </w:tc>
        <w:tc>
          <w:tcPr>
            <w:tcW w:w="992" w:type="dxa"/>
            <w:tcBorders>
              <w:bottom w:val="single" w:sz="4" w:space="0" w:color="000000"/>
            </w:tcBorders>
            <w:shd w:val="clear" w:color="auto" w:fill="auto"/>
          </w:tcPr>
          <w:p w14:paraId="511B6EEF" w14:textId="77777777" w:rsidR="00405744" w:rsidRPr="00C43E53" w:rsidRDefault="00405744" w:rsidP="00C22E4F">
            <w:pPr>
              <w:spacing w:after="0" w:line="240" w:lineRule="auto"/>
              <w:jc w:val="center"/>
              <w:rPr>
                <w:b/>
                <w:sz w:val="20"/>
                <w:szCs w:val="20"/>
              </w:rPr>
            </w:pPr>
            <w:r w:rsidRPr="00C43E53">
              <w:rPr>
                <w:b/>
                <w:sz w:val="20"/>
                <w:szCs w:val="20"/>
              </w:rPr>
              <w:t>Rashodi</w:t>
            </w:r>
          </w:p>
        </w:tc>
        <w:tc>
          <w:tcPr>
            <w:tcW w:w="1132" w:type="dxa"/>
            <w:tcBorders>
              <w:bottom w:val="single" w:sz="4" w:space="0" w:color="000000"/>
            </w:tcBorders>
            <w:shd w:val="clear" w:color="auto" w:fill="auto"/>
          </w:tcPr>
          <w:p w14:paraId="247BAD8E" w14:textId="77777777" w:rsidR="00405744" w:rsidRPr="00C43E53" w:rsidRDefault="00405744" w:rsidP="00C22E4F">
            <w:pPr>
              <w:spacing w:after="0" w:line="240" w:lineRule="auto"/>
              <w:jc w:val="center"/>
              <w:rPr>
                <w:b/>
                <w:sz w:val="20"/>
                <w:szCs w:val="20"/>
              </w:rPr>
            </w:pPr>
            <w:r w:rsidRPr="00C43E53">
              <w:rPr>
                <w:b/>
                <w:sz w:val="20"/>
                <w:szCs w:val="20"/>
              </w:rPr>
              <w:t>Imovina</w:t>
            </w:r>
          </w:p>
        </w:tc>
        <w:tc>
          <w:tcPr>
            <w:tcW w:w="1316" w:type="dxa"/>
            <w:tcBorders>
              <w:bottom w:val="single" w:sz="4" w:space="0" w:color="000000"/>
            </w:tcBorders>
            <w:shd w:val="clear" w:color="auto" w:fill="auto"/>
          </w:tcPr>
          <w:p w14:paraId="37BDD530" w14:textId="77777777" w:rsidR="00405744" w:rsidRPr="00C43E53" w:rsidRDefault="00405744" w:rsidP="00C22E4F">
            <w:pPr>
              <w:spacing w:after="0" w:line="240" w:lineRule="auto"/>
              <w:jc w:val="center"/>
              <w:rPr>
                <w:b/>
                <w:sz w:val="20"/>
                <w:szCs w:val="20"/>
              </w:rPr>
            </w:pPr>
            <w:r w:rsidRPr="00C43E53">
              <w:rPr>
                <w:b/>
                <w:sz w:val="20"/>
                <w:szCs w:val="20"/>
              </w:rPr>
              <w:t>Potraživanja</w:t>
            </w:r>
          </w:p>
        </w:tc>
        <w:tc>
          <w:tcPr>
            <w:tcW w:w="1255" w:type="dxa"/>
            <w:tcBorders>
              <w:bottom w:val="single" w:sz="4" w:space="0" w:color="000000"/>
              <w:right w:val="single" w:sz="4" w:space="0" w:color="auto"/>
            </w:tcBorders>
            <w:shd w:val="clear" w:color="auto" w:fill="auto"/>
          </w:tcPr>
          <w:p w14:paraId="08A8598C" w14:textId="77777777" w:rsidR="00405744" w:rsidRPr="00C43E53" w:rsidRDefault="00405744" w:rsidP="00C22E4F">
            <w:pPr>
              <w:spacing w:after="0" w:line="240" w:lineRule="auto"/>
              <w:jc w:val="center"/>
              <w:rPr>
                <w:b/>
                <w:sz w:val="20"/>
                <w:szCs w:val="20"/>
              </w:rPr>
            </w:pPr>
            <w:r w:rsidRPr="00C43E53">
              <w:rPr>
                <w:b/>
                <w:sz w:val="20"/>
                <w:szCs w:val="20"/>
              </w:rPr>
              <w:t>Obveze</w:t>
            </w:r>
          </w:p>
        </w:tc>
        <w:tc>
          <w:tcPr>
            <w:tcW w:w="1276" w:type="dxa"/>
            <w:tcBorders>
              <w:left w:val="single" w:sz="4" w:space="0" w:color="auto"/>
              <w:bottom w:val="single" w:sz="4" w:space="0" w:color="000000"/>
            </w:tcBorders>
            <w:shd w:val="clear" w:color="auto" w:fill="auto"/>
          </w:tcPr>
          <w:p w14:paraId="3D8011CC" w14:textId="77777777" w:rsidR="00405744" w:rsidRPr="00C43E53" w:rsidRDefault="00405744" w:rsidP="00C22E4F">
            <w:pPr>
              <w:spacing w:after="0" w:line="240" w:lineRule="auto"/>
              <w:jc w:val="center"/>
              <w:rPr>
                <w:b/>
                <w:sz w:val="20"/>
                <w:szCs w:val="20"/>
              </w:rPr>
            </w:pPr>
            <w:r w:rsidRPr="00C43E53">
              <w:rPr>
                <w:b/>
                <w:sz w:val="20"/>
                <w:szCs w:val="20"/>
              </w:rPr>
              <w:t>Imovina</w:t>
            </w:r>
          </w:p>
        </w:tc>
      </w:tr>
      <w:tr w:rsidR="00405744" w:rsidRPr="00C43E53" w14:paraId="3A8E0DE8" w14:textId="77777777" w:rsidTr="00C22E4F">
        <w:trPr>
          <w:trHeight w:val="54"/>
        </w:trPr>
        <w:tc>
          <w:tcPr>
            <w:tcW w:w="426" w:type="dxa"/>
            <w:tcBorders>
              <w:bottom w:val="nil"/>
            </w:tcBorders>
            <w:shd w:val="clear" w:color="auto" w:fill="auto"/>
          </w:tcPr>
          <w:p w14:paraId="700D7E4B" w14:textId="77777777" w:rsidR="00405744" w:rsidRPr="00C43E53" w:rsidRDefault="00405744" w:rsidP="00C22E4F">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bottom w:val="nil"/>
            </w:tcBorders>
            <w:shd w:val="clear" w:color="auto" w:fill="auto"/>
          </w:tcPr>
          <w:p w14:paraId="50B2F390" w14:textId="77777777" w:rsidR="00405744" w:rsidRPr="00C43E53" w:rsidRDefault="00405744" w:rsidP="00C22E4F">
            <w:pPr>
              <w:spacing w:after="0" w:line="240" w:lineRule="auto"/>
              <w:ind w:right="-108"/>
              <w:rPr>
                <w:sz w:val="20"/>
                <w:szCs w:val="20"/>
              </w:rPr>
            </w:pPr>
            <w:r w:rsidRPr="00C43E53">
              <w:rPr>
                <w:color w:val="000000"/>
                <w:sz w:val="20"/>
                <w:szCs w:val="20"/>
                <w:lang w:eastAsia="hr-HR"/>
              </w:rPr>
              <w:t>OBALA d.o.o. Split</w:t>
            </w:r>
          </w:p>
        </w:tc>
        <w:tc>
          <w:tcPr>
            <w:tcW w:w="946" w:type="dxa"/>
            <w:tcBorders>
              <w:bottom w:val="nil"/>
            </w:tcBorders>
            <w:shd w:val="clear" w:color="auto" w:fill="auto"/>
          </w:tcPr>
          <w:p w14:paraId="7C36BFF0" w14:textId="4D11F1DA" w:rsidR="00405744" w:rsidRPr="0063784A" w:rsidRDefault="0063784A" w:rsidP="00C22E4F">
            <w:pPr>
              <w:spacing w:after="0" w:line="240" w:lineRule="auto"/>
              <w:jc w:val="right"/>
              <w:rPr>
                <w:sz w:val="20"/>
                <w:szCs w:val="20"/>
              </w:rPr>
            </w:pPr>
            <w:r w:rsidRPr="0063784A">
              <w:rPr>
                <w:sz w:val="20"/>
                <w:szCs w:val="20"/>
              </w:rPr>
              <w:t>56.052</w:t>
            </w:r>
          </w:p>
        </w:tc>
        <w:tc>
          <w:tcPr>
            <w:tcW w:w="992" w:type="dxa"/>
            <w:tcBorders>
              <w:bottom w:val="nil"/>
            </w:tcBorders>
            <w:shd w:val="clear" w:color="auto" w:fill="auto"/>
          </w:tcPr>
          <w:p w14:paraId="5B6E5837" w14:textId="77777777" w:rsidR="00405744" w:rsidRPr="0063784A" w:rsidRDefault="00405744" w:rsidP="00C22E4F">
            <w:pPr>
              <w:spacing w:after="0" w:line="240" w:lineRule="auto"/>
              <w:jc w:val="right"/>
              <w:rPr>
                <w:sz w:val="20"/>
                <w:szCs w:val="20"/>
              </w:rPr>
            </w:pPr>
            <w:r w:rsidRPr="0063784A">
              <w:rPr>
                <w:color w:val="000000"/>
                <w:sz w:val="20"/>
                <w:szCs w:val="20"/>
                <w:lang w:eastAsia="hr-HR"/>
              </w:rPr>
              <w:t>0</w:t>
            </w:r>
          </w:p>
        </w:tc>
        <w:tc>
          <w:tcPr>
            <w:tcW w:w="1132" w:type="dxa"/>
            <w:tcBorders>
              <w:bottom w:val="nil"/>
            </w:tcBorders>
            <w:shd w:val="clear" w:color="auto" w:fill="auto"/>
            <w:vAlign w:val="center"/>
          </w:tcPr>
          <w:p w14:paraId="333B23E7" w14:textId="09B118FF" w:rsidR="00405744" w:rsidRPr="0063784A" w:rsidRDefault="006528BD" w:rsidP="00C22E4F">
            <w:pPr>
              <w:spacing w:after="0" w:line="240" w:lineRule="auto"/>
              <w:jc w:val="right"/>
              <w:rPr>
                <w:sz w:val="20"/>
                <w:szCs w:val="20"/>
              </w:rPr>
            </w:pPr>
            <w:r w:rsidRPr="0063784A">
              <w:rPr>
                <w:sz w:val="20"/>
                <w:szCs w:val="20"/>
              </w:rPr>
              <w:t>0</w:t>
            </w:r>
          </w:p>
        </w:tc>
        <w:tc>
          <w:tcPr>
            <w:tcW w:w="1316" w:type="dxa"/>
            <w:tcBorders>
              <w:bottom w:val="nil"/>
            </w:tcBorders>
            <w:shd w:val="clear" w:color="auto" w:fill="auto"/>
          </w:tcPr>
          <w:p w14:paraId="7EDD1A4C" w14:textId="382EE427" w:rsidR="00405744" w:rsidRPr="0063784A" w:rsidRDefault="00266E40" w:rsidP="00C22E4F">
            <w:pPr>
              <w:spacing w:after="0" w:line="240" w:lineRule="auto"/>
              <w:jc w:val="right"/>
              <w:rPr>
                <w:sz w:val="20"/>
                <w:szCs w:val="20"/>
              </w:rPr>
            </w:pPr>
            <w:r w:rsidRPr="0063784A">
              <w:rPr>
                <w:sz w:val="20"/>
                <w:szCs w:val="20"/>
              </w:rPr>
              <w:t>14.133</w:t>
            </w:r>
          </w:p>
        </w:tc>
        <w:tc>
          <w:tcPr>
            <w:tcW w:w="1255" w:type="dxa"/>
            <w:tcBorders>
              <w:bottom w:val="nil"/>
              <w:right w:val="single" w:sz="4" w:space="0" w:color="auto"/>
            </w:tcBorders>
            <w:shd w:val="clear" w:color="auto" w:fill="auto"/>
          </w:tcPr>
          <w:p w14:paraId="0346DD75" w14:textId="77777777" w:rsidR="00405744" w:rsidRPr="0063784A" w:rsidRDefault="00405744" w:rsidP="00C22E4F">
            <w:pPr>
              <w:spacing w:after="0" w:line="240" w:lineRule="auto"/>
              <w:jc w:val="right"/>
              <w:rPr>
                <w:sz w:val="20"/>
                <w:szCs w:val="20"/>
              </w:rPr>
            </w:pPr>
            <w:r w:rsidRPr="0063784A">
              <w:rPr>
                <w:color w:val="000000"/>
                <w:sz w:val="20"/>
                <w:szCs w:val="20"/>
                <w:lang w:eastAsia="hr-HR"/>
              </w:rPr>
              <w:t>0</w:t>
            </w:r>
          </w:p>
        </w:tc>
        <w:tc>
          <w:tcPr>
            <w:tcW w:w="1276" w:type="dxa"/>
            <w:tcBorders>
              <w:left w:val="single" w:sz="4" w:space="0" w:color="auto"/>
              <w:bottom w:val="nil"/>
            </w:tcBorders>
            <w:shd w:val="clear" w:color="auto" w:fill="auto"/>
          </w:tcPr>
          <w:p w14:paraId="50AA911E" w14:textId="77777777" w:rsidR="00405744" w:rsidRPr="0063784A" w:rsidRDefault="00405744" w:rsidP="00C22E4F">
            <w:pPr>
              <w:spacing w:after="0" w:line="240" w:lineRule="auto"/>
              <w:jc w:val="right"/>
              <w:rPr>
                <w:sz w:val="20"/>
                <w:szCs w:val="20"/>
              </w:rPr>
            </w:pPr>
            <w:r w:rsidRPr="0063784A">
              <w:rPr>
                <w:color w:val="000000"/>
                <w:sz w:val="20"/>
                <w:szCs w:val="20"/>
                <w:lang w:eastAsia="hr-HR"/>
              </w:rPr>
              <w:t>105.900</w:t>
            </w:r>
          </w:p>
        </w:tc>
      </w:tr>
      <w:tr w:rsidR="00405744" w:rsidRPr="00C43E53" w14:paraId="0E5D91A7" w14:textId="77777777" w:rsidTr="00C22E4F">
        <w:trPr>
          <w:trHeight w:val="54"/>
        </w:trPr>
        <w:tc>
          <w:tcPr>
            <w:tcW w:w="426" w:type="dxa"/>
            <w:tcBorders>
              <w:top w:val="nil"/>
              <w:bottom w:val="nil"/>
            </w:tcBorders>
            <w:shd w:val="clear" w:color="auto" w:fill="auto"/>
          </w:tcPr>
          <w:p w14:paraId="76B85E3C" w14:textId="77777777" w:rsidR="00405744" w:rsidRPr="00C43E53" w:rsidRDefault="00405744" w:rsidP="00C22E4F">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bottom w:val="nil"/>
            </w:tcBorders>
            <w:shd w:val="clear" w:color="auto" w:fill="auto"/>
          </w:tcPr>
          <w:p w14:paraId="1A0425A6" w14:textId="77777777" w:rsidR="00405744" w:rsidRPr="00C43E53" w:rsidRDefault="00405744" w:rsidP="00C22E4F">
            <w:pPr>
              <w:spacing w:after="0" w:line="240" w:lineRule="auto"/>
              <w:ind w:right="-108"/>
              <w:rPr>
                <w:sz w:val="20"/>
                <w:szCs w:val="20"/>
              </w:rPr>
            </w:pPr>
            <w:r w:rsidRPr="00C43E53">
              <w:rPr>
                <w:sz w:val="20"/>
                <w:szCs w:val="20"/>
              </w:rPr>
              <w:t>Luka Rijeka d.d.</w:t>
            </w:r>
          </w:p>
        </w:tc>
        <w:tc>
          <w:tcPr>
            <w:tcW w:w="946" w:type="dxa"/>
            <w:tcBorders>
              <w:top w:val="nil"/>
              <w:bottom w:val="nil"/>
            </w:tcBorders>
            <w:shd w:val="clear" w:color="auto" w:fill="auto"/>
          </w:tcPr>
          <w:p w14:paraId="2C2522E7" w14:textId="77777777" w:rsidR="00405744" w:rsidRPr="0063784A" w:rsidRDefault="00405744" w:rsidP="00C22E4F">
            <w:pPr>
              <w:spacing w:after="0" w:line="240" w:lineRule="auto"/>
              <w:jc w:val="right"/>
              <w:rPr>
                <w:sz w:val="20"/>
                <w:szCs w:val="20"/>
              </w:rPr>
            </w:pPr>
          </w:p>
        </w:tc>
        <w:tc>
          <w:tcPr>
            <w:tcW w:w="992" w:type="dxa"/>
            <w:tcBorders>
              <w:top w:val="nil"/>
              <w:bottom w:val="nil"/>
            </w:tcBorders>
            <w:shd w:val="clear" w:color="auto" w:fill="auto"/>
          </w:tcPr>
          <w:p w14:paraId="27B8CA57" w14:textId="77777777" w:rsidR="00405744" w:rsidRPr="0063784A" w:rsidRDefault="00405744" w:rsidP="00C22E4F">
            <w:pPr>
              <w:spacing w:after="0" w:line="240" w:lineRule="auto"/>
              <w:jc w:val="right"/>
              <w:rPr>
                <w:sz w:val="20"/>
                <w:szCs w:val="20"/>
              </w:rPr>
            </w:pPr>
          </w:p>
        </w:tc>
        <w:tc>
          <w:tcPr>
            <w:tcW w:w="1132" w:type="dxa"/>
            <w:tcBorders>
              <w:top w:val="nil"/>
              <w:bottom w:val="nil"/>
            </w:tcBorders>
            <w:shd w:val="clear" w:color="auto" w:fill="auto"/>
            <w:vAlign w:val="center"/>
          </w:tcPr>
          <w:p w14:paraId="77373DF3" w14:textId="250185E3" w:rsidR="00405744" w:rsidRPr="0063784A" w:rsidRDefault="00266E40" w:rsidP="00C22E4F">
            <w:pPr>
              <w:spacing w:after="0" w:line="240" w:lineRule="auto"/>
              <w:jc w:val="right"/>
              <w:rPr>
                <w:sz w:val="20"/>
                <w:szCs w:val="20"/>
              </w:rPr>
            </w:pPr>
            <w:r w:rsidRPr="0063784A">
              <w:rPr>
                <w:sz w:val="20"/>
                <w:szCs w:val="20"/>
              </w:rPr>
              <w:t>72.570</w:t>
            </w:r>
          </w:p>
        </w:tc>
        <w:tc>
          <w:tcPr>
            <w:tcW w:w="1316" w:type="dxa"/>
            <w:tcBorders>
              <w:top w:val="nil"/>
              <w:bottom w:val="nil"/>
            </w:tcBorders>
            <w:shd w:val="clear" w:color="auto" w:fill="auto"/>
          </w:tcPr>
          <w:p w14:paraId="1D508505" w14:textId="77777777" w:rsidR="00405744" w:rsidRPr="0063784A" w:rsidRDefault="00405744" w:rsidP="00C22E4F">
            <w:pPr>
              <w:spacing w:after="0" w:line="240" w:lineRule="auto"/>
              <w:jc w:val="right"/>
              <w:rPr>
                <w:sz w:val="20"/>
                <w:szCs w:val="20"/>
              </w:rPr>
            </w:pPr>
          </w:p>
        </w:tc>
        <w:tc>
          <w:tcPr>
            <w:tcW w:w="1255" w:type="dxa"/>
            <w:tcBorders>
              <w:top w:val="nil"/>
              <w:bottom w:val="nil"/>
              <w:right w:val="single" w:sz="4" w:space="0" w:color="auto"/>
            </w:tcBorders>
            <w:shd w:val="clear" w:color="auto" w:fill="auto"/>
          </w:tcPr>
          <w:p w14:paraId="350BE077" w14:textId="77777777" w:rsidR="00405744" w:rsidRPr="0063784A" w:rsidRDefault="00405744" w:rsidP="00C22E4F">
            <w:pPr>
              <w:spacing w:after="0" w:line="240" w:lineRule="auto"/>
              <w:jc w:val="right"/>
              <w:rPr>
                <w:sz w:val="20"/>
                <w:szCs w:val="20"/>
              </w:rPr>
            </w:pPr>
          </w:p>
        </w:tc>
        <w:tc>
          <w:tcPr>
            <w:tcW w:w="1276" w:type="dxa"/>
            <w:tcBorders>
              <w:top w:val="nil"/>
              <w:left w:val="single" w:sz="4" w:space="0" w:color="auto"/>
              <w:bottom w:val="nil"/>
            </w:tcBorders>
            <w:shd w:val="clear" w:color="auto" w:fill="auto"/>
          </w:tcPr>
          <w:p w14:paraId="23AF124B" w14:textId="3EF83D08" w:rsidR="00405744" w:rsidRPr="0063784A" w:rsidRDefault="00266E40" w:rsidP="00C22E4F">
            <w:pPr>
              <w:spacing w:after="0" w:line="240" w:lineRule="auto"/>
              <w:jc w:val="right"/>
              <w:rPr>
                <w:sz w:val="20"/>
                <w:szCs w:val="20"/>
              </w:rPr>
            </w:pPr>
            <w:r w:rsidRPr="0063784A">
              <w:rPr>
                <w:sz w:val="20"/>
                <w:szCs w:val="20"/>
              </w:rPr>
              <w:t>122.130</w:t>
            </w:r>
          </w:p>
        </w:tc>
      </w:tr>
      <w:tr w:rsidR="00405744" w:rsidRPr="00C43E53" w14:paraId="110E827D" w14:textId="77777777" w:rsidTr="00C22E4F">
        <w:trPr>
          <w:trHeight w:val="54"/>
        </w:trPr>
        <w:tc>
          <w:tcPr>
            <w:tcW w:w="426" w:type="dxa"/>
            <w:tcBorders>
              <w:top w:val="nil"/>
              <w:bottom w:val="nil"/>
            </w:tcBorders>
            <w:shd w:val="clear" w:color="auto" w:fill="auto"/>
          </w:tcPr>
          <w:p w14:paraId="36A9754E" w14:textId="77777777" w:rsidR="00405744" w:rsidRPr="00C43E53" w:rsidRDefault="00405744" w:rsidP="00C22E4F">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bottom w:val="nil"/>
            </w:tcBorders>
            <w:shd w:val="clear" w:color="auto" w:fill="auto"/>
          </w:tcPr>
          <w:p w14:paraId="1E060FAC" w14:textId="77777777" w:rsidR="00405744" w:rsidRPr="00C43E53" w:rsidRDefault="00405744" w:rsidP="00C22E4F">
            <w:pPr>
              <w:spacing w:after="0" w:line="240" w:lineRule="auto"/>
              <w:ind w:right="-108"/>
              <w:rPr>
                <w:sz w:val="20"/>
                <w:szCs w:val="20"/>
              </w:rPr>
            </w:pPr>
            <w:r w:rsidRPr="00C43E53">
              <w:rPr>
                <w:sz w:val="20"/>
                <w:szCs w:val="20"/>
              </w:rPr>
              <w:t>Valamar Riviera d.d.</w:t>
            </w:r>
          </w:p>
        </w:tc>
        <w:tc>
          <w:tcPr>
            <w:tcW w:w="946" w:type="dxa"/>
            <w:tcBorders>
              <w:top w:val="nil"/>
              <w:bottom w:val="nil"/>
            </w:tcBorders>
            <w:shd w:val="clear" w:color="auto" w:fill="auto"/>
          </w:tcPr>
          <w:p w14:paraId="69940742" w14:textId="77777777" w:rsidR="00405744" w:rsidRPr="0063784A" w:rsidRDefault="00405744" w:rsidP="00C22E4F">
            <w:pPr>
              <w:spacing w:after="0" w:line="240" w:lineRule="auto"/>
              <w:jc w:val="right"/>
              <w:rPr>
                <w:sz w:val="20"/>
                <w:szCs w:val="20"/>
              </w:rPr>
            </w:pPr>
          </w:p>
        </w:tc>
        <w:tc>
          <w:tcPr>
            <w:tcW w:w="992" w:type="dxa"/>
            <w:tcBorders>
              <w:top w:val="nil"/>
              <w:bottom w:val="nil"/>
            </w:tcBorders>
            <w:shd w:val="clear" w:color="auto" w:fill="auto"/>
          </w:tcPr>
          <w:p w14:paraId="6EE75DA5" w14:textId="77777777" w:rsidR="00405744" w:rsidRPr="0063784A" w:rsidRDefault="00405744" w:rsidP="00C22E4F">
            <w:pPr>
              <w:spacing w:after="0" w:line="240" w:lineRule="auto"/>
              <w:jc w:val="right"/>
              <w:rPr>
                <w:sz w:val="20"/>
                <w:szCs w:val="20"/>
              </w:rPr>
            </w:pPr>
          </w:p>
        </w:tc>
        <w:tc>
          <w:tcPr>
            <w:tcW w:w="1132" w:type="dxa"/>
            <w:tcBorders>
              <w:top w:val="nil"/>
              <w:bottom w:val="nil"/>
            </w:tcBorders>
            <w:shd w:val="clear" w:color="auto" w:fill="auto"/>
            <w:vAlign w:val="center"/>
          </w:tcPr>
          <w:p w14:paraId="3D0067A5" w14:textId="0A220401" w:rsidR="00405744" w:rsidRPr="0063784A" w:rsidRDefault="00266E40" w:rsidP="00C22E4F">
            <w:pPr>
              <w:spacing w:after="0" w:line="240" w:lineRule="auto"/>
              <w:jc w:val="right"/>
              <w:rPr>
                <w:sz w:val="20"/>
                <w:szCs w:val="20"/>
              </w:rPr>
            </w:pPr>
            <w:r w:rsidRPr="0063784A">
              <w:rPr>
                <w:sz w:val="20"/>
                <w:szCs w:val="20"/>
              </w:rPr>
              <w:t>(81.550)</w:t>
            </w:r>
          </w:p>
        </w:tc>
        <w:tc>
          <w:tcPr>
            <w:tcW w:w="1316" w:type="dxa"/>
            <w:tcBorders>
              <w:top w:val="nil"/>
              <w:bottom w:val="nil"/>
            </w:tcBorders>
            <w:shd w:val="clear" w:color="auto" w:fill="auto"/>
          </w:tcPr>
          <w:p w14:paraId="53950393" w14:textId="77777777" w:rsidR="00405744" w:rsidRPr="0063784A" w:rsidRDefault="00405744" w:rsidP="00C22E4F">
            <w:pPr>
              <w:spacing w:after="0" w:line="240" w:lineRule="auto"/>
              <w:jc w:val="right"/>
              <w:rPr>
                <w:sz w:val="20"/>
                <w:szCs w:val="20"/>
              </w:rPr>
            </w:pPr>
          </w:p>
        </w:tc>
        <w:tc>
          <w:tcPr>
            <w:tcW w:w="1255" w:type="dxa"/>
            <w:tcBorders>
              <w:top w:val="nil"/>
              <w:bottom w:val="nil"/>
              <w:right w:val="single" w:sz="4" w:space="0" w:color="auto"/>
            </w:tcBorders>
            <w:shd w:val="clear" w:color="auto" w:fill="auto"/>
          </w:tcPr>
          <w:p w14:paraId="16B7080E" w14:textId="77777777" w:rsidR="00405744" w:rsidRPr="0063784A" w:rsidRDefault="00405744" w:rsidP="00C22E4F">
            <w:pPr>
              <w:spacing w:after="0" w:line="240" w:lineRule="auto"/>
              <w:jc w:val="right"/>
              <w:rPr>
                <w:sz w:val="20"/>
                <w:szCs w:val="20"/>
              </w:rPr>
            </w:pPr>
          </w:p>
        </w:tc>
        <w:tc>
          <w:tcPr>
            <w:tcW w:w="1276" w:type="dxa"/>
            <w:tcBorders>
              <w:top w:val="nil"/>
              <w:left w:val="single" w:sz="4" w:space="0" w:color="auto"/>
              <w:bottom w:val="nil"/>
            </w:tcBorders>
            <w:shd w:val="clear" w:color="auto" w:fill="auto"/>
          </w:tcPr>
          <w:p w14:paraId="06BCB8E9" w14:textId="0888B760" w:rsidR="00405744" w:rsidRPr="0063784A" w:rsidRDefault="00266E40" w:rsidP="00C22E4F">
            <w:pPr>
              <w:spacing w:after="0" w:line="240" w:lineRule="auto"/>
              <w:jc w:val="right"/>
              <w:rPr>
                <w:sz w:val="20"/>
                <w:szCs w:val="20"/>
              </w:rPr>
            </w:pPr>
            <w:r w:rsidRPr="0063784A">
              <w:rPr>
                <w:sz w:val="20"/>
                <w:szCs w:val="20"/>
              </w:rPr>
              <w:t>994.910</w:t>
            </w:r>
          </w:p>
        </w:tc>
      </w:tr>
      <w:tr w:rsidR="00405744" w:rsidRPr="00C43E53" w14:paraId="3CB9CB91" w14:textId="77777777" w:rsidTr="00C22E4F">
        <w:trPr>
          <w:trHeight w:val="54"/>
        </w:trPr>
        <w:tc>
          <w:tcPr>
            <w:tcW w:w="426" w:type="dxa"/>
            <w:tcBorders>
              <w:top w:val="nil"/>
              <w:bottom w:val="nil"/>
            </w:tcBorders>
            <w:shd w:val="clear" w:color="auto" w:fill="auto"/>
          </w:tcPr>
          <w:p w14:paraId="74B09F98" w14:textId="77777777" w:rsidR="00405744" w:rsidRPr="00C43E53" w:rsidRDefault="00405744" w:rsidP="00C22E4F">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bottom w:val="nil"/>
            </w:tcBorders>
            <w:shd w:val="clear" w:color="auto" w:fill="auto"/>
          </w:tcPr>
          <w:p w14:paraId="36E76E2D" w14:textId="77777777" w:rsidR="00405744" w:rsidRPr="00C43E53" w:rsidRDefault="00405744" w:rsidP="00C22E4F">
            <w:pPr>
              <w:spacing w:after="0" w:line="240" w:lineRule="auto"/>
              <w:ind w:right="-108"/>
              <w:rPr>
                <w:sz w:val="20"/>
                <w:szCs w:val="20"/>
              </w:rPr>
            </w:pPr>
            <w:r w:rsidRPr="00C43E53">
              <w:rPr>
                <w:sz w:val="20"/>
                <w:szCs w:val="20"/>
              </w:rPr>
              <w:t>Institut IGH d.d.</w:t>
            </w:r>
          </w:p>
        </w:tc>
        <w:tc>
          <w:tcPr>
            <w:tcW w:w="946" w:type="dxa"/>
            <w:tcBorders>
              <w:top w:val="nil"/>
              <w:bottom w:val="nil"/>
            </w:tcBorders>
            <w:shd w:val="clear" w:color="auto" w:fill="auto"/>
          </w:tcPr>
          <w:p w14:paraId="677A73CF" w14:textId="77777777" w:rsidR="00405744" w:rsidRPr="0063784A" w:rsidRDefault="00405744" w:rsidP="00C22E4F">
            <w:pPr>
              <w:spacing w:after="0" w:line="240" w:lineRule="auto"/>
              <w:jc w:val="right"/>
              <w:rPr>
                <w:sz w:val="20"/>
                <w:szCs w:val="20"/>
              </w:rPr>
            </w:pPr>
          </w:p>
        </w:tc>
        <w:tc>
          <w:tcPr>
            <w:tcW w:w="992" w:type="dxa"/>
            <w:tcBorders>
              <w:top w:val="nil"/>
              <w:bottom w:val="nil"/>
            </w:tcBorders>
            <w:shd w:val="clear" w:color="auto" w:fill="auto"/>
          </w:tcPr>
          <w:p w14:paraId="5FB9C6A1" w14:textId="77777777" w:rsidR="00405744" w:rsidRPr="0063784A" w:rsidRDefault="00405744" w:rsidP="00C22E4F">
            <w:pPr>
              <w:spacing w:after="0" w:line="240" w:lineRule="auto"/>
              <w:jc w:val="right"/>
              <w:rPr>
                <w:sz w:val="20"/>
                <w:szCs w:val="20"/>
              </w:rPr>
            </w:pPr>
          </w:p>
        </w:tc>
        <w:tc>
          <w:tcPr>
            <w:tcW w:w="1132" w:type="dxa"/>
            <w:tcBorders>
              <w:top w:val="nil"/>
              <w:bottom w:val="nil"/>
            </w:tcBorders>
            <w:shd w:val="clear" w:color="auto" w:fill="auto"/>
            <w:vAlign w:val="center"/>
          </w:tcPr>
          <w:p w14:paraId="7506070C" w14:textId="04608216" w:rsidR="00405744" w:rsidRPr="0063784A" w:rsidRDefault="00266E40" w:rsidP="00C22E4F">
            <w:pPr>
              <w:spacing w:after="0" w:line="240" w:lineRule="auto"/>
              <w:jc w:val="right"/>
              <w:rPr>
                <w:sz w:val="20"/>
                <w:szCs w:val="20"/>
              </w:rPr>
            </w:pPr>
            <w:r w:rsidRPr="0063784A">
              <w:rPr>
                <w:sz w:val="20"/>
                <w:szCs w:val="20"/>
              </w:rPr>
              <w:t>(1.189)</w:t>
            </w:r>
          </w:p>
        </w:tc>
        <w:tc>
          <w:tcPr>
            <w:tcW w:w="1316" w:type="dxa"/>
            <w:tcBorders>
              <w:top w:val="nil"/>
              <w:bottom w:val="nil"/>
            </w:tcBorders>
            <w:shd w:val="clear" w:color="auto" w:fill="auto"/>
          </w:tcPr>
          <w:p w14:paraId="03493B2B" w14:textId="77777777" w:rsidR="00405744" w:rsidRPr="0063784A" w:rsidRDefault="00405744" w:rsidP="00C22E4F">
            <w:pPr>
              <w:spacing w:after="0" w:line="240" w:lineRule="auto"/>
              <w:jc w:val="right"/>
              <w:rPr>
                <w:sz w:val="20"/>
                <w:szCs w:val="20"/>
              </w:rPr>
            </w:pPr>
          </w:p>
        </w:tc>
        <w:tc>
          <w:tcPr>
            <w:tcW w:w="1255" w:type="dxa"/>
            <w:tcBorders>
              <w:top w:val="nil"/>
              <w:bottom w:val="nil"/>
              <w:right w:val="single" w:sz="4" w:space="0" w:color="auto"/>
            </w:tcBorders>
            <w:shd w:val="clear" w:color="auto" w:fill="auto"/>
          </w:tcPr>
          <w:p w14:paraId="2B6F9200" w14:textId="77777777" w:rsidR="00405744" w:rsidRPr="0063784A" w:rsidRDefault="00405744" w:rsidP="00C22E4F">
            <w:pPr>
              <w:spacing w:after="0" w:line="240" w:lineRule="auto"/>
              <w:jc w:val="right"/>
              <w:rPr>
                <w:sz w:val="20"/>
                <w:szCs w:val="20"/>
              </w:rPr>
            </w:pPr>
          </w:p>
        </w:tc>
        <w:tc>
          <w:tcPr>
            <w:tcW w:w="1276" w:type="dxa"/>
            <w:tcBorders>
              <w:top w:val="nil"/>
              <w:left w:val="single" w:sz="4" w:space="0" w:color="auto"/>
              <w:bottom w:val="nil"/>
            </w:tcBorders>
            <w:shd w:val="clear" w:color="auto" w:fill="auto"/>
          </w:tcPr>
          <w:p w14:paraId="7240D860" w14:textId="3DA6F2AB" w:rsidR="00405744" w:rsidRPr="0063784A" w:rsidRDefault="00266E40" w:rsidP="00C22E4F">
            <w:pPr>
              <w:spacing w:after="0" w:line="240" w:lineRule="auto"/>
              <w:jc w:val="right"/>
              <w:rPr>
                <w:sz w:val="20"/>
                <w:szCs w:val="20"/>
              </w:rPr>
            </w:pPr>
            <w:r w:rsidRPr="0063784A">
              <w:rPr>
                <w:sz w:val="20"/>
                <w:szCs w:val="20"/>
              </w:rPr>
              <w:t>5.338</w:t>
            </w:r>
          </w:p>
        </w:tc>
      </w:tr>
      <w:tr w:rsidR="00405744" w:rsidRPr="00C43E53" w14:paraId="63D29F88" w14:textId="77777777" w:rsidTr="00C22E4F">
        <w:trPr>
          <w:trHeight w:val="54"/>
        </w:trPr>
        <w:tc>
          <w:tcPr>
            <w:tcW w:w="426" w:type="dxa"/>
            <w:tcBorders>
              <w:top w:val="nil"/>
              <w:bottom w:val="nil"/>
            </w:tcBorders>
            <w:shd w:val="clear" w:color="auto" w:fill="auto"/>
          </w:tcPr>
          <w:p w14:paraId="3EC35AB5" w14:textId="77777777" w:rsidR="00405744" w:rsidRPr="00C43E53" w:rsidRDefault="00405744" w:rsidP="00C22E4F">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bottom w:val="nil"/>
            </w:tcBorders>
            <w:shd w:val="clear" w:color="auto" w:fill="auto"/>
          </w:tcPr>
          <w:p w14:paraId="677BB435" w14:textId="77777777" w:rsidR="00405744" w:rsidRPr="00C43E53" w:rsidRDefault="00405744" w:rsidP="00C22E4F">
            <w:pPr>
              <w:spacing w:after="0" w:line="240" w:lineRule="auto"/>
              <w:ind w:right="-108"/>
              <w:rPr>
                <w:sz w:val="20"/>
                <w:szCs w:val="20"/>
              </w:rPr>
            </w:pPr>
            <w:r w:rsidRPr="00C43E53">
              <w:rPr>
                <w:sz w:val="20"/>
                <w:szCs w:val="20"/>
              </w:rPr>
              <w:t>Splitska plovidba d.d. u stečaju</w:t>
            </w:r>
            <w:r w:rsidRPr="00C43E53" w:rsidDel="00CB0D92">
              <w:rPr>
                <w:color w:val="000000"/>
                <w:sz w:val="20"/>
                <w:szCs w:val="20"/>
                <w:lang w:eastAsia="hr-HR"/>
              </w:rPr>
              <w:t xml:space="preserve"> </w:t>
            </w:r>
          </w:p>
        </w:tc>
        <w:tc>
          <w:tcPr>
            <w:tcW w:w="946" w:type="dxa"/>
            <w:tcBorders>
              <w:top w:val="nil"/>
              <w:bottom w:val="nil"/>
            </w:tcBorders>
            <w:shd w:val="clear" w:color="auto" w:fill="auto"/>
          </w:tcPr>
          <w:p w14:paraId="0FBD4905" w14:textId="77777777" w:rsidR="00405744" w:rsidRPr="0063784A" w:rsidRDefault="00405744" w:rsidP="00C22E4F">
            <w:pPr>
              <w:spacing w:after="0" w:line="240" w:lineRule="auto"/>
              <w:jc w:val="right"/>
              <w:rPr>
                <w:sz w:val="20"/>
                <w:szCs w:val="20"/>
              </w:rPr>
            </w:pPr>
          </w:p>
        </w:tc>
        <w:tc>
          <w:tcPr>
            <w:tcW w:w="992" w:type="dxa"/>
            <w:tcBorders>
              <w:top w:val="nil"/>
              <w:bottom w:val="nil"/>
            </w:tcBorders>
            <w:shd w:val="clear" w:color="auto" w:fill="auto"/>
          </w:tcPr>
          <w:p w14:paraId="6BA710A4" w14:textId="77777777" w:rsidR="00405744" w:rsidRPr="0063784A" w:rsidRDefault="00405744" w:rsidP="00C22E4F">
            <w:pPr>
              <w:spacing w:after="0" w:line="240" w:lineRule="auto"/>
              <w:jc w:val="right"/>
              <w:rPr>
                <w:sz w:val="20"/>
                <w:szCs w:val="20"/>
              </w:rPr>
            </w:pPr>
          </w:p>
        </w:tc>
        <w:tc>
          <w:tcPr>
            <w:tcW w:w="1132" w:type="dxa"/>
            <w:tcBorders>
              <w:top w:val="nil"/>
              <w:bottom w:val="nil"/>
            </w:tcBorders>
            <w:shd w:val="clear" w:color="auto" w:fill="auto"/>
            <w:vAlign w:val="center"/>
          </w:tcPr>
          <w:p w14:paraId="03365CE4" w14:textId="48B87245" w:rsidR="00405744" w:rsidRPr="0063784A" w:rsidRDefault="00266E40" w:rsidP="00C22E4F">
            <w:pPr>
              <w:spacing w:after="0" w:line="240" w:lineRule="auto"/>
              <w:jc w:val="right"/>
              <w:rPr>
                <w:sz w:val="20"/>
                <w:szCs w:val="20"/>
              </w:rPr>
            </w:pPr>
            <w:r w:rsidRPr="0063784A">
              <w:rPr>
                <w:sz w:val="20"/>
                <w:szCs w:val="20"/>
              </w:rPr>
              <w:t>0</w:t>
            </w:r>
          </w:p>
        </w:tc>
        <w:tc>
          <w:tcPr>
            <w:tcW w:w="1316" w:type="dxa"/>
            <w:tcBorders>
              <w:top w:val="nil"/>
              <w:bottom w:val="nil"/>
            </w:tcBorders>
            <w:shd w:val="clear" w:color="auto" w:fill="auto"/>
          </w:tcPr>
          <w:p w14:paraId="57964D4D" w14:textId="77777777" w:rsidR="00405744" w:rsidRPr="0063784A" w:rsidRDefault="00405744" w:rsidP="00C22E4F">
            <w:pPr>
              <w:spacing w:after="0" w:line="240" w:lineRule="auto"/>
              <w:jc w:val="right"/>
              <w:rPr>
                <w:sz w:val="20"/>
                <w:szCs w:val="20"/>
              </w:rPr>
            </w:pPr>
          </w:p>
        </w:tc>
        <w:tc>
          <w:tcPr>
            <w:tcW w:w="1255" w:type="dxa"/>
            <w:tcBorders>
              <w:top w:val="nil"/>
              <w:bottom w:val="nil"/>
              <w:right w:val="single" w:sz="4" w:space="0" w:color="auto"/>
            </w:tcBorders>
            <w:shd w:val="clear" w:color="auto" w:fill="auto"/>
          </w:tcPr>
          <w:p w14:paraId="3C205ED6" w14:textId="77777777" w:rsidR="00405744" w:rsidRPr="0063784A" w:rsidRDefault="00405744" w:rsidP="00C22E4F">
            <w:pPr>
              <w:spacing w:after="0" w:line="240" w:lineRule="auto"/>
              <w:jc w:val="right"/>
              <w:rPr>
                <w:sz w:val="20"/>
                <w:szCs w:val="20"/>
              </w:rPr>
            </w:pPr>
          </w:p>
        </w:tc>
        <w:tc>
          <w:tcPr>
            <w:tcW w:w="1276" w:type="dxa"/>
            <w:tcBorders>
              <w:top w:val="nil"/>
              <w:left w:val="single" w:sz="4" w:space="0" w:color="auto"/>
              <w:bottom w:val="nil"/>
            </w:tcBorders>
            <w:shd w:val="clear" w:color="auto" w:fill="auto"/>
          </w:tcPr>
          <w:p w14:paraId="40E31CBF" w14:textId="625608C5" w:rsidR="00405744" w:rsidRPr="0063784A" w:rsidRDefault="00266E40" w:rsidP="00C22E4F">
            <w:pPr>
              <w:spacing w:after="0" w:line="240" w:lineRule="auto"/>
              <w:jc w:val="right"/>
              <w:rPr>
                <w:sz w:val="20"/>
                <w:szCs w:val="20"/>
              </w:rPr>
            </w:pPr>
            <w:r w:rsidRPr="0063784A">
              <w:rPr>
                <w:sz w:val="20"/>
                <w:szCs w:val="20"/>
              </w:rPr>
              <w:t>13.630</w:t>
            </w:r>
          </w:p>
        </w:tc>
      </w:tr>
      <w:tr w:rsidR="00405744" w:rsidRPr="00C43E53" w14:paraId="4B433629" w14:textId="77777777" w:rsidTr="00C22E4F">
        <w:trPr>
          <w:trHeight w:val="54"/>
        </w:trPr>
        <w:tc>
          <w:tcPr>
            <w:tcW w:w="426" w:type="dxa"/>
            <w:tcBorders>
              <w:top w:val="nil"/>
            </w:tcBorders>
            <w:shd w:val="clear" w:color="auto" w:fill="auto"/>
          </w:tcPr>
          <w:p w14:paraId="223EFD93" w14:textId="77777777" w:rsidR="00405744" w:rsidRPr="00C43E53" w:rsidRDefault="00405744" w:rsidP="00C22E4F">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tcBorders>
            <w:shd w:val="clear" w:color="auto" w:fill="auto"/>
          </w:tcPr>
          <w:p w14:paraId="6592A9B8" w14:textId="77777777" w:rsidR="00405744" w:rsidRPr="00C43E53" w:rsidRDefault="00405744" w:rsidP="00C22E4F">
            <w:pPr>
              <w:spacing w:after="0" w:line="240" w:lineRule="auto"/>
              <w:ind w:right="-108"/>
              <w:rPr>
                <w:sz w:val="20"/>
                <w:szCs w:val="20"/>
              </w:rPr>
            </w:pPr>
            <w:proofErr w:type="spellStart"/>
            <w:r w:rsidRPr="00C43E53">
              <w:rPr>
                <w:sz w:val="20"/>
                <w:szCs w:val="20"/>
              </w:rPr>
              <w:t>Helios</w:t>
            </w:r>
            <w:proofErr w:type="spellEnd"/>
            <w:r w:rsidRPr="00C43E53">
              <w:rPr>
                <w:sz w:val="20"/>
                <w:szCs w:val="20"/>
              </w:rPr>
              <w:t xml:space="preserve"> </w:t>
            </w:r>
            <w:proofErr w:type="spellStart"/>
            <w:r w:rsidRPr="00C43E53">
              <w:rPr>
                <w:sz w:val="20"/>
                <w:szCs w:val="20"/>
              </w:rPr>
              <w:t>Faros</w:t>
            </w:r>
            <w:proofErr w:type="spellEnd"/>
            <w:r w:rsidRPr="00C43E53">
              <w:rPr>
                <w:sz w:val="20"/>
                <w:szCs w:val="20"/>
              </w:rPr>
              <w:t xml:space="preserve"> d.d.</w:t>
            </w:r>
          </w:p>
        </w:tc>
        <w:tc>
          <w:tcPr>
            <w:tcW w:w="946" w:type="dxa"/>
            <w:tcBorders>
              <w:top w:val="nil"/>
            </w:tcBorders>
            <w:shd w:val="clear" w:color="auto" w:fill="auto"/>
          </w:tcPr>
          <w:p w14:paraId="4685F653" w14:textId="77777777" w:rsidR="00405744" w:rsidRPr="0063784A" w:rsidRDefault="00405744" w:rsidP="00C22E4F">
            <w:pPr>
              <w:spacing w:after="0" w:line="240" w:lineRule="auto"/>
              <w:jc w:val="right"/>
              <w:rPr>
                <w:sz w:val="20"/>
                <w:szCs w:val="20"/>
              </w:rPr>
            </w:pPr>
          </w:p>
        </w:tc>
        <w:tc>
          <w:tcPr>
            <w:tcW w:w="992" w:type="dxa"/>
            <w:tcBorders>
              <w:top w:val="nil"/>
            </w:tcBorders>
            <w:shd w:val="clear" w:color="auto" w:fill="auto"/>
          </w:tcPr>
          <w:p w14:paraId="1C479902" w14:textId="77777777" w:rsidR="00405744" w:rsidRPr="0063784A" w:rsidRDefault="00405744" w:rsidP="00C22E4F">
            <w:pPr>
              <w:spacing w:after="0" w:line="240" w:lineRule="auto"/>
              <w:jc w:val="right"/>
              <w:rPr>
                <w:sz w:val="20"/>
                <w:szCs w:val="20"/>
              </w:rPr>
            </w:pPr>
          </w:p>
        </w:tc>
        <w:tc>
          <w:tcPr>
            <w:tcW w:w="1132" w:type="dxa"/>
            <w:tcBorders>
              <w:top w:val="nil"/>
            </w:tcBorders>
            <w:shd w:val="clear" w:color="auto" w:fill="auto"/>
            <w:vAlign w:val="center"/>
          </w:tcPr>
          <w:p w14:paraId="01C5A6D1" w14:textId="2A8634FC" w:rsidR="00405744" w:rsidRPr="0063784A" w:rsidRDefault="00266E40" w:rsidP="00C22E4F">
            <w:pPr>
              <w:spacing w:after="0" w:line="240" w:lineRule="auto"/>
              <w:jc w:val="right"/>
              <w:rPr>
                <w:sz w:val="20"/>
                <w:szCs w:val="20"/>
              </w:rPr>
            </w:pPr>
            <w:r w:rsidRPr="0063784A">
              <w:rPr>
                <w:sz w:val="20"/>
                <w:szCs w:val="20"/>
              </w:rPr>
              <w:t>(21)</w:t>
            </w:r>
          </w:p>
        </w:tc>
        <w:tc>
          <w:tcPr>
            <w:tcW w:w="1316" w:type="dxa"/>
            <w:tcBorders>
              <w:top w:val="nil"/>
            </w:tcBorders>
            <w:shd w:val="clear" w:color="auto" w:fill="auto"/>
          </w:tcPr>
          <w:p w14:paraId="169D3F2C" w14:textId="77777777" w:rsidR="00405744" w:rsidRPr="0063784A" w:rsidRDefault="00405744" w:rsidP="00C22E4F">
            <w:pPr>
              <w:spacing w:after="0" w:line="240" w:lineRule="auto"/>
              <w:jc w:val="right"/>
              <w:rPr>
                <w:sz w:val="20"/>
                <w:szCs w:val="20"/>
              </w:rPr>
            </w:pPr>
          </w:p>
        </w:tc>
        <w:tc>
          <w:tcPr>
            <w:tcW w:w="1255" w:type="dxa"/>
            <w:tcBorders>
              <w:top w:val="nil"/>
              <w:right w:val="single" w:sz="4" w:space="0" w:color="auto"/>
            </w:tcBorders>
            <w:shd w:val="clear" w:color="auto" w:fill="auto"/>
          </w:tcPr>
          <w:p w14:paraId="298D4B03" w14:textId="77777777" w:rsidR="00405744" w:rsidRPr="0063784A" w:rsidRDefault="00405744" w:rsidP="00C22E4F">
            <w:pPr>
              <w:spacing w:after="0" w:line="240" w:lineRule="auto"/>
              <w:jc w:val="right"/>
              <w:rPr>
                <w:sz w:val="20"/>
                <w:szCs w:val="20"/>
              </w:rPr>
            </w:pPr>
          </w:p>
        </w:tc>
        <w:tc>
          <w:tcPr>
            <w:tcW w:w="1276" w:type="dxa"/>
            <w:tcBorders>
              <w:top w:val="nil"/>
              <w:left w:val="single" w:sz="4" w:space="0" w:color="auto"/>
            </w:tcBorders>
            <w:shd w:val="clear" w:color="auto" w:fill="auto"/>
          </w:tcPr>
          <w:p w14:paraId="2C837C45" w14:textId="4178DCB1" w:rsidR="00405744" w:rsidRPr="0063784A" w:rsidRDefault="00266E40" w:rsidP="00C22E4F">
            <w:pPr>
              <w:spacing w:after="0" w:line="240" w:lineRule="auto"/>
              <w:jc w:val="right"/>
              <w:rPr>
                <w:sz w:val="20"/>
                <w:szCs w:val="20"/>
              </w:rPr>
            </w:pPr>
            <w:r w:rsidRPr="0063784A">
              <w:rPr>
                <w:sz w:val="20"/>
                <w:szCs w:val="20"/>
              </w:rPr>
              <w:t>24</w:t>
            </w:r>
          </w:p>
        </w:tc>
      </w:tr>
      <w:tr w:rsidR="00405744" w:rsidRPr="00C43E53" w14:paraId="5AC88427" w14:textId="77777777" w:rsidTr="0063784A">
        <w:trPr>
          <w:trHeight w:val="422"/>
        </w:trPr>
        <w:tc>
          <w:tcPr>
            <w:tcW w:w="426" w:type="dxa"/>
            <w:shd w:val="clear" w:color="auto" w:fill="auto"/>
            <w:vAlign w:val="center"/>
          </w:tcPr>
          <w:p w14:paraId="6C81AD97" w14:textId="77777777" w:rsidR="00405744" w:rsidRPr="00C43E53" w:rsidRDefault="00405744" w:rsidP="00C22E4F">
            <w:pPr>
              <w:pStyle w:val="Odlomakpopisa"/>
              <w:numPr>
                <w:ilvl w:val="0"/>
                <w:numId w:val="34"/>
              </w:numPr>
              <w:autoSpaceDE w:val="0"/>
              <w:autoSpaceDN w:val="0"/>
              <w:adjustRightInd w:val="0"/>
              <w:contextualSpacing w:val="0"/>
              <w:rPr>
                <w:rFonts w:ascii="Times New Roman" w:hAnsi="Times New Roman"/>
                <w:b/>
                <w:sz w:val="20"/>
              </w:rPr>
            </w:pPr>
          </w:p>
        </w:tc>
        <w:tc>
          <w:tcPr>
            <w:tcW w:w="2835" w:type="dxa"/>
            <w:shd w:val="clear" w:color="auto" w:fill="auto"/>
            <w:vAlign w:val="center"/>
          </w:tcPr>
          <w:p w14:paraId="4DE81C06" w14:textId="77777777" w:rsidR="00AF1668" w:rsidRDefault="00AF1668" w:rsidP="00C22E4F">
            <w:pPr>
              <w:spacing w:after="0" w:line="240" w:lineRule="auto"/>
              <w:jc w:val="center"/>
              <w:rPr>
                <w:b/>
                <w:sz w:val="20"/>
                <w:szCs w:val="20"/>
              </w:rPr>
            </w:pPr>
          </w:p>
          <w:p w14:paraId="407679F5" w14:textId="4B1A602B" w:rsidR="00405744" w:rsidRPr="00C43E53" w:rsidRDefault="00405744" w:rsidP="00C22E4F">
            <w:pPr>
              <w:spacing w:after="0" w:line="240" w:lineRule="auto"/>
              <w:jc w:val="center"/>
              <w:rPr>
                <w:b/>
                <w:sz w:val="20"/>
                <w:szCs w:val="20"/>
              </w:rPr>
            </w:pPr>
            <w:r w:rsidRPr="00C43E53">
              <w:rPr>
                <w:b/>
                <w:sz w:val="20"/>
                <w:szCs w:val="20"/>
              </w:rPr>
              <w:t>UKUPNO:</w:t>
            </w:r>
          </w:p>
        </w:tc>
        <w:tc>
          <w:tcPr>
            <w:tcW w:w="946" w:type="dxa"/>
            <w:shd w:val="clear" w:color="auto" w:fill="auto"/>
            <w:vAlign w:val="center"/>
          </w:tcPr>
          <w:p w14:paraId="6C8621DC" w14:textId="77777777" w:rsidR="00AF1668" w:rsidRDefault="00AF1668" w:rsidP="0063784A">
            <w:pPr>
              <w:spacing w:after="0" w:line="240" w:lineRule="auto"/>
              <w:jc w:val="right"/>
              <w:rPr>
                <w:b/>
                <w:sz w:val="20"/>
                <w:szCs w:val="20"/>
              </w:rPr>
            </w:pPr>
          </w:p>
          <w:p w14:paraId="33589C19" w14:textId="26E9A5B0" w:rsidR="00405744" w:rsidRPr="0063784A" w:rsidRDefault="0063784A" w:rsidP="0063784A">
            <w:pPr>
              <w:spacing w:after="0" w:line="240" w:lineRule="auto"/>
              <w:jc w:val="right"/>
              <w:rPr>
                <w:b/>
                <w:sz w:val="20"/>
                <w:szCs w:val="20"/>
              </w:rPr>
            </w:pPr>
            <w:r w:rsidRPr="0063784A">
              <w:rPr>
                <w:b/>
                <w:sz w:val="20"/>
                <w:szCs w:val="20"/>
              </w:rPr>
              <w:t>56.052</w:t>
            </w:r>
          </w:p>
        </w:tc>
        <w:tc>
          <w:tcPr>
            <w:tcW w:w="992" w:type="dxa"/>
            <w:shd w:val="clear" w:color="auto" w:fill="auto"/>
            <w:vAlign w:val="center"/>
          </w:tcPr>
          <w:p w14:paraId="0002A819" w14:textId="77777777" w:rsidR="00AF1668" w:rsidRDefault="00AF1668" w:rsidP="0063784A">
            <w:pPr>
              <w:spacing w:after="0" w:line="240" w:lineRule="auto"/>
              <w:jc w:val="right"/>
              <w:rPr>
                <w:b/>
                <w:color w:val="000000"/>
                <w:sz w:val="20"/>
                <w:szCs w:val="20"/>
                <w:lang w:eastAsia="hr-HR"/>
              </w:rPr>
            </w:pPr>
          </w:p>
          <w:p w14:paraId="055DD0BB" w14:textId="75A61864" w:rsidR="00405744" w:rsidRPr="0063784A" w:rsidRDefault="00405744" w:rsidP="0063784A">
            <w:pPr>
              <w:spacing w:after="0" w:line="240" w:lineRule="auto"/>
              <w:jc w:val="right"/>
              <w:rPr>
                <w:b/>
                <w:sz w:val="20"/>
                <w:szCs w:val="20"/>
              </w:rPr>
            </w:pPr>
            <w:r w:rsidRPr="0063784A">
              <w:rPr>
                <w:b/>
                <w:color w:val="000000"/>
                <w:sz w:val="20"/>
                <w:szCs w:val="20"/>
                <w:lang w:eastAsia="hr-HR"/>
              </w:rPr>
              <w:t>0</w:t>
            </w:r>
          </w:p>
        </w:tc>
        <w:tc>
          <w:tcPr>
            <w:tcW w:w="1132" w:type="dxa"/>
            <w:shd w:val="clear" w:color="auto" w:fill="auto"/>
            <w:vAlign w:val="center"/>
          </w:tcPr>
          <w:p w14:paraId="649765EF" w14:textId="77777777" w:rsidR="00AF1668" w:rsidRDefault="00AF1668" w:rsidP="0063784A">
            <w:pPr>
              <w:spacing w:after="0" w:line="240" w:lineRule="auto"/>
              <w:jc w:val="right"/>
              <w:rPr>
                <w:b/>
                <w:sz w:val="20"/>
                <w:szCs w:val="20"/>
              </w:rPr>
            </w:pPr>
          </w:p>
          <w:p w14:paraId="2DE3AF53" w14:textId="6C21B7DC" w:rsidR="00405744" w:rsidRPr="0063784A" w:rsidRDefault="00BE03A7" w:rsidP="0063784A">
            <w:pPr>
              <w:spacing w:after="0" w:line="240" w:lineRule="auto"/>
              <w:jc w:val="right"/>
              <w:rPr>
                <w:b/>
                <w:sz w:val="20"/>
                <w:szCs w:val="20"/>
              </w:rPr>
            </w:pPr>
            <w:r w:rsidRPr="0063784A">
              <w:rPr>
                <w:b/>
                <w:sz w:val="20"/>
                <w:szCs w:val="20"/>
              </w:rPr>
              <w:t>(10.190)</w:t>
            </w:r>
          </w:p>
        </w:tc>
        <w:tc>
          <w:tcPr>
            <w:tcW w:w="1316" w:type="dxa"/>
            <w:shd w:val="clear" w:color="auto" w:fill="auto"/>
            <w:vAlign w:val="center"/>
          </w:tcPr>
          <w:p w14:paraId="6C85FC74" w14:textId="77777777" w:rsidR="00AF1668" w:rsidRDefault="00AF1668" w:rsidP="0063784A">
            <w:pPr>
              <w:spacing w:after="0" w:line="240" w:lineRule="auto"/>
              <w:jc w:val="right"/>
              <w:rPr>
                <w:b/>
                <w:color w:val="000000"/>
                <w:sz w:val="20"/>
                <w:szCs w:val="20"/>
                <w:lang w:eastAsia="hr-HR"/>
              </w:rPr>
            </w:pPr>
          </w:p>
          <w:p w14:paraId="65B407FF" w14:textId="35AA9795" w:rsidR="00405744" w:rsidRPr="0063784A" w:rsidRDefault="00266E40" w:rsidP="0063784A">
            <w:pPr>
              <w:spacing w:after="0" w:line="240" w:lineRule="auto"/>
              <w:jc w:val="right"/>
              <w:rPr>
                <w:b/>
                <w:sz w:val="20"/>
                <w:szCs w:val="20"/>
              </w:rPr>
            </w:pPr>
            <w:r w:rsidRPr="0063784A">
              <w:rPr>
                <w:b/>
                <w:color w:val="000000"/>
                <w:sz w:val="20"/>
                <w:szCs w:val="20"/>
                <w:lang w:eastAsia="hr-HR"/>
              </w:rPr>
              <w:t>14.133</w:t>
            </w:r>
          </w:p>
        </w:tc>
        <w:tc>
          <w:tcPr>
            <w:tcW w:w="1255" w:type="dxa"/>
            <w:tcBorders>
              <w:right w:val="single" w:sz="4" w:space="0" w:color="auto"/>
            </w:tcBorders>
            <w:shd w:val="clear" w:color="auto" w:fill="auto"/>
            <w:vAlign w:val="center"/>
          </w:tcPr>
          <w:p w14:paraId="159C848D" w14:textId="77777777" w:rsidR="00AF1668" w:rsidRDefault="00AF1668" w:rsidP="0063784A">
            <w:pPr>
              <w:spacing w:after="0" w:line="240" w:lineRule="auto"/>
              <w:jc w:val="right"/>
              <w:rPr>
                <w:b/>
                <w:color w:val="000000"/>
                <w:sz w:val="20"/>
                <w:szCs w:val="20"/>
                <w:lang w:eastAsia="hr-HR"/>
              </w:rPr>
            </w:pPr>
          </w:p>
          <w:p w14:paraId="0DD565E4" w14:textId="6287FA5C" w:rsidR="00405744" w:rsidRPr="0063784A" w:rsidRDefault="00405744" w:rsidP="0063784A">
            <w:pPr>
              <w:spacing w:after="0" w:line="240" w:lineRule="auto"/>
              <w:jc w:val="right"/>
              <w:rPr>
                <w:b/>
                <w:sz w:val="20"/>
                <w:szCs w:val="20"/>
              </w:rPr>
            </w:pPr>
            <w:r w:rsidRPr="0063784A">
              <w:rPr>
                <w:b/>
                <w:color w:val="000000"/>
                <w:sz w:val="20"/>
                <w:szCs w:val="20"/>
                <w:lang w:eastAsia="hr-HR"/>
              </w:rPr>
              <w:t>0</w:t>
            </w:r>
          </w:p>
        </w:tc>
        <w:tc>
          <w:tcPr>
            <w:tcW w:w="1276" w:type="dxa"/>
            <w:tcBorders>
              <w:left w:val="single" w:sz="4" w:space="0" w:color="auto"/>
            </w:tcBorders>
            <w:shd w:val="clear" w:color="auto" w:fill="auto"/>
            <w:vAlign w:val="center"/>
          </w:tcPr>
          <w:p w14:paraId="4B2D3C05" w14:textId="77777777" w:rsidR="00AF1668" w:rsidRDefault="00AF1668" w:rsidP="0063784A">
            <w:pPr>
              <w:spacing w:after="0" w:line="240" w:lineRule="auto"/>
              <w:jc w:val="right"/>
              <w:rPr>
                <w:b/>
                <w:color w:val="000000"/>
                <w:sz w:val="20"/>
                <w:szCs w:val="20"/>
                <w:lang w:eastAsia="hr-HR"/>
              </w:rPr>
            </w:pPr>
          </w:p>
          <w:p w14:paraId="358C19DA" w14:textId="09B6F6F8" w:rsidR="00405744" w:rsidRPr="0063784A" w:rsidRDefault="00266E40" w:rsidP="0063784A">
            <w:pPr>
              <w:spacing w:after="0" w:line="240" w:lineRule="auto"/>
              <w:jc w:val="right"/>
              <w:rPr>
                <w:b/>
                <w:color w:val="000000"/>
                <w:sz w:val="20"/>
                <w:szCs w:val="20"/>
                <w:lang w:eastAsia="hr-HR"/>
              </w:rPr>
            </w:pPr>
            <w:r w:rsidRPr="0063784A">
              <w:rPr>
                <w:b/>
                <w:color w:val="000000"/>
                <w:sz w:val="20"/>
                <w:szCs w:val="20"/>
                <w:lang w:eastAsia="hr-HR"/>
              </w:rPr>
              <w:t>1.241.932</w:t>
            </w:r>
          </w:p>
        </w:tc>
      </w:tr>
    </w:tbl>
    <w:p w14:paraId="48EFEEC5" w14:textId="77777777" w:rsidR="007E237F" w:rsidRDefault="007E237F" w:rsidP="001024CD">
      <w:pPr>
        <w:autoSpaceDN w:val="0"/>
        <w:adjustRightInd w:val="0"/>
        <w:spacing w:after="0" w:line="240" w:lineRule="auto"/>
        <w:jc w:val="both"/>
        <w:rPr>
          <w:color w:val="000000"/>
          <w:szCs w:val="24"/>
          <w:lang w:eastAsia="hr-HR"/>
        </w:rPr>
      </w:pPr>
    </w:p>
    <w:p w14:paraId="3F2B2C00" w14:textId="77777777" w:rsidR="007E237F" w:rsidRDefault="007E237F" w:rsidP="001024CD">
      <w:pPr>
        <w:autoSpaceDN w:val="0"/>
        <w:adjustRightInd w:val="0"/>
        <w:spacing w:after="0" w:line="240" w:lineRule="auto"/>
        <w:jc w:val="both"/>
        <w:rPr>
          <w:color w:val="000000"/>
          <w:szCs w:val="24"/>
          <w:lang w:eastAsia="hr-HR"/>
        </w:rPr>
      </w:pPr>
    </w:p>
    <w:p w14:paraId="1E36E76D" w14:textId="37A7E5E4" w:rsidR="001024CD" w:rsidRDefault="001024CD" w:rsidP="001024CD">
      <w:pPr>
        <w:autoSpaceDN w:val="0"/>
        <w:adjustRightInd w:val="0"/>
        <w:spacing w:after="0" w:line="240" w:lineRule="auto"/>
        <w:jc w:val="both"/>
        <w:rPr>
          <w:color w:val="000000"/>
          <w:szCs w:val="24"/>
          <w:lang w:eastAsia="hr-HR"/>
        </w:rPr>
      </w:pPr>
      <w:r w:rsidRPr="0071619F">
        <w:rPr>
          <w:color w:val="000000"/>
          <w:szCs w:val="24"/>
          <w:lang w:eastAsia="hr-HR"/>
        </w:rPr>
        <w:t>Tijekom</w:t>
      </w:r>
      <w:r w:rsidRPr="0071619F">
        <w:rPr>
          <w:szCs w:val="24"/>
          <w:lang w:eastAsia="hr-HR"/>
        </w:rPr>
        <w:t xml:space="preserve"> 20</w:t>
      </w:r>
      <w:r>
        <w:rPr>
          <w:szCs w:val="24"/>
          <w:lang w:eastAsia="hr-HR"/>
        </w:rPr>
        <w:t>21</w:t>
      </w:r>
      <w:r w:rsidRPr="0071619F">
        <w:rPr>
          <w:color w:val="000000"/>
          <w:szCs w:val="24"/>
          <w:lang w:eastAsia="hr-HR"/>
        </w:rPr>
        <w:t xml:space="preserve">. godine i na </w:t>
      </w:r>
      <w:r w:rsidRPr="0071619F">
        <w:rPr>
          <w:b/>
          <w:szCs w:val="24"/>
          <w:lang w:eastAsia="hr-HR"/>
        </w:rPr>
        <w:t>31.12.</w:t>
      </w:r>
      <w:r w:rsidRPr="0071619F">
        <w:rPr>
          <w:b/>
          <w:color w:val="FF0000"/>
          <w:szCs w:val="24"/>
          <w:lang w:eastAsia="hr-HR"/>
        </w:rPr>
        <w:t>20</w:t>
      </w:r>
      <w:r>
        <w:rPr>
          <w:b/>
          <w:color w:val="FF0000"/>
          <w:szCs w:val="24"/>
          <w:lang w:eastAsia="hr-HR"/>
        </w:rPr>
        <w:t>21</w:t>
      </w:r>
      <w:r w:rsidRPr="0071619F">
        <w:rPr>
          <w:b/>
          <w:color w:val="FF0000"/>
          <w:szCs w:val="24"/>
          <w:lang w:eastAsia="hr-HR"/>
        </w:rPr>
        <w:t>.</w:t>
      </w:r>
      <w:r w:rsidRPr="0071619F">
        <w:rPr>
          <w:color w:val="000000"/>
          <w:szCs w:val="24"/>
          <w:lang w:eastAsia="hr-HR"/>
        </w:rPr>
        <w:t xml:space="preserve"> Društvo je poduzelo sljedeće transakcije s povezanim stranama:</w:t>
      </w:r>
    </w:p>
    <w:p w14:paraId="3B58FFD6" w14:textId="77777777" w:rsidR="001024CD" w:rsidRDefault="001024CD" w:rsidP="001024CD">
      <w:pPr>
        <w:pStyle w:val="Odlomakpopisa"/>
        <w:autoSpaceDE w:val="0"/>
        <w:autoSpaceDN w:val="0"/>
        <w:adjustRightInd w:val="0"/>
        <w:ind w:left="0"/>
        <w:contextualSpacing w:val="0"/>
        <w:jc w:val="both"/>
        <w:rPr>
          <w:rFonts w:ascii="Times New Roman" w:hAnsi="Times New Roman"/>
          <w:b/>
          <w:bCs/>
          <w:i/>
          <w:color w:val="000000"/>
          <w:sz w:val="22"/>
          <w:szCs w:val="22"/>
        </w:rPr>
      </w:pPr>
    </w:p>
    <w:tbl>
      <w:tblPr>
        <w:tblW w:w="101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835"/>
        <w:gridCol w:w="946"/>
        <w:gridCol w:w="992"/>
        <w:gridCol w:w="1132"/>
        <w:gridCol w:w="1316"/>
        <w:gridCol w:w="1255"/>
        <w:gridCol w:w="1276"/>
      </w:tblGrid>
      <w:tr w:rsidR="001024CD" w:rsidRPr="00C43E53" w14:paraId="3D563098" w14:textId="77777777" w:rsidTr="001024CD">
        <w:tc>
          <w:tcPr>
            <w:tcW w:w="426" w:type="dxa"/>
            <w:vMerge w:val="restart"/>
            <w:shd w:val="clear" w:color="auto" w:fill="auto"/>
          </w:tcPr>
          <w:p w14:paraId="605B9A45" w14:textId="77777777" w:rsidR="001024CD" w:rsidRPr="00C43E53" w:rsidRDefault="001024CD" w:rsidP="001024CD">
            <w:pPr>
              <w:spacing w:after="0" w:line="240" w:lineRule="auto"/>
              <w:jc w:val="center"/>
              <w:rPr>
                <w:b/>
                <w:sz w:val="20"/>
                <w:szCs w:val="20"/>
              </w:rPr>
            </w:pPr>
            <w:r w:rsidRPr="00C43E53">
              <w:rPr>
                <w:b/>
                <w:sz w:val="20"/>
                <w:szCs w:val="20"/>
              </w:rPr>
              <w:t>R.</w:t>
            </w:r>
          </w:p>
          <w:p w14:paraId="353A27A0" w14:textId="77777777" w:rsidR="001024CD" w:rsidRPr="00C43E53" w:rsidRDefault="001024CD" w:rsidP="001024CD">
            <w:pPr>
              <w:spacing w:after="0" w:line="240" w:lineRule="auto"/>
              <w:jc w:val="center"/>
              <w:rPr>
                <w:b/>
                <w:sz w:val="20"/>
                <w:szCs w:val="20"/>
              </w:rPr>
            </w:pPr>
            <w:r w:rsidRPr="00C43E53">
              <w:rPr>
                <w:b/>
                <w:sz w:val="20"/>
                <w:szCs w:val="20"/>
              </w:rPr>
              <w:t>B.</w:t>
            </w:r>
          </w:p>
        </w:tc>
        <w:tc>
          <w:tcPr>
            <w:tcW w:w="2835" w:type="dxa"/>
            <w:vMerge w:val="restart"/>
            <w:shd w:val="clear" w:color="auto" w:fill="auto"/>
          </w:tcPr>
          <w:p w14:paraId="130F07CF" w14:textId="77777777" w:rsidR="001024CD" w:rsidRPr="00C43E53" w:rsidRDefault="001024CD" w:rsidP="001024CD">
            <w:pPr>
              <w:spacing w:after="0" w:line="240" w:lineRule="auto"/>
              <w:jc w:val="center"/>
              <w:rPr>
                <w:b/>
                <w:sz w:val="20"/>
                <w:szCs w:val="20"/>
              </w:rPr>
            </w:pPr>
            <w:r w:rsidRPr="00C43E53">
              <w:rPr>
                <w:b/>
                <w:sz w:val="20"/>
                <w:szCs w:val="20"/>
              </w:rPr>
              <w:t>Povezana</w:t>
            </w:r>
          </w:p>
          <w:p w14:paraId="42AB4C24" w14:textId="77777777" w:rsidR="001024CD" w:rsidRPr="00C43E53" w:rsidRDefault="001024CD" w:rsidP="001024CD">
            <w:pPr>
              <w:spacing w:after="0" w:line="240" w:lineRule="auto"/>
              <w:jc w:val="center"/>
              <w:rPr>
                <w:b/>
                <w:sz w:val="20"/>
                <w:szCs w:val="20"/>
              </w:rPr>
            </w:pPr>
            <w:r w:rsidRPr="00C43E53">
              <w:rPr>
                <w:b/>
                <w:sz w:val="20"/>
                <w:szCs w:val="20"/>
              </w:rPr>
              <w:t>društva i osobe</w:t>
            </w:r>
          </w:p>
        </w:tc>
        <w:tc>
          <w:tcPr>
            <w:tcW w:w="3070" w:type="dxa"/>
            <w:gridSpan w:val="3"/>
            <w:shd w:val="clear" w:color="auto" w:fill="auto"/>
          </w:tcPr>
          <w:p w14:paraId="4094E6E8" w14:textId="77777777" w:rsidR="001024CD" w:rsidRPr="00C43E53" w:rsidRDefault="001024CD" w:rsidP="001024CD">
            <w:pPr>
              <w:spacing w:after="0" w:line="240" w:lineRule="auto"/>
              <w:jc w:val="center"/>
              <w:rPr>
                <w:b/>
                <w:sz w:val="20"/>
                <w:szCs w:val="20"/>
              </w:rPr>
            </w:pPr>
            <w:r w:rsidRPr="00C43E53">
              <w:rPr>
                <w:b/>
                <w:color w:val="FF0000"/>
                <w:sz w:val="20"/>
                <w:szCs w:val="20"/>
              </w:rPr>
              <w:t>Promet</w:t>
            </w:r>
            <w:r w:rsidRPr="00C43E53">
              <w:rPr>
                <w:b/>
                <w:sz w:val="20"/>
                <w:szCs w:val="20"/>
              </w:rPr>
              <w:t xml:space="preserve">  tijekom </w:t>
            </w:r>
          </w:p>
          <w:p w14:paraId="2B6B265A" w14:textId="77777777" w:rsidR="001024CD" w:rsidRPr="00C43E53" w:rsidRDefault="001024CD" w:rsidP="001024CD">
            <w:pPr>
              <w:spacing w:after="0" w:line="240" w:lineRule="auto"/>
              <w:jc w:val="center"/>
              <w:rPr>
                <w:b/>
                <w:sz w:val="20"/>
                <w:szCs w:val="20"/>
              </w:rPr>
            </w:pPr>
            <w:r w:rsidRPr="00C43E53">
              <w:rPr>
                <w:b/>
                <w:sz w:val="20"/>
                <w:szCs w:val="20"/>
              </w:rPr>
              <w:t>20</w:t>
            </w:r>
            <w:r w:rsidRPr="00C43E53">
              <w:rPr>
                <w:b/>
                <w:color w:val="FF0000"/>
                <w:sz w:val="20"/>
                <w:szCs w:val="20"/>
              </w:rPr>
              <w:t>2</w:t>
            </w:r>
            <w:r>
              <w:rPr>
                <w:b/>
                <w:color w:val="FF0000"/>
                <w:sz w:val="20"/>
                <w:szCs w:val="20"/>
              </w:rPr>
              <w:t>1</w:t>
            </w:r>
            <w:r w:rsidRPr="00C43E53">
              <w:rPr>
                <w:b/>
                <w:color w:val="FF0000"/>
                <w:sz w:val="20"/>
                <w:szCs w:val="20"/>
              </w:rPr>
              <w:t>.</w:t>
            </w:r>
          </w:p>
        </w:tc>
        <w:tc>
          <w:tcPr>
            <w:tcW w:w="3847" w:type="dxa"/>
            <w:gridSpan w:val="3"/>
            <w:shd w:val="clear" w:color="auto" w:fill="auto"/>
          </w:tcPr>
          <w:p w14:paraId="48AB1CE4" w14:textId="77777777" w:rsidR="001024CD" w:rsidRPr="00C43E53" w:rsidRDefault="001024CD" w:rsidP="001024CD">
            <w:pPr>
              <w:spacing w:after="0" w:line="240" w:lineRule="auto"/>
              <w:jc w:val="center"/>
              <w:rPr>
                <w:b/>
                <w:color w:val="FF0000"/>
                <w:sz w:val="20"/>
                <w:szCs w:val="20"/>
              </w:rPr>
            </w:pPr>
            <w:r w:rsidRPr="00C43E53">
              <w:rPr>
                <w:b/>
                <w:color w:val="FF0000"/>
                <w:sz w:val="20"/>
                <w:szCs w:val="20"/>
              </w:rPr>
              <w:t xml:space="preserve">Stanje </w:t>
            </w:r>
          </w:p>
          <w:p w14:paraId="67803AA1" w14:textId="77777777" w:rsidR="001024CD" w:rsidRPr="00C43E53" w:rsidRDefault="001024CD" w:rsidP="001024CD">
            <w:pPr>
              <w:spacing w:after="0" w:line="240" w:lineRule="auto"/>
              <w:jc w:val="center"/>
              <w:rPr>
                <w:b/>
                <w:sz w:val="20"/>
                <w:szCs w:val="20"/>
              </w:rPr>
            </w:pPr>
            <w:r w:rsidRPr="00C43E53">
              <w:rPr>
                <w:b/>
                <w:sz w:val="20"/>
                <w:szCs w:val="20"/>
              </w:rPr>
              <w:t>31.12.20</w:t>
            </w:r>
            <w:r>
              <w:rPr>
                <w:b/>
                <w:color w:val="FF0000"/>
                <w:sz w:val="20"/>
                <w:szCs w:val="20"/>
              </w:rPr>
              <w:t>21</w:t>
            </w:r>
            <w:r w:rsidRPr="00C43E53">
              <w:rPr>
                <w:b/>
                <w:sz w:val="20"/>
                <w:szCs w:val="20"/>
              </w:rPr>
              <w:t>.</w:t>
            </w:r>
          </w:p>
        </w:tc>
      </w:tr>
      <w:tr w:rsidR="001024CD" w:rsidRPr="00C43E53" w14:paraId="737DDA3C" w14:textId="77777777" w:rsidTr="001024CD">
        <w:tc>
          <w:tcPr>
            <w:tcW w:w="426" w:type="dxa"/>
            <w:vMerge/>
            <w:tcBorders>
              <w:bottom w:val="single" w:sz="4" w:space="0" w:color="000000"/>
            </w:tcBorders>
            <w:shd w:val="clear" w:color="auto" w:fill="auto"/>
          </w:tcPr>
          <w:p w14:paraId="2E930598" w14:textId="77777777" w:rsidR="001024CD" w:rsidRPr="00C43E53" w:rsidRDefault="001024CD" w:rsidP="001024CD">
            <w:pPr>
              <w:spacing w:after="0" w:line="240" w:lineRule="auto"/>
              <w:jc w:val="center"/>
              <w:rPr>
                <w:b/>
                <w:sz w:val="20"/>
                <w:szCs w:val="20"/>
              </w:rPr>
            </w:pPr>
          </w:p>
        </w:tc>
        <w:tc>
          <w:tcPr>
            <w:tcW w:w="2835" w:type="dxa"/>
            <w:vMerge/>
            <w:tcBorders>
              <w:bottom w:val="single" w:sz="4" w:space="0" w:color="000000"/>
            </w:tcBorders>
            <w:shd w:val="clear" w:color="auto" w:fill="auto"/>
          </w:tcPr>
          <w:p w14:paraId="594A71E8" w14:textId="77777777" w:rsidR="001024CD" w:rsidRPr="00C43E53" w:rsidRDefault="001024CD" w:rsidP="001024CD">
            <w:pPr>
              <w:spacing w:after="0" w:line="240" w:lineRule="auto"/>
              <w:jc w:val="center"/>
              <w:rPr>
                <w:b/>
                <w:sz w:val="20"/>
                <w:szCs w:val="20"/>
              </w:rPr>
            </w:pPr>
          </w:p>
        </w:tc>
        <w:tc>
          <w:tcPr>
            <w:tcW w:w="946" w:type="dxa"/>
            <w:tcBorders>
              <w:bottom w:val="single" w:sz="4" w:space="0" w:color="000000"/>
            </w:tcBorders>
            <w:shd w:val="clear" w:color="auto" w:fill="auto"/>
          </w:tcPr>
          <w:p w14:paraId="1800BB62" w14:textId="77777777" w:rsidR="001024CD" w:rsidRPr="00C43E53" w:rsidRDefault="001024CD" w:rsidP="001024CD">
            <w:pPr>
              <w:spacing w:after="0" w:line="240" w:lineRule="auto"/>
              <w:jc w:val="center"/>
              <w:rPr>
                <w:b/>
                <w:sz w:val="20"/>
                <w:szCs w:val="20"/>
              </w:rPr>
            </w:pPr>
            <w:r w:rsidRPr="00C43E53">
              <w:rPr>
                <w:b/>
                <w:sz w:val="20"/>
                <w:szCs w:val="20"/>
              </w:rPr>
              <w:t>Prihodi</w:t>
            </w:r>
          </w:p>
        </w:tc>
        <w:tc>
          <w:tcPr>
            <w:tcW w:w="992" w:type="dxa"/>
            <w:tcBorders>
              <w:bottom w:val="single" w:sz="4" w:space="0" w:color="000000"/>
            </w:tcBorders>
            <w:shd w:val="clear" w:color="auto" w:fill="auto"/>
          </w:tcPr>
          <w:p w14:paraId="6F2159DE" w14:textId="77777777" w:rsidR="001024CD" w:rsidRPr="00C43E53" w:rsidRDefault="001024CD" w:rsidP="001024CD">
            <w:pPr>
              <w:spacing w:after="0" w:line="240" w:lineRule="auto"/>
              <w:jc w:val="center"/>
              <w:rPr>
                <w:b/>
                <w:sz w:val="20"/>
                <w:szCs w:val="20"/>
              </w:rPr>
            </w:pPr>
            <w:r w:rsidRPr="00C43E53">
              <w:rPr>
                <w:b/>
                <w:sz w:val="20"/>
                <w:szCs w:val="20"/>
              </w:rPr>
              <w:t>Rashodi</w:t>
            </w:r>
          </w:p>
        </w:tc>
        <w:tc>
          <w:tcPr>
            <w:tcW w:w="1132" w:type="dxa"/>
            <w:tcBorders>
              <w:bottom w:val="single" w:sz="4" w:space="0" w:color="000000"/>
            </w:tcBorders>
            <w:shd w:val="clear" w:color="auto" w:fill="auto"/>
          </w:tcPr>
          <w:p w14:paraId="6D818D7C" w14:textId="77777777" w:rsidR="001024CD" w:rsidRPr="00C43E53" w:rsidRDefault="001024CD" w:rsidP="001024CD">
            <w:pPr>
              <w:spacing w:after="0" w:line="240" w:lineRule="auto"/>
              <w:jc w:val="center"/>
              <w:rPr>
                <w:b/>
                <w:sz w:val="20"/>
                <w:szCs w:val="20"/>
              </w:rPr>
            </w:pPr>
            <w:r w:rsidRPr="00C43E53">
              <w:rPr>
                <w:b/>
                <w:sz w:val="20"/>
                <w:szCs w:val="20"/>
              </w:rPr>
              <w:t>Imovina</w:t>
            </w:r>
          </w:p>
        </w:tc>
        <w:tc>
          <w:tcPr>
            <w:tcW w:w="1316" w:type="dxa"/>
            <w:tcBorders>
              <w:bottom w:val="single" w:sz="4" w:space="0" w:color="000000"/>
            </w:tcBorders>
            <w:shd w:val="clear" w:color="auto" w:fill="auto"/>
          </w:tcPr>
          <w:p w14:paraId="1E1DC75C" w14:textId="77777777" w:rsidR="001024CD" w:rsidRPr="00C43E53" w:rsidRDefault="001024CD" w:rsidP="001024CD">
            <w:pPr>
              <w:spacing w:after="0" w:line="240" w:lineRule="auto"/>
              <w:jc w:val="center"/>
              <w:rPr>
                <w:b/>
                <w:sz w:val="20"/>
                <w:szCs w:val="20"/>
              </w:rPr>
            </w:pPr>
            <w:r w:rsidRPr="00C43E53">
              <w:rPr>
                <w:b/>
                <w:sz w:val="20"/>
                <w:szCs w:val="20"/>
              </w:rPr>
              <w:t>Potraživanja</w:t>
            </w:r>
          </w:p>
        </w:tc>
        <w:tc>
          <w:tcPr>
            <w:tcW w:w="1255" w:type="dxa"/>
            <w:tcBorders>
              <w:bottom w:val="single" w:sz="4" w:space="0" w:color="000000"/>
              <w:right w:val="single" w:sz="4" w:space="0" w:color="auto"/>
            </w:tcBorders>
            <w:shd w:val="clear" w:color="auto" w:fill="auto"/>
          </w:tcPr>
          <w:p w14:paraId="7775CAE4" w14:textId="77777777" w:rsidR="001024CD" w:rsidRPr="00C43E53" w:rsidRDefault="001024CD" w:rsidP="001024CD">
            <w:pPr>
              <w:spacing w:after="0" w:line="240" w:lineRule="auto"/>
              <w:jc w:val="center"/>
              <w:rPr>
                <w:b/>
                <w:sz w:val="20"/>
                <w:szCs w:val="20"/>
              </w:rPr>
            </w:pPr>
            <w:r w:rsidRPr="00C43E53">
              <w:rPr>
                <w:b/>
                <w:sz w:val="20"/>
                <w:szCs w:val="20"/>
              </w:rPr>
              <w:t>Obveze</w:t>
            </w:r>
          </w:p>
        </w:tc>
        <w:tc>
          <w:tcPr>
            <w:tcW w:w="1276" w:type="dxa"/>
            <w:tcBorders>
              <w:left w:val="single" w:sz="4" w:space="0" w:color="auto"/>
              <w:bottom w:val="single" w:sz="4" w:space="0" w:color="000000"/>
            </w:tcBorders>
            <w:shd w:val="clear" w:color="auto" w:fill="auto"/>
          </w:tcPr>
          <w:p w14:paraId="7CF58F0D" w14:textId="77777777" w:rsidR="001024CD" w:rsidRPr="00C43E53" w:rsidRDefault="001024CD" w:rsidP="001024CD">
            <w:pPr>
              <w:spacing w:after="0" w:line="240" w:lineRule="auto"/>
              <w:jc w:val="center"/>
              <w:rPr>
                <w:b/>
                <w:sz w:val="20"/>
                <w:szCs w:val="20"/>
              </w:rPr>
            </w:pPr>
            <w:r w:rsidRPr="00C43E53">
              <w:rPr>
                <w:b/>
                <w:sz w:val="20"/>
                <w:szCs w:val="20"/>
              </w:rPr>
              <w:t>Imovina</w:t>
            </w:r>
          </w:p>
        </w:tc>
      </w:tr>
      <w:tr w:rsidR="001024CD" w:rsidRPr="00C43E53" w14:paraId="0BF4A724" w14:textId="77777777" w:rsidTr="001024CD">
        <w:trPr>
          <w:trHeight w:val="54"/>
        </w:trPr>
        <w:tc>
          <w:tcPr>
            <w:tcW w:w="426" w:type="dxa"/>
            <w:tcBorders>
              <w:bottom w:val="nil"/>
            </w:tcBorders>
            <w:shd w:val="clear" w:color="auto" w:fill="auto"/>
          </w:tcPr>
          <w:p w14:paraId="3E2A1B05" w14:textId="77777777" w:rsidR="001024CD" w:rsidRPr="00C43E53" w:rsidRDefault="001024CD" w:rsidP="001024CD">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bottom w:val="nil"/>
            </w:tcBorders>
            <w:shd w:val="clear" w:color="auto" w:fill="auto"/>
          </w:tcPr>
          <w:p w14:paraId="705B65F5" w14:textId="77777777" w:rsidR="001024CD" w:rsidRPr="00C43E53" w:rsidRDefault="001024CD" w:rsidP="001024CD">
            <w:pPr>
              <w:spacing w:after="0" w:line="240" w:lineRule="auto"/>
              <w:ind w:right="-108"/>
              <w:rPr>
                <w:sz w:val="20"/>
                <w:szCs w:val="20"/>
              </w:rPr>
            </w:pPr>
            <w:r w:rsidRPr="00C43E53">
              <w:rPr>
                <w:color w:val="000000"/>
                <w:sz w:val="20"/>
                <w:szCs w:val="20"/>
                <w:lang w:eastAsia="hr-HR"/>
              </w:rPr>
              <w:t>OBALA d.o.o. Split</w:t>
            </w:r>
          </w:p>
        </w:tc>
        <w:tc>
          <w:tcPr>
            <w:tcW w:w="946" w:type="dxa"/>
            <w:tcBorders>
              <w:bottom w:val="nil"/>
            </w:tcBorders>
            <w:shd w:val="clear" w:color="auto" w:fill="auto"/>
          </w:tcPr>
          <w:p w14:paraId="7D634B5B" w14:textId="77777777" w:rsidR="001024CD" w:rsidRPr="00C43E53" w:rsidRDefault="001024CD" w:rsidP="001024CD">
            <w:pPr>
              <w:spacing w:after="0" w:line="240" w:lineRule="auto"/>
              <w:jc w:val="right"/>
              <w:rPr>
                <w:sz w:val="20"/>
                <w:szCs w:val="20"/>
              </w:rPr>
            </w:pPr>
            <w:r w:rsidRPr="003D3D0D">
              <w:rPr>
                <w:color w:val="000000"/>
                <w:sz w:val="20"/>
                <w:szCs w:val="20"/>
                <w:lang w:eastAsia="hr-HR"/>
              </w:rPr>
              <w:t>48.708</w:t>
            </w:r>
          </w:p>
        </w:tc>
        <w:tc>
          <w:tcPr>
            <w:tcW w:w="992" w:type="dxa"/>
            <w:tcBorders>
              <w:bottom w:val="nil"/>
            </w:tcBorders>
            <w:shd w:val="clear" w:color="auto" w:fill="auto"/>
          </w:tcPr>
          <w:p w14:paraId="654EDCDD" w14:textId="77777777" w:rsidR="001024CD" w:rsidRPr="00C43E53" w:rsidRDefault="001024CD" w:rsidP="001024CD">
            <w:pPr>
              <w:spacing w:after="0" w:line="240" w:lineRule="auto"/>
              <w:jc w:val="right"/>
              <w:rPr>
                <w:sz w:val="20"/>
                <w:szCs w:val="20"/>
              </w:rPr>
            </w:pPr>
            <w:r w:rsidRPr="003D3D0D">
              <w:rPr>
                <w:color w:val="000000"/>
                <w:sz w:val="20"/>
                <w:szCs w:val="20"/>
                <w:lang w:eastAsia="hr-HR"/>
              </w:rPr>
              <w:t>0</w:t>
            </w:r>
          </w:p>
        </w:tc>
        <w:tc>
          <w:tcPr>
            <w:tcW w:w="1132" w:type="dxa"/>
            <w:tcBorders>
              <w:bottom w:val="nil"/>
            </w:tcBorders>
            <w:shd w:val="clear" w:color="auto" w:fill="auto"/>
            <w:vAlign w:val="center"/>
          </w:tcPr>
          <w:p w14:paraId="1D7BFF67" w14:textId="77777777" w:rsidR="001024CD" w:rsidRPr="00C43E53" w:rsidRDefault="001024CD" w:rsidP="001024CD">
            <w:pPr>
              <w:spacing w:after="0" w:line="240" w:lineRule="auto"/>
              <w:jc w:val="right"/>
              <w:rPr>
                <w:sz w:val="20"/>
                <w:szCs w:val="20"/>
              </w:rPr>
            </w:pPr>
            <w:r>
              <w:rPr>
                <w:sz w:val="20"/>
                <w:szCs w:val="20"/>
              </w:rPr>
              <w:t>0</w:t>
            </w:r>
          </w:p>
        </w:tc>
        <w:tc>
          <w:tcPr>
            <w:tcW w:w="1316" w:type="dxa"/>
            <w:tcBorders>
              <w:bottom w:val="nil"/>
            </w:tcBorders>
            <w:shd w:val="clear" w:color="auto" w:fill="auto"/>
          </w:tcPr>
          <w:p w14:paraId="3901C239" w14:textId="77777777" w:rsidR="001024CD" w:rsidRPr="00C43E53" w:rsidRDefault="001024CD" w:rsidP="001024CD">
            <w:pPr>
              <w:spacing w:after="0" w:line="240" w:lineRule="auto"/>
              <w:jc w:val="right"/>
              <w:rPr>
                <w:sz w:val="20"/>
                <w:szCs w:val="20"/>
              </w:rPr>
            </w:pPr>
            <w:r w:rsidRPr="003D3D0D">
              <w:rPr>
                <w:color w:val="000000"/>
                <w:sz w:val="20"/>
                <w:szCs w:val="20"/>
                <w:lang w:eastAsia="hr-HR"/>
              </w:rPr>
              <w:t>16.199</w:t>
            </w:r>
          </w:p>
        </w:tc>
        <w:tc>
          <w:tcPr>
            <w:tcW w:w="1255" w:type="dxa"/>
            <w:tcBorders>
              <w:bottom w:val="nil"/>
              <w:right w:val="single" w:sz="4" w:space="0" w:color="auto"/>
            </w:tcBorders>
            <w:shd w:val="clear" w:color="auto" w:fill="auto"/>
          </w:tcPr>
          <w:p w14:paraId="1384DA34" w14:textId="77777777" w:rsidR="001024CD" w:rsidRPr="00C43E53" w:rsidRDefault="001024CD" w:rsidP="001024CD">
            <w:pPr>
              <w:spacing w:after="0" w:line="240" w:lineRule="auto"/>
              <w:jc w:val="right"/>
              <w:rPr>
                <w:sz w:val="20"/>
                <w:szCs w:val="20"/>
              </w:rPr>
            </w:pPr>
            <w:r w:rsidRPr="003D3D0D">
              <w:rPr>
                <w:color w:val="000000"/>
                <w:sz w:val="20"/>
                <w:szCs w:val="20"/>
                <w:lang w:eastAsia="hr-HR"/>
              </w:rPr>
              <w:t>0</w:t>
            </w:r>
          </w:p>
        </w:tc>
        <w:tc>
          <w:tcPr>
            <w:tcW w:w="1276" w:type="dxa"/>
            <w:tcBorders>
              <w:left w:val="single" w:sz="4" w:space="0" w:color="auto"/>
              <w:bottom w:val="nil"/>
            </w:tcBorders>
            <w:shd w:val="clear" w:color="auto" w:fill="auto"/>
          </w:tcPr>
          <w:p w14:paraId="6AB3BA08" w14:textId="77777777" w:rsidR="001024CD" w:rsidRPr="00C43E53" w:rsidRDefault="001024CD" w:rsidP="001024CD">
            <w:pPr>
              <w:spacing w:after="0" w:line="240" w:lineRule="auto"/>
              <w:jc w:val="right"/>
              <w:rPr>
                <w:sz w:val="20"/>
                <w:szCs w:val="20"/>
              </w:rPr>
            </w:pPr>
            <w:r w:rsidRPr="003D3D0D">
              <w:rPr>
                <w:color w:val="000000"/>
                <w:sz w:val="20"/>
                <w:szCs w:val="20"/>
                <w:lang w:eastAsia="hr-HR"/>
              </w:rPr>
              <w:t>105.900</w:t>
            </w:r>
          </w:p>
        </w:tc>
      </w:tr>
      <w:tr w:rsidR="001024CD" w:rsidRPr="00C43E53" w14:paraId="62108C8D" w14:textId="77777777" w:rsidTr="001024CD">
        <w:trPr>
          <w:trHeight w:val="54"/>
        </w:trPr>
        <w:tc>
          <w:tcPr>
            <w:tcW w:w="426" w:type="dxa"/>
            <w:tcBorders>
              <w:top w:val="nil"/>
              <w:bottom w:val="nil"/>
            </w:tcBorders>
            <w:shd w:val="clear" w:color="auto" w:fill="auto"/>
          </w:tcPr>
          <w:p w14:paraId="43BCC893" w14:textId="77777777" w:rsidR="001024CD" w:rsidRPr="00C43E53" w:rsidRDefault="001024CD" w:rsidP="001024CD">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bottom w:val="nil"/>
            </w:tcBorders>
            <w:shd w:val="clear" w:color="auto" w:fill="auto"/>
          </w:tcPr>
          <w:p w14:paraId="3C678798" w14:textId="77777777" w:rsidR="001024CD" w:rsidRPr="00C43E53" w:rsidRDefault="001024CD" w:rsidP="001024CD">
            <w:pPr>
              <w:spacing w:after="0" w:line="240" w:lineRule="auto"/>
              <w:ind w:right="-108"/>
              <w:rPr>
                <w:sz w:val="20"/>
                <w:szCs w:val="20"/>
              </w:rPr>
            </w:pPr>
            <w:r w:rsidRPr="00C43E53">
              <w:rPr>
                <w:sz w:val="20"/>
                <w:szCs w:val="20"/>
              </w:rPr>
              <w:t>Luka Rijeka d.d.</w:t>
            </w:r>
          </w:p>
        </w:tc>
        <w:tc>
          <w:tcPr>
            <w:tcW w:w="946" w:type="dxa"/>
            <w:tcBorders>
              <w:top w:val="nil"/>
              <w:bottom w:val="nil"/>
            </w:tcBorders>
            <w:shd w:val="clear" w:color="auto" w:fill="auto"/>
          </w:tcPr>
          <w:p w14:paraId="6AC9A40A" w14:textId="77777777" w:rsidR="001024CD" w:rsidRPr="00C43E53" w:rsidRDefault="001024CD" w:rsidP="001024CD">
            <w:pPr>
              <w:spacing w:after="0" w:line="240" w:lineRule="auto"/>
              <w:jc w:val="right"/>
              <w:rPr>
                <w:sz w:val="20"/>
                <w:szCs w:val="20"/>
              </w:rPr>
            </w:pPr>
          </w:p>
        </w:tc>
        <w:tc>
          <w:tcPr>
            <w:tcW w:w="992" w:type="dxa"/>
            <w:tcBorders>
              <w:top w:val="nil"/>
              <w:bottom w:val="nil"/>
            </w:tcBorders>
            <w:shd w:val="clear" w:color="auto" w:fill="auto"/>
          </w:tcPr>
          <w:p w14:paraId="54A6FAF5" w14:textId="77777777" w:rsidR="001024CD" w:rsidRPr="00C43E53" w:rsidRDefault="001024CD" w:rsidP="001024CD">
            <w:pPr>
              <w:spacing w:after="0" w:line="240" w:lineRule="auto"/>
              <w:jc w:val="right"/>
              <w:rPr>
                <w:sz w:val="20"/>
                <w:szCs w:val="20"/>
              </w:rPr>
            </w:pPr>
          </w:p>
        </w:tc>
        <w:tc>
          <w:tcPr>
            <w:tcW w:w="1132" w:type="dxa"/>
            <w:tcBorders>
              <w:top w:val="nil"/>
              <w:bottom w:val="nil"/>
            </w:tcBorders>
            <w:shd w:val="clear" w:color="auto" w:fill="auto"/>
            <w:vAlign w:val="center"/>
          </w:tcPr>
          <w:p w14:paraId="24F6756D" w14:textId="61C62EFB" w:rsidR="001024CD" w:rsidRPr="00941C6A" w:rsidRDefault="00266E40" w:rsidP="001024CD">
            <w:pPr>
              <w:spacing w:after="0" w:line="240" w:lineRule="auto"/>
              <w:jc w:val="right"/>
              <w:rPr>
                <w:sz w:val="20"/>
                <w:szCs w:val="20"/>
              </w:rPr>
            </w:pPr>
            <w:r>
              <w:rPr>
                <w:sz w:val="20"/>
                <w:szCs w:val="20"/>
              </w:rPr>
              <w:t>(</w:t>
            </w:r>
            <w:r w:rsidR="001024CD" w:rsidRPr="00941C6A">
              <w:rPr>
                <w:sz w:val="20"/>
                <w:szCs w:val="20"/>
              </w:rPr>
              <w:t>708</w:t>
            </w:r>
            <w:r>
              <w:rPr>
                <w:sz w:val="20"/>
                <w:szCs w:val="20"/>
              </w:rPr>
              <w:t>)</w:t>
            </w:r>
          </w:p>
        </w:tc>
        <w:tc>
          <w:tcPr>
            <w:tcW w:w="1316" w:type="dxa"/>
            <w:tcBorders>
              <w:top w:val="nil"/>
              <w:bottom w:val="nil"/>
            </w:tcBorders>
            <w:shd w:val="clear" w:color="auto" w:fill="auto"/>
          </w:tcPr>
          <w:p w14:paraId="1E03AA12" w14:textId="77777777" w:rsidR="001024CD" w:rsidRPr="00C43E53" w:rsidRDefault="001024CD" w:rsidP="001024CD">
            <w:pPr>
              <w:spacing w:after="0" w:line="240" w:lineRule="auto"/>
              <w:jc w:val="right"/>
              <w:rPr>
                <w:sz w:val="20"/>
                <w:szCs w:val="20"/>
              </w:rPr>
            </w:pPr>
          </w:p>
        </w:tc>
        <w:tc>
          <w:tcPr>
            <w:tcW w:w="1255" w:type="dxa"/>
            <w:tcBorders>
              <w:top w:val="nil"/>
              <w:bottom w:val="nil"/>
              <w:right w:val="single" w:sz="4" w:space="0" w:color="auto"/>
            </w:tcBorders>
            <w:shd w:val="clear" w:color="auto" w:fill="auto"/>
          </w:tcPr>
          <w:p w14:paraId="0DA0355B" w14:textId="77777777" w:rsidR="001024CD" w:rsidRPr="00C43E53" w:rsidRDefault="001024CD" w:rsidP="001024CD">
            <w:pPr>
              <w:spacing w:after="0" w:line="240" w:lineRule="auto"/>
              <w:jc w:val="right"/>
              <w:rPr>
                <w:sz w:val="20"/>
                <w:szCs w:val="20"/>
              </w:rPr>
            </w:pPr>
          </w:p>
        </w:tc>
        <w:tc>
          <w:tcPr>
            <w:tcW w:w="1276" w:type="dxa"/>
            <w:tcBorders>
              <w:top w:val="nil"/>
              <w:left w:val="single" w:sz="4" w:space="0" w:color="auto"/>
              <w:bottom w:val="nil"/>
            </w:tcBorders>
            <w:shd w:val="clear" w:color="auto" w:fill="auto"/>
          </w:tcPr>
          <w:p w14:paraId="562B9C1B" w14:textId="77777777" w:rsidR="001024CD" w:rsidRPr="00C43E53" w:rsidRDefault="001024CD" w:rsidP="001024CD">
            <w:pPr>
              <w:spacing w:after="0" w:line="240" w:lineRule="auto"/>
              <w:jc w:val="right"/>
              <w:rPr>
                <w:sz w:val="20"/>
                <w:szCs w:val="20"/>
              </w:rPr>
            </w:pPr>
            <w:r w:rsidRPr="003D3D0D">
              <w:rPr>
                <w:sz w:val="20"/>
                <w:szCs w:val="20"/>
              </w:rPr>
              <w:t>49.560</w:t>
            </w:r>
          </w:p>
        </w:tc>
      </w:tr>
      <w:tr w:rsidR="001024CD" w:rsidRPr="00C43E53" w14:paraId="54EFB27A" w14:textId="77777777" w:rsidTr="001024CD">
        <w:trPr>
          <w:trHeight w:val="54"/>
        </w:trPr>
        <w:tc>
          <w:tcPr>
            <w:tcW w:w="426" w:type="dxa"/>
            <w:tcBorders>
              <w:top w:val="nil"/>
              <w:bottom w:val="nil"/>
            </w:tcBorders>
            <w:shd w:val="clear" w:color="auto" w:fill="auto"/>
          </w:tcPr>
          <w:p w14:paraId="2FECE7C6" w14:textId="77777777" w:rsidR="001024CD" w:rsidRPr="00C43E53" w:rsidRDefault="001024CD" w:rsidP="001024CD">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bottom w:val="nil"/>
            </w:tcBorders>
            <w:shd w:val="clear" w:color="auto" w:fill="auto"/>
          </w:tcPr>
          <w:p w14:paraId="2E8455A5" w14:textId="77777777" w:rsidR="001024CD" w:rsidRPr="00C43E53" w:rsidRDefault="001024CD" w:rsidP="001024CD">
            <w:pPr>
              <w:spacing w:after="0" w:line="240" w:lineRule="auto"/>
              <w:ind w:right="-108"/>
              <w:rPr>
                <w:sz w:val="20"/>
                <w:szCs w:val="20"/>
              </w:rPr>
            </w:pPr>
            <w:r w:rsidRPr="00C43E53">
              <w:rPr>
                <w:sz w:val="20"/>
                <w:szCs w:val="20"/>
              </w:rPr>
              <w:t>Valamar Riviera d.d.</w:t>
            </w:r>
          </w:p>
        </w:tc>
        <w:tc>
          <w:tcPr>
            <w:tcW w:w="946" w:type="dxa"/>
            <w:tcBorders>
              <w:top w:val="nil"/>
              <w:bottom w:val="nil"/>
            </w:tcBorders>
            <w:shd w:val="clear" w:color="auto" w:fill="auto"/>
          </w:tcPr>
          <w:p w14:paraId="25D6760E" w14:textId="77777777" w:rsidR="001024CD" w:rsidRPr="00C43E53" w:rsidRDefault="001024CD" w:rsidP="001024CD">
            <w:pPr>
              <w:spacing w:after="0" w:line="240" w:lineRule="auto"/>
              <w:jc w:val="right"/>
              <w:rPr>
                <w:sz w:val="20"/>
                <w:szCs w:val="20"/>
              </w:rPr>
            </w:pPr>
          </w:p>
        </w:tc>
        <w:tc>
          <w:tcPr>
            <w:tcW w:w="992" w:type="dxa"/>
            <w:tcBorders>
              <w:top w:val="nil"/>
              <w:bottom w:val="nil"/>
            </w:tcBorders>
            <w:shd w:val="clear" w:color="auto" w:fill="auto"/>
          </w:tcPr>
          <w:p w14:paraId="2F7BCC22" w14:textId="77777777" w:rsidR="001024CD" w:rsidRPr="00C43E53" w:rsidRDefault="001024CD" w:rsidP="001024CD">
            <w:pPr>
              <w:spacing w:after="0" w:line="240" w:lineRule="auto"/>
              <w:jc w:val="right"/>
              <w:rPr>
                <w:sz w:val="20"/>
                <w:szCs w:val="20"/>
              </w:rPr>
            </w:pPr>
          </w:p>
        </w:tc>
        <w:tc>
          <w:tcPr>
            <w:tcW w:w="1132" w:type="dxa"/>
            <w:tcBorders>
              <w:top w:val="nil"/>
              <w:bottom w:val="nil"/>
            </w:tcBorders>
            <w:shd w:val="clear" w:color="auto" w:fill="auto"/>
            <w:vAlign w:val="center"/>
          </w:tcPr>
          <w:p w14:paraId="3B52EE0C" w14:textId="77777777" w:rsidR="001024CD" w:rsidRPr="00941C6A" w:rsidRDefault="001024CD" w:rsidP="001024CD">
            <w:pPr>
              <w:spacing w:after="0" w:line="240" w:lineRule="auto"/>
              <w:jc w:val="right"/>
              <w:rPr>
                <w:sz w:val="20"/>
                <w:szCs w:val="20"/>
              </w:rPr>
            </w:pPr>
            <w:r w:rsidRPr="00941C6A">
              <w:rPr>
                <w:sz w:val="20"/>
                <w:szCs w:val="20"/>
              </w:rPr>
              <w:t>110.908</w:t>
            </w:r>
          </w:p>
        </w:tc>
        <w:tc>
          <w:tcPr>
            <w:tcW w:w="1316" w:type="dxa"/>
            <w:tcBorders>
              <w:top w:val="nil"/>
              <w:bottom w:val="nil"/>
            </w:tcBorders>
            <w:shd w:val="clear" w:color="auto" w:fill="auto"/>
          </w:tcPr>
          <w:p w14:paraId="778316F3" w14:textId="77777777" w:rsidR="001024CD" w:rsidRPr="00C43E53" w:rsidRDefault="001024CD" w:rsidP="001024CD">
            <w:pPr>
              <w:spacing w:after="0" w:line="240" w:lineRule="auto"/>
              <w:jc w:val="right"/>
              <w:rPr>
                <w:sz w:val="20"/>
                <w:szCs w:val="20"/>
              </w:rPr>
            </w:pPr>
          </w:p>
        </w:tc>
        <w:tc>
          <w:tcPr>
            <w:tcW w:w="1255" w:type="dxa"/>
            <w:tcBorders>
              <w:top w:val="nil"/>
              <w:bottom w:val="nil"/>
              <w:right w:val="single" w:sz="4" w:space="0" w:color="auto"/>
            </w:tcBorders>
            <w:shd w:val="clear" w:color="auto" w:fill="auto"/>
          </w:tcPr>
          <w:p w14:paraId="7B146B40" w14:textId="77777777" w:rsidR="001024CD" w:rsidRPr="00C43E53" w:rsidRDefault="001024CD" w:rsidP="001024CD">
            <w:pPr>
              <w:spacing w:after="0" w:line="240" w:lineRule="auto"/>
              <w:jc w:val="right"/>
              <w:rPr>
                <w:sz w:val="20"/>
                <w:szCs w:val="20"/>
              </w:rPr>
            </w:pPr>
          </w:p>
        </w:tc>
        <w:tc>
          <w:tcPr>
            <w:tcW w:w="1276" w:type="dxa"/>
            <w:tcBorders>
              <w:top w:val="nil"/>
              <w:left w:val="single" w:sz="4" w:space="0" w:color="auto"/>
              <w:bottom w:val="nil"/>
            </w:tcBorders>
            <w:shd w:val="clear" w:color="auto" w:fill="auto"/>
          </w:tcPr>
          <w:p w14:paraId="59636392" w14:textId="77777777" w:rsidR="001024CD" w:rsidRPr="00C43E53" w:rsidRDefault="001024CD" w:rsidP="001024CD">
            <w:pPr>
              <w:spacing w:after="0" w:line="240" w:lineRule="auto"/>
              <w:jc w:val="right"/>
              <w:rPr>
                <w:sz w:val="20"/>
                <w:szCs w:val="20"/>
              </w:rPr>
            </w:pPr>
            <w:r w:rsidRPr="003D3D0D">
              <w:rPr>
                <w:sz w:val="20"/>
                <w:szCs w:val="20"/>
              </w:rPr>
              <w:t>1.076.460</w:t>
            </w:r>
          </w:p>
        </w:tc>
      </w:tr>
      <w:tr w:rsidR="001024CD" w:rsidRPr="00C43E53" w14:paraId="3E0F2B58" w14:textId="77777777" w:rsidTr="001024CD">
        <w:trPr>
          <w:trHeight w:val="54"/>
        </w:trPr>
        <w:tc>
          <w:tcPr>
            <w:tcW w:w="426" w:type="dxa"/>
            <w:tcBorders>
              <w:top w:val="nil"/>
              <w:bottom w:val="nil"/>
            </w:tcBorders>
            <w:shd w:val="clear" w:color="auto" w:fill="auto"/>
          </w:tcPr>
          <w:p w14:paraId="0A9ED561" w14:textId="77777777" w:rsidR="001024CD" w:rsidRPr="00C43E53" w:rsidRDefault="001024CD" w:rsidP="001024CD">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bottom w:val="nil"/>
            </w:tcBorders>
            <w:shd w:val="clear" w:color="auto" w:fill="auto"/>
          </w:tcPr>
          <w:p w14:paraId="0A6CA2AA" w14:textId="77777777" w:rsidR="001024CD" w:rsidRPr="00C43E53" w:rsidRDefault="001024CD" w:rsidP="001024CD">
            <w:pPr>
              <w:spacing w:after="0" w:line="240" w:lineRule="auto"/>
              <w:ind w:right="-108"/>
              <w:rPr>
                <w:sz w:val="20"/>
                <w:szCs w:val="20"/>
              </w:rPr>
            </w:pPr>
            <w:r w:rsidRPr="00C43E53">
              <w:rPr>
                <w:sz w:val="20"/>
                <w:szCs w:val="20"/>
              </w:rPr>
              <w:t>Institut IGH d.d.</w:t>
            </w:r>
          </w:p>
        </w:tc>
        <w:tc>
          <w:tcPr>
            <w:tcW w:w="946" w:type="dxa"/>
            <w:tcBorders>
              <w:top w:val="nil"/>
              <w:bottom w:val="nil"/>
            </w:tcBorders>
            <w:shd w:val="clear" w:color="auto" w:fill="auto"/>
          </w:tcPr>
          <w:p w14:paraId="04A8FE9F" w14:textId="77777777" w:rsidR="001024CD" w:rsidRPr="00C43E53" w:rsidRDefault="001024CD" w:rsidP="001024CD">
            <w:pPr>
              <w:spacing w:after="0" w:line="240" w:lineRule="auto"/>
              <w:jc w:val="right"/>
              <w:rPr>
                <w:sz w:val="20"/>
                <w:szCs w:val="20"/>
              </w:rPr>
            </w:pPr>
          </w:p>
        </w:tc>
        <w:tc>
          <w:tcPr>
            <w:tcW w:w="992" w:type="dxa"/>
            <w:tcBorders>
              <w:top w:val="nil"/>
              <w:bottom w:val="nil"/>
            </w:tcBorders>
            <w:shd w:val="clear" w:color="auto" w:fill="auto"/>
          </w:tcPr>
          <w:p w14:paraId="623CC957" w14:textId="77777777" w:rsidR="001024CD" w:rsidRPr="00C43E53" w:rsidRDefault="001024CD" w:rsidP="001024CD">
            <w:pPr>
              <w:spacing w:after="0" w:line="240" w:lineRule="auto"/>
              <w:jc w:val="right"/>
              <w:rPr>
                <w:sz w:val="20"/>
                <w:szCs w:val="20"/>
              </w:rPr>
            </w:pPr>
          </w:p>
        </w:tc>
        <w:tc>
          <w:tcPr>
            <w:tcW w:w="1132" w:type="dxa"/>
            <w:tcBorders>
              <w:top w:val="nil"/>
              <w:bottom w:val="nil"/>
            </w:tcBorders>
            <w:shd w:val="clear" w:color="auto" w:fill="auto"/>
            <w:vAlign w:val="center"/>
          </w:tcPr>
          <w:p w14:paraId="5104F58E" w14:textId="5D1D2606" w:rsidR="001024CD" w:rsidRPr="00941C6A" w:rsidRDefault="00266E40" w:rsidP="001024CD">
            <w:pPr>
              <w:spacing w:after="0" w:line="240" w:lineRule="auto"/>
              <w:jc w:val="right"/>
              <w:rPr>
                <w:sz w:val="20"/>
                <w:szCs w:val="20"/>
              </w:rPr>
            </w:pPr>
            <w:r>
              <w:rPr>
                <w:sz w:val="20"/>
                <w:szCs w:val="20"/>
              </w:rPr>
              <w:t>(</w:t>
            </w:r>
            <w:r w:rsidR="001024CD" w:rsidRPr="00941C6A">
              <w:rPr>
                <w:sz w:val="20"/>
                <w:szCs w:val="20"/>
              </w:rPr>
              <w:t>2.379</w:t>
            </w:r>
            <w:r>
              <w:rPr>
                <w:sz w:val="20"/>
                <w:szCs w:val="20"/>
              </w:rPr>
              <w:t>)</w:t>
            </w:r>
          </w:p>
        </w:tc>
        <w:tc>
          <w:tcPr>
            <w:tcW w:w="1316" w:type="dxa"/>
            <w:tcBorders>
              <w:top w:val="nil"/>
              <w:bottom w:val="nil"/>
            </w:tcBorders>
            <w:shd w:val="clear" w:color="auto" w:fill="auto"/>
          </w:tcPr>
          <w:p w14:paraId="464D3874" w14:textId="77777777" w:rsidR="001024CD" w:rsidRPr="00C43E53" w:rsidRDefault="001024CD" w:rsidP="001024CD">
            <w:pPr>
              <w:spacing w:after="0" w:line="240" w:lineRule="auto"/>
              <w:jc w:val="right"/>
              <w:rPr>
                <w:sz w:val="20"/>
                <w:szCs w:val="20"/>
              </w:rPr>
            </w:pPr>
          </w:p>
        </w:tc>
        <w:tc>
          <w:tcPr>
            <w:tcW w:w="1255" w:type="dxa"/>
            <w:tcBorders>
              <w:top w:val="nil"/>
              <w:bottom w:val="nil"/>
              <w:right w:val="single" w:sz="4" w:space="0" w:color="auto"/>
            </w:tcBorders>
            <w:shd w:val="clear" w:color="auto" w:fill="auto"/>
          </w:tcPr>
          <w:p w14:paraId="1B7B9B40" w14:textId="77777777" w:rsidR="001024CD" w:rsidRPr="00C43E53" w:rsidRDefault="001024CD" w:rsidP="001024CD">
            <w:pPr>
              <w:spacing w:after="0" w:line="240" w:lineRule="auto"/>
              <w:jc w:val="right"/>
              <w:rPr>
                <w:sz w:val="20"/>
                <w:szCs w:val="20"/>
              </w:rPr>
            </w:pPr>
          </w:p>
        </w:tc>
        <w:tc>
          <w:tcPr>
            <w:tcW w:w="1276" w:type="dxa"/>
            <w:tcBorders>
              <w:top w:val="nil"/>
              <w:left w:val="single" w:sz="4" w:space="0" w:color="auto"/>
              <w:bottom w:val="nil"/>
            </w:tcBorders>
            <w:shd w:val="clear" w:color="auto" w:fill="auto"/>
          </w:tcPr>
          <w:p w14:paraId="6FFFA94F" w14:textId="77777777" w:rsidR="001024CD" w:rsidRPr="00C43E53" w:rsidRDefault="001024CD" w:rsidP="001024CD">
            <w:pPr>
              <w:spacing w:after="0" w:line="240" w:lineRule="auto"/>
              <w:jc w:val="right"/>
              <w:rPr>
                <w:sz w:val="20"/>
                <w:szCs w:val="20"/>
              </w:rPr>
            </w:pPr>
            <w:r w:rsidRPr="003D3D0D">
              <w:rPr>
                <w:sz w:val="20"/>
                <w:szCs w:val="20"/>
              </w:rPr>
              <w:t>6.527</w:t>
            </w:r>
          </w:p>
        </w:tc>
      </w:tr>
      <w:tr w:rsidR="001024CD" w:rsidRPr="00C43E53" w14:paraId="0ED3D6C9" w14:textId="77777777" w:rsidTr="001024CD">
        <w:trPr>
          <w:trHeight w:val="54"/>
        </w:trPr>
        <w:tc>
          <w:tcPr>
            <w:tcW w:w="426" w:type="dxa"/>
            <w:tcBorders>
              <w:top w:val="nil"/>
              <w:bottom w:val="nil"/>
            </w:tcBorders>
            <w:shd w:val="clear" w:color="auto" w:fill="auto"/>
          </w:tcPr>
          <w:p w14:paraId="66FE9B52" w14:textId="77777777" w:rsidR="001024CD" w:rsidRPr="00C43E53" w:rsidRDefault="001024CD" w:rsidP="001024CD">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bottom w:val="nil"/>
            </w:tcBorders>
            <w:shd w:val="clear" w:color="auto" w:fill="auto"/>
          </w:tcPr>
          <w:p w14:paraId="50997626" w14:textId="77777777" w:rsidR="001024CD" w:rsidRPr="00C43E53" w:rsidRDefault="001024CD" w:rsidP="001024CD">
            <w:pPr>
              <w:spacing w:after="0" w:line="240" w:lineRule="auto"/>
              <w:ind w:right="-108"/>
              <w:rPr>
                <w:sz w:val="20"/>
                <w:szCs w:val="20"/>
              </w:rPr>
            </w:pPr>
            <w:r w:rsidRPr="00C43E53">
              <w:rPr>
                <w:sz w:val="20"/>
                <w:szCs w:val="20"/>
              </w:rPr>
              <w:t>Splitska plovidba d.d. u stečaju</w:t>
            </w:r>
            <w:r w:rsidRPr="00C43E53" w:rsidDel="00CB0D92">
              <w:rPr>
                <w:color w:val="000000"/>
                <w:sz w:val="20"/>
                <w:szCs w:val="20"/>
                <w:lang w:eastAsia="hr-HR"/>
              </w:rPr>
              <w:t xml:space="preserve"> </w:t>
            </w:r>
          </w:p>
        </w:tc>
        <w:tc>
          <w:tcPr>
            <w:tcW w:w="946" w:type="dxa"/>
            <w:tcBorders>
              <w:top w:val="nil"/>
              <w:bottom w:val="nil"/>
            </w:tcBorders>
            <w:shd w:val="clear" w:color="auto" w:fill="auto"/>
          </w:tcPr>
          <w:p w14:paraId="2A567615" w14:textId="77777777" w:rsidR="001024CD" w:rsidRPr="00C43E53" w:rsidRDefault="001024CD" w:rsidP="001024CD">
            <w:pPr>
              <w:spacing w:after="0" w:line="240" w:lineRule="auto"/>
              <w:jc w:val="right"/>
              <w:rPr>
                <w:sz w:val="20"/>
                <w:szCs w:val="20"/>
              </w:rPr>
            </w:pPr>
          </w:p>
        </w:tc>
        <w:tc>
          <w:tcPr>
            <w:tcW w:w="992" w:type="dxa"/>
            <w:tcBorders>
              <w:top w:val="nil"/>
              <w:bottom w:val="nil"/>
            </w:tcBorders>
            <w:shd w:val="clear" w:color="auto" w:fill="auto"/>
          </w:tcPr>
          <w:p w14:paraId="51FCDB25" w14:textId="77777777" w:rsidR="001024CD" w:rsidRPr="00C43E53" w:rsidRDefault="001024CD" w:rsidP="001024CD">
            <w:pPr>
              <w:spacing w:after="0" w:line="240" w:lineRule="auto"/>
              <w:jc w:val="right"/>
              <w:rPr>
                <w:sz w:val="20"/>
                <w:szCs w:val="20"/>
              </w:rPr>
            </w:pPr>
          </w:p>
        </w:tc>
        <w:tc>
          <w:tcPr>
            <w:tcW w:w="1132" w:type="dxa"/>
            <w:tcBorders>
              <w:top w:val="nil"/>
              <w:bottom w:val="nil"/>
            </w:tcBorders>
            <w:shd w:val="clear" w:color="auto" w:fill="auto"/>
            <w:vAlign w:val="center"/>
          </w:tcPr>
          <w:p w14:paraId="6C6FFA46" w14:textId="77777777" w:rsidR="001024CD" w:rsidRPr="00941C6A" w:rsidRDefault="001024CD" w:rsidP="001024CD">
            <w:pPr>
              <w:spacing w:after="0" w:line="240" w:lineRule="auto"/>
              <w:jc w:val="right"/>
              <w:rPr>
                <w:sz w:val="20"/>
                <w:szCs w:val="20"/>
              </w:rPr>
            </w:pPr>
            <w:r w:rsidRPr="00941C6A">
              <w:rPr>
                <w:sz w:val="20"/>
                <w:szCs w:val="20"/>
              </w:rPr>
              <w:t>0</w:t>
            </w:r>
          </w:p>
        </w:tc>
        <w:tc>
          <w:tcPr>
            <w:tcW w:w="1316" w:type="dxa"/>
            <w:tcBorders>
              <w:top w:val="nil"/>
              <w:bottom w:val="nil"/>
            </w:tcBorders>
            <w:shd w:val="clear" w:color="auto" w:fill="auto"/>
          </w:tcPr>
          <w:p w14:paraId="1EE1357C" w14:textId="77777777" w:rsidR="001024CD" w:rsidRPr="00C43E53" w:rsidRDefault="001024CD" w:rsidP="001024CD">
            <w:pPr>
              <w:spacing w:after="0" w:line="240" w:lineRule="auto"/>
              <w:jc w:val="right"/>
              <w:rPr>
                <w:sz w:val="20"/>
                <w:szCs w:val="20"/>
              </w:rPr>
            </w:pPr>
          </w:p>
        </w:tc>
        <w:tc>
          <w:tcPr>
            <w:tcW w:w="1255" w:type="dxa"/>
            <w:tcBorders>
              <w:top w:val="nil"/>
              <w:bottom w:val="nil"/>
              <w:right w:val="single" w:sz="4" w:space="0" w:color="auto"/>
            </w:tcBorders>
            <w:shd w:val="clear" w:color="auto" w:fill="auto"/>
          </w:tcPr>
          <w:p w14:paraId="40CD98CF" w14:textId="77777777" w:rsidR="001024CD" w:rsidRPr="00C43E53" w:rsidRDefault="001024CD" w:rsidP="001024CD">
            <w:pPr>
              <w:spacing w:after="0" w:line="240" w:lineRule="auto"/>
              <w:jc w:val="right"/>
              <w:rPr>
                <w:sz w:val="20"/>
                <w:szCs w:val="20"/>
              </w:rPr>
            </w:pPr>
          </w:p>
        </w:tc>
        <w:tc>
          <w:tcPr>
            <w:tcW w:w="1276" w:type="dxa"/>
            <w:tcBorders>
              <w:top w:val="nil"/>
              <w:left w:val="single" w:sz="4" w:space="0" w:color="auto"/>
              <w:bottom w:val="nil"/>
            </w:tcBorders>
            <w:shd w:val="clear" w:color="auto" w:fill="auto"/>
          </w:tcPr>
          <w:p w14:paraId="2A6C10F8" w14:textId="77777777" w:rsidR="001024CD" w:rsidRPr="00C43E53" w:rsidRDefault="001024CD" w:rsidP="001024CD">
            <w:pPr>
              <w:spacing w:after="0" w:line="240" w:lineRule="auto"/>
              <w:jc w:val="right"/>
              <w:rPr>
                <w:sz w:val="20"/>
                <w:szCs w:val="20"/>
              </w:rPr>
            </w:pPr>
            <w:r w:rsidRPr="003D3D0D">
              <w:rPr>
                <w:sz w:val="20"/>
                <w:szCs w:val="20"/>
              </w:rPr>
              <w:t>13.630</w:t>
            </w:r>
          </w:p>
        </w:tc>
      </w:tr>
      <w:tr w:rsidR="001024CD" w:rsidRPr="00C43E53" w14:paraId="51DE8155" w14:textId="77777777" w:rsidTr="001024CD">
        <w:trPr>
          <w:trHeight w:val="54"/>
        </w:trPr>
        <w:tc>
          <w:tcPr>
            <w:tcW w:w="426" w:type="dxa"/>
            <w:tcBorders>
              <w:top w:val="nil"/>
            </w:tcBorders>
            <w:shd w:val="clear" w:color="auto" w:fill="auto"/>
          </w:tcPr>
          <w:p w14:paraId="6FE38494" w14:textId="77777777" w:rsidR="001024CD" w:rsidRPr="00C43E53" w:rsidRDefault="001024CD" w:rsidP="001024CD">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tcBorders>
            <w:shd w:val="clear" w:color="auto" w:fill="auto"/>
          </w:tcPr>
          <w:p w14:paraId="06621E60" w14:textId="77777777" w:rsidR="001024CD" w:rsidRPr="00C43E53" w:rsidRDefault="001024CD" w:rsidP="001024CD">
            <w:pPr>
              <w:spacing w:after="0" w:line="240" w:lineRule="auto"/>
              <w:ind w:right="-108"/>
              <w:rPr>
                <w:sz w:val="20"/>
                <w:szCs w:val="20"/>
              </w:rPr>
            </w:pPr>
            <w:proofErr w:type="spellStart"/>
            <w:r w:rsidRPr="00C43E53">
              <w:rPr>
                <w:sz w:val="20"/>
                <w:szCs w:val="20"/>
              </w:rPr>
              <w:t>Helios</w:t>
            </w:r>
            <w:proofErr w:type="spellEnd"/>
            <w:r w:rsidRPr="00C43E53">
              <w:rPr>
                <w:sz w:val="20"/>
                <w:szCs w:val="20"/>
              </w:rPr>
              <w:t xml:space="preserve"> </w:t>
            </w:r>
            <w:proofErr w:type="spellStart"/>
            <w:r w:rsidRPr="00C43E53">
              <w:rPr>
                <w:sz w:val="20"/>
                <w:szCs w:val="20"/>
              </w:rPr>
              <w:t>Faros</w:t>
            </w:r>
            <w:proofErr w:type="spellEnd"/>
            <w:r w:rsidRPr="00C43E53">
              <w:rPr>
                <w:sz w:val="20"/>
                <w:szCs w:val="20"/>
              </w:rPr>
              <w:t xml:space="preserve"> d.d.</w:t>
            </w:r>
          </w:p>
        </w:tc>
        <w:tc>
          <w:tcPr>
            <w:tcW w:w="946" w:type="dxa"/>
            <w:tcBorders>
              <w:top w:val="nil"/>
            </w:tcBorders>
            <w:shd w:val="clear" w:color="auto" w:fill="auto"/>
          </w:tcPr>
          <w:p w14:paraId="7D33FF0B" w14:textId="77777777" w:rsidR="001024CD" w:rsidRPr="00C43E53" w:rsidRDefault="001024CD" w:rsidP="001024CD">
            <w:pPr>
              <w:spacing w:after="0" w:line="240" w:lineRule="auto"/>
              <w:jc w:val="right"/>
              <w:rPr>
                <w:sz w:val="20"/>
                <w:szCs w:val="20"/>
              </w:rPr>
            </w:pPr>
          </w:p>
        </w:tc>
        <w:tc>
          <w:tcPr>
            <w:tcW w:w="992" w:type="dxa"/>
            <w:tcBorders>
              <w:top w:val="nil"/>
            </w:tcBorders>
            <w:shd w:val="clear" w:color="auto" w:fill="auto"/>
          </w:tcPr>
          <w:p w14:paraId="4ECC55B6" w14:textId="77777777" w:rsidR="001024CD" w:rsidRPr="00C43E53" w:rsidRDefault="001024CD" w:rsidP="001024CD">
            <w:pPr>
              <w:spacing w:after="0" w:line="240" w:lineRule="auto"/>
              <w:jc w:val="right"/>
              <w:rPr>
                <w:sz w:val="20"/>
                <w:szCs w:val="20"/>
              </w:rPr>
            </w:pPr>
          </w:p>
        </w:tc>
        <w:tc>
          <w:tcPr>
            <w:tcW w:w="1132" w:type="dxa"/>
            <w:tcBorders>
              <w:top w:val="nil"/>
            </w:tcBorders>
            <w:shd w:val="clear" w:color="auto" w:fill="auto"/>
            <w:vAlign w:val="center"/>
          </w:tcPr>
          <w:p w14:paraId="100105C1" w14:textId="77777777" w:rsidR="001024CD" w:rsidRPr="00941C6A" w:rsidRDefault="001024CD" w:rsidP="001024CD">
            <w:pPr>
              <w:spacing w:after="0" w:line="240" w:lineRule="auto"/>
              <w:jc w:val="right"/>
              <w:rPr>
                <w:sz w:val="20"/>
                <w:szCs w:val="20"/>
              </w:rPr>
            </w:pPr>
            <w:r w:rsidRPr="00941C6A">
              <w:rPr>
                <w:sz w:val="20"/>
                <w:szCs w:val="20"/>
              </w:rPr>
              <w:t>15</w:t>
            </w:r>
          </w:p>
        </w:tc>
        <w:tc>
          <w:tcPr>
            <w:tcW w:w="1316" w:type="dxa"/>
            <w:tcBorders>
              <w:top w:val="nil"/>
            </w:tcBorders>
            <w:shd w:val="clear" w:color="auto" w:fill="auto"/>
          </w:tcPr>
          <w:p w14:paraId="12468067" w14:textId="77777777" w:rsidR="001024CD" w:rsidRPr="00C43E53" w:rsidRDefault="001024CD" w:rsidP="001024CD">
            <w:pPr>
              <w:spacing w:after="0" w:line="240" w:lineRule="auto"/>
              <w:jc w:val="right"/>
              <w:rPr>
                <w:sz w:val="20"/>
                <w:szCs w:val="20"/>
              </w:rPr>
            </w:pPr>
          </w:p>
        </w:tc>
        <w:tc>
          <w:tcPr>
            <w:tcW w:w="1255" w:type="dxa"/>
            <w:tcBorders>
              <w:top w:val="nil"/>
              <w:right w:val="single" w:sz="4" w:space="0" w:color="auto"/>
            </w:tcBorders>
            <w:shd w:val="clear" w:color="auto" w:fill="auto"/>
          </w:tcPr>
          <w:p w14:paraId="35B8A73E" w14:textId="77777777" w:rsidR="001024CD" w:rsidRPr="00C43E53" w:rsidRDefault="001024CD" w:rsidP="001024CD">
            <w:pPr>
              <w:spacing w:after="0" w:line="240" w:lineRule="auto"/>
              <w:jc w:val="right"/>
              <w:rPr>
                <w:sz w:val="20"/>
                <w:szCs w:val="20"/>
              </w:rPr>
            </w:pPr>
          </w:p>
        </w:tc>
        <w:tc>
          <w:tcPr>
            <w:tcW w:w="1276" w:type="dxa"/>
            <w:tcBorders>
              <w:top w:val="nil"/>
              <w:left w:val="single" w:sz="4" w:space="0" w:color="auto"/>
            </w:tcBorders>
            <w:shd w:val="clear" w:color="auto" w:fill="auto"/>
          </w:tcPr>
          <w:p w14:paraId="07F4B55E" w14:textId="77777777" w:rsidR="001024CD" w:rsidRPr="00C43E53" w:rsidRDefault="001024CD" w:rsidP="001024CD">
            <w:pPr>
              <w:spacing w:after="0" w:line="240" w:lineRule="auto"/>
              <w:jc w:val="right"/>
              <w:rPr>
                <w:sz w:val="20"/>
                <w:szCs w:val="20"/>
              </w:rPr>
            </w:pPr>
            <w:r w:rsidRPr="003D3D0D">
              <w:rPr>
                <w:sz w:val="20"/>
                <w:szCs w:val="20"/>
              </w:rPr>
              <w:t>45</w:t>
            </w:r>
          </w:p>
        </w:tc>
      </w:tr>
      <w:tr w:rsidR="001024CD" w:rsidRPr="00C43E53" w14:paraId="20A7520F" w14:textId="77777777" w:rsidTr="0063784A">
        <w:trPr>
          <w:trHeight w:val="487"/>
        </w:trPr>
        <w:tc>
          <w:tcPr>
            <w:tcW w:w="426" w:type="dxa"/>
            <w:shd w:val="clear" w:color="auto" w:fill="auto"/>
            <w:vAlign w:val="center"/>
          </w:tcPr>
          <w:p w14:paraId="60147DD5" w14:textId="77777777" w:rsidR="001024CD" w:rsidRPr="00C43E53" w:rsidRDefault="001024CD" w:rsidP="001024CD">
            <w:pPr>
              <w:pStyle w:val="Odlomakpopisa"/>
              <w:numPr>
                <w:ilvl w:val="0"/>
                <w:numId w:val="34"/>
              </w:numPr>
              <w:autoSpaceDE w:val="0"/>
              <w:autoSpaceDN w:val="0"/>
              <w:adjustRightInd w:val="0"/>
              <w:contextualSpacing w:val="0"/>
              <w:rPr>
                <w:rFonts w:ascii="Times New Roman" w:hAnsi="Times New Roman"/>
                <w:b/>
                <w:sz w:val="20"/>
              </w:rPr>
            </w:pPr>
          </w:p>
        </w:tc>
        <w:tc>
          <w:tcPr>
            <w:tcW w:w="2835" w:type="dxa"/>
            <w:shd w:val="clear" w:color="auto" w:fill="auto"/>
            <w:vAlign w:val="center"/>
          </w:tcPr>
          <w:p w14:paraId="697BF88B" w14:textId="77777777" w:rsidR="00AF1668" w:rsidRDefault="00AF1668" w:rsidP="001024CD">
            <w:pPr>
              <w:spacing w:after="0" w:line="240" w:lineRule="auto"/>
              <w:jc w:val="center"/>
              <w:rPr>
                <w:b/>
                <w:sz w:val="20"/>
                <w:szCs w:val="20"/>
              </w:rPr>
            </w:pPr>
          </w:p>
          <w:p w14:paraId="74BC1794" w14:textId="3C1AC172" w:rsidR="001024CD" w:rsidRPr="00C43E53" w:rsidRDefault="001024CD" w:rsidP="001024CD">
            <w:pPr>
              <w:spacing w:after="0" w:line="240" w:lineRule="auto"/>
              <w:jc w:val="center"/>
              <w:rPr>
                <w:b/>
                <w:sz w:val="20"/>
                <w:szCs w:val="20"/>
              </w:rPr>
            </w:pPr>
            <w:r w:rsidRPr="00C43E53">
              <w:rPr>
                <w:b/>
                <w:sz w:val="20"/>
                <w:szCs w:val="20"/>
              </w:rPr>
              <w:t>UKUPNO:</w:t>
            </w:r>
          </w:p>
        </w:tc>
        <w:tc>
          <w:tcPr>
            <w:tcW w:w="946" w:type="dxa"/>
            <w:shd w:val="clear" w:color="auto" w:fill="auto"/>
            <w:vAlign w:val="center"/>
          </w:tcPr>
          <w:p w14:paraId="67A6A4E2" w14:textId="77777777" w:rsidR="00AF1668" w:rsidRDefault="00AF1668" w:rsidP="001024CD">
            <w:pPr>
              <w:spacing w:after="0" w:line="240" w:lineRule="auto"/>
              <w:jc w:val="right"/>
              <w:rPr>
                <w:b/>
                <w:color w:val="000000"/>
                <w:sz w:val="20"/>
                <w:szCs w:val="20"/>
                <w:lang w:eastAsia="hr-HR"/>
              </w:rPr>
            </w:pPr>
          </w:p>
          <w:p w14:paraId="5D6762CE" w14:textId="42CDAE5B" w:rsidR="001024CD" w:rsidRPr="00C43E53" w:rsidRDefault="001024CD" w:rsidP="001024CD">
            <w:pPr>
              <w:spacing w:after="0" w:line="240" w:lineRule="auto"/>
              <w:jc w:val="right"/>
              <w:rPr>
                <w:b/>
                <w:sz w:val="20"/>
                <w:szCs w:val="20"/>
              </w:rPr>
            </w:pPr>
            <w:r w:rsidRPr="003D3D0D">
              <w:rPr>
                <w:b/>
                <w:color w:val="000000"/>
                <w:sz w:val="20"/>
                <w:szCs w:val="20"/>
                <w:lang w:eastAsia="hr-HR"/>
              </w:rPr>
              <w:t>48.708</w:t>
            </w:r>
          </w:p>
        </w:tc>
        <w:tc>
          <w:tcPr>
            <w:tcW w:w="992" w:type="dxa"/>
            <w:shd w:val="clear" w:color="auto" w:fill="auto"/>
            <w:vAlign w:val="center"/>
          </w:tcPr>
          <w:p w14:paraId="273F5762" w14:textId="77777777" w:rsidR="00AF1668" w:rsidRDefault="00AF1668" w:rsidP="001024CD">
            <w:pPr>
              <w:spacing w:after="0" w:line="240" w:lineRule="auto"/>
              <w:jc w:val="right"/>
              <w:rPr>
                <w:b/>
                <w:color w:val="000000"/>
                <w:sz w:val="20"/>
                <w:szCs w:val="20"/>
                <w:lang w:eastAsia="hr-HR"/>
              </w:rPr>
            </w:pPr>
          </w:p>
          <w:p w14:paraId="40AA73D4" w14:textId="1D0A17CA" w:rsidR="001024CD" w:rsidRPr="00C43E53" w:rsidRDefault="001024CD" w:rsidP="001024CD">
            <w:pPr>
              <w:spacing w:after="0" w:line="240" w:lineRule="auto"/>
              <w:jc w:val="right"/>
              <w:rPr>
                <w:b/>
                <w:sz w:val="20"/>
                <w:szCs w:val="20"/>
              </w:rPr>
            </w:pPr>
            <w:r w:rsidRPr="003D3D0D">
              <w:rPr>
                <w:b/>
                <w:color w:val="000000"/>
                <w:sz w:val="20"/>
                <w:szCs w:val="20"/>
                <w:lang w:eastAsia="hr-HR"/>
              </w:rPr>
              <w:t>0</w:t>
            </w:r>
          </w:p>
        </w:tc>
        <w:tc>
          <w:tcPr>
            <w:tcW w:w="1132" w:type="dxa"/>
            <w:shd w:val="clear" w:color="auto" w:fill="auto"/>
            <w:vAlign w:val="center"/>
          </w:tcPr>
          <w:p w14:paraId="3AE3F8E3" w14:textId="77777777" w:rsidR="00AF1668" w:rsidRDefault="00AF1668" w:rsidP="001024CD">
            <w:pPr>
              <w:spacing w:after="0" w:line="240" w:lineRule="auto"/>
              <w:jc w:val="right"/>
              <w:rPr>
                <w:b/>
                <w:sz w:val="20"/>
                <w:szCs w:val="20"/>
              </w:rPr>
            </w:pPr>
          </w:p>
          <w:p w14:paraId="026D216D" w14:textId="67B58CB5" w:rsidR="001024CD" w:rsidRPr="00941C6A" w:rsidRDefault="001024CD" w:rsidP="001024CD">
            <w:pPr>
              <w:spacing w:after="0" w:line="240" w:lineRule="auto"/>
              <w:jc w:val="right"/>
              <w:rPr>
                <w:b/>
                <w:sz w:val="20"/>
                <w:szCs w:val="20"/>
              </w:rPr>
            </w:pPr>
            <w:r w:rsidRPr="00941C6A">
              <w:rPr>
                <w:b/>
                <w:sz w:val="20"/>
                <w:szCs w:val="20"/>
              </w:rPr>
              <w:t>107.836</w:t>
            </w:r>
          </w:p>
        </w:tc>
        <w:tc>
          <w:tcPr>
            <w:tcW w:w="1316" w:type="dxa"/>
            <w:shd w:val="clear" w:color="auto" w:fill="auto"/>
            <w:vAlign w:val="center"/>
          </w:tcPr>
          <w:p w14:paraId="4B34A294" w14:textId="77777777" w:rsidR="00AF1668" w:rsidRDefault="00AF1668" w:rsidP="001024CD">
            <w:pPr>
              <w:spacing w:after="0" w:line="240" w:lineRule="auto"/>
              <w:jc w:val="right"/>
              <w:rPr>
                <w:b/>
                <w:color w:val="000000"/>
                <w:sz w:val="20"/>
                <w:szCs w:val="20"/>
                <w:lang w:eastAsia="hr-HR"/>
              </w:rPr>
            </w:pPr>
          </w:p>
          <w:p w14:paraId="5BAD5C32" w14:textId="058E9D49" w:rsidR="001024CD" w:rsidRPr="00C43E53" w:rsidRDefault="001024CD" w:rsidP="001024CD">
            <w:pPr>
              <w:spacing w:after="0" w:line="240" w:lineRule="auto"/>
              <w:jc w:val="right"/>
              <w:rPr>
                <w:b/>
                <w:sz w:val="20"/>
                <w:szCs w:val="20"/>
              </w:rPr>
            </w:pPr>
            <w:r w:rsidRPr="003D3D0D">
              <w:rPr>
                <w:b/>
                <w:color w:val="000000"/>
                <w:sz w:val="20"/>
                <w:szCs w:val="20"/>
                <w:lang w:eastAsia="hr-HR"/>
              </w:rPr>
              <w:t>16.199</w:t>
            </w:r>
          </w:p>
        </w:tc>
        <w:tc>
          <w:tcPr>
            <w:tcW w:w="1255" w:type="dxa"/>
            <w:tcBorders>
              <w:right w:val="single" w:sz="4" w:space="0" w:color="auto"/>
            </w:tcBorders>
            <w:shd w:val="clear" w:color="auto" w:fill="auto"/>
            <w:vAlign w:val="center"/>
          </w:tcPr>
          <w:p w14:paraId="4F05E219" w14:textId="77777777" w:rsidR="00AF1668" w:rsidRDefault="00AF1668" w:rsidP="001024CD">
            <w:pPr>
              <w:spacing w:after="0" w:line="240" w:lineRule="auto"/>
              <w:jc w:val="right"/>
              <w:rPr>
                <w:b/>
                <w:color w:val="000000"/>
                <w:sz w:val="20"/>
                <w:szCs w:val="20"/>
                <w:lang w:eastAsia="hr-HR"/>
              </w:rPr>
            </w:pPr>
          </w:p>
          <w:p w14:paraId="15F6E498" w14:textId="496BFE41" w:rsidR="001024CD" w:rsidRPr="00C43E53" w:rsidRDefault="001024CD" w:rsidP="001024CD">
            <w:pPr>
              <w:spacing w:after="0" w:line="240" w:lineRule="auto"/>
              <w:jc w:val="right"/>
              <w:rPr>
                <w:b/>
                <w:sz w:val="20"/>
                <w:szCs w:val="20"/>
              </w:rPr>
            </w:pPr>
            <w:r w:rsidRPr="003D3D0D">
              <w:rPr>
                <w:b/>
                <w:color w:val="000000"/>
                <w:sz w:val="20"/>
                <w:szCs w:val="20"/>
                <w:lang w:eastAsia="hr-HR"/>
              </w:rPr>
              <w:t>0</w:t>
            </w:r>
          </w:p>
        </w:tc>
        <w:tc>
          <w:tcPr>
            <w:tcW w:w="1276" w:type="dxa"/>
            <w:tcBorders>
              <w:left w:val="single" w:sz="4" w:space="0" w:color="auto"/>
            </w:tcBorders>
            <w:shd w:val="clear" w:color="auto" w:fill="auto"/>
            <w:vAlign w:val="center"/>
          </w:tcPr>
          <w:p w14:paraId="26E9287A" w14:textId="77777777" w:rsidR="00AF1668" w:rsidRDefault="00AF1668" w:rsidP="001024CD">
            <w:pPr>
              <w:spacing w:after="0" w:line="240" w:lineRule="auto"/>
              <w:jc w:val="right"/>
              <w:rPr>
                <w:b/>
                <w:color w:val="000000"/>
                <w:sz w:val="20"/>
                <w:szCs w:val="20"/>
                <w:lang w:eastAsia="hr-HR"/>
              </w:rPr>
            </w:pPr>
          </w:p>
          <w:p w14:paraId="5D9E6576" w14:textId="70E54731" w:rsidR="001024CD" w:rsidRPr="00C43E53" w:rsidRDefault="001024CD" w:rsidP="001024CD">
            <w:pPr>
              <w:spacing w:after="0" w:line="240" w:lineRule="auto"/>
              <w:jc w:val="right"/>
              <w:rPr>
                <w:b/>
                <w:sz w:val="20"/>
                <w:szCs w:val="20"/>
              </w:rPr>
            </w:pPr>
            <w:r w:rsidRPr="003D3D0D">
              <w:rPr>
                <w:b/>
                <w:color w:val="000000"/>
                <w:sz w:val="20"/>
                <w:szCs w:val="20"/>
                <w:lang w:eastAsia="hr-HR"/>
              </w:rPr>
              <w:t>1.252.122</w:t>
            </w:r>
          </w:p>
        </w:tc>
      </w:tr>
    </w:tbl>
    <w:p w14:paraId="2EA4E97A" w14:textId="1A3D0EB9" w:rsidR="00A14C5D" w:rsidRPr="00F62733" w:rsidRDefault="00A14C5D" w:rsidP="00A7732F">
      <w:pPr>
        <w:pStyle w:val="Odlomakpopisa"/>
        <w:autoSpaceDE w:val="0"/>
        <w:autoSpaceDN w:val="0"/>
        <w:adjustRightInd w:val="0"/>
        <w:ind w:left="0"/>
        <w:contextualSpacing w:val="0"/>
        <w:jc w:val="both"/>
        <w:rPr>
          <w:rFonts w:ascii="Times New Roman" w:hAnsi="Times New Roman"/>
          <w:b/>
          <w:i/>
          <w:color w:val="000000"/>
          <w:sz w:val="22"/>
          <w:szCs w:val="22"/>
        </w:rPr>
      </w:pPr>
      <w:r w:rsidRPr="00F62733">
        <w:rPr>
          <w:rFonts w:ascii="Times New Roman" w:hAnsi="Times New Roman"/>
          <w:b/>
          <w:bCs/>
          <w:i/>
          <w:color w:val="000000"/>
          <w:sz w:val="22"/>
          <w:szCs w:val="22"/>
        </w:rPr>
        <w:lastRenderedPageBreak/>
        <w:t>b) Naknade članovima Nadzornog odbora i Revizijskog odbora</w:t>
      </w:r>
    </w:p>
    <w:p w14:paraId="079DA8AB" w14:textId="77777777" w:rsidR="000E5CAA" w:rsidRPr="00F62733" w:rsidRDefault="000E5CAA" w:rsidP="00A7732F">
      <w:pPr>
        <w:tabs>
          <w:tab w:val="left" w:pos="284"/>
          <w:tab w:val="right" w:leader="dot" w:pos="5670"/>
        </w:tabs>
        <w:spacing w:after="0" w:line="240" w:lineRule="auto"/>
        <w:jc w:val="both"/>
      </w:pPr>
    </w:p>
    <w:p w14:paraId="252ACB7D" w14:textId="77777777" w:rsidR="00D84EA2" w:rsidRDefault="00D84EA2" w:rsidP="00D84EA2">
      <w:pPr>
        <w:spacing w:after="0" w:line="240" w:lineRule="auto"/>
        <w:jc w:val="both"/>
        <w:rPr>
          <w:bCs/>
          <w:color w:val="000000"/>
        </w:rPr>
      </w:pPr>
    </w:p>
    <w:p w14:paraId="34E85835" w14:textId="215E1E41" w:rsidR="00D84EA2" w:rsidRPr="00FC6457" w:rsidRDefault="00D84EA2" w:rsidP="00D84EA2">
      <w:pPr>
        <w:spacing w:after="0" w:line="240" w:lineRule="auto"/>
        <w:jc w:val="both"/>
        <w:rPr>
          <w:bCs/>
          <w:color w:val="000000"/>
        </w:rPr>
      </w:pPr>
      <w:r w:rsidRPr="001276F1">
        <w:rPr>
          <w:bCs/>
          <w:color w:val="000000"/>
        </w:rPr>
        <w:t xml:space="preserve">Ukupan </w:t>
      </w:r>
      <w:r w:rsidRPr="001276F1">
        <w:rPr>
          <w:b/>
          <w:color w:val="000000"/>
        </w:rPr>
        <w:t>bruto iznos</w:t>
      </w:r>
      <w:r w:rsidRPr="001276F1">
        <w:rPr>
          <w:bCs/>
          <w:color w:val="000000"/>
        </w:rPr>
        <w:t xml:space="preserve"> naknada članov</w:t>
      </w:r>
      <w:r>
        <w:rPr>
          <w:bCs/>
          <w:color w:val="000000"/>
        </w:rPr>
        <w:t>im</w:t>
      </w:r>
      <w:r w:rsidRPr="001276F1">
        <w:rPr>
          <w:bCs/>
          <w:color w:val="000000"/>
        </w:rPr>
        <w:t xml:space="preserve">a </w:t>
      </w:r>
      <w:r>
        <w:rPr>
          <w:bCs/>
          <w:color w:val="000000"/>
        </w:rPr>
        <w:t xml:space="preserve">Nadzornog odbora </w:t>
      </w:r>
      <w:r w:rsidRPr="00D84EA2">
        <w:rPr>
          <w:bCs/>
          <w:color w:val="000000"/>
        </w:rPr>
        <w:t>i Revizijskog odbo</w:t>
      </w:r>
      <w:r>
        <w:rPr>
          <w:bCs/>
          <w:color w:val="000000"/>
        </w:rPr>
        <w:t>ra za 202</w:t>
      </w:r>
      <w:r w:rsidR="00D64A88">
        <w:rPr>
          <w:bCs/>
          <w:color w:val="000000"/>
        </w:rPr>
        <w:t>2</w:t>
      </w:r>
      <w:r w:rsidRPr="001276F1">
        <w:rPr>
          <w:bCs/>
          <w:color w:val="000000"/>
        </w:rPr>
        <w:t xml:space="preserve">. godinu iznosi </w:t>
      </w:r>
      <w:r w:rsidR="00FB6527">
        <w:rPr>
          <w:bCs/>
          <w:color w:val="000000"/>
        </w:rPr>
        <w:t xml:space="preserve">148.446 </w:t>
      </w:r>
      <w:r w:rsidRPr="00F62733">
        <w:t>HRK</w:t>
      </w:r>
      <w:r w:rsidRPr="001276F1">
        <w:rPr>
          <w:bCs/>
          <w:color w:val="000000"/>
        </w:rPr>
        <w:t xml:space="preserve"> (20</w:t>
      </w:r>
      <w:r>
        <w:rPr>
          <w:bCs/>
          <w:color w:val="000000"/>
        </w:rPr>
        <w:t>2</w:t>
      </w:r>
      <w:r w:rsidR="00283066">
        <w:rPr>
          <w:bCs/>
          <w:color w:val="000000"/>
        </w:rPr>
        <w:t>1</w:t>
      </w:r>
      <w:r w:rsidRPr="001276F1">
        <w:rPr>
          <w:bCs/>
          <w:color w:val="000000"/>
        </w:rPr>
        <w:t xml:space="preserve">. </w:t>
      </w:r>
      <w:r w:rsidRPr="00FC6457">
        <w:rPr>
          <w:bCs/>
          <w:color w:val="000000"/>
        </w:rPr>
        <w:t xml:space="preserve">godina </w:t>
      </w:r>
      <w:r w:rsidR="00D64A88">
        <w:rPr>
          <w:bCs/>
          <w:color w:val="000000"/>
        </w:rPr>
        <w:t>166.822</w:t>
      </w:r>
      <w:r w:rsidR="00A04A23">
        <w:rPr>
          <w:bCs/>
          <w:color w:val="000000"/>
        </w:rPr>
        <w:t xml:space="preserve"> </w:t>
      </w:r>
      <w:r w:rsidRPr="00A04A23">
        <w:rPr>
          <w:bCs/>
          <w:color w:val="000000"/>
        </w:rPr>
        <w:t>HRK)</w:t>
      </w:r>
      <w:r w:rsidRPr="00FC6457">
        <w:rPr>
          <w:bCs/>
          <w:color w:val="000000"/>
        </w:rPr>
        <w:t xml:space="preserve">. </w:t>
      </w:r>
    </w:p>
    <w:p w14:paraId="07D66B94" w14:textId="77777777" w:rsidR="00D84EA2" w:rsidRDefault="00D84EA2" w:rsidP="00D84EA2">
      <w:pPr>
        <w:adjustRightInd w:val="0"/>
        <w:spacing w:after="0" w:line="240" w:lineRule="auto"/>
        <w:jc w:val="both"/>
        <w:rPr>
          <w:bCs/>
          <w:color w:val="000000"/>
        </w:rPr>
      </w:pPr>
      <w:bookmarkStart w:id="4" w:name="_Hlk104573590"/>
    </w:p>
    <w:p w14:paraId="7CC23778" w14:textId="291F8AC0" w:rsidR="00D84EA2" w:rsidRDefault="00D84EA2" w:rsidP="00D84EA2">
      <w:pPr>
        <w:adjustRightInd w:val="0"/>
        <w:spacing w:after="0" w:line="240" w:lineRule="auto"/>
        <w:jc w:val="both"/>
        <w:rPr>
          <w:b/>
          <w:bCs/>
          <w:color w:val="000000"/>
        </w:rPr>
      </w:pPr>
      <w:r w:rsidRPr="00A04A23">
        <w:rPr>
          <w:bCs/>
          <w:color w:val="000000"/>
        </w:rPr>
        <w:t>Članovima Nadzornog odbora i Revizijskog odbora Društva u 202</w:t>
      </w:r>
      <w:r w:rsidR="00D64A88">
        <w:rPr>
          <w:bCs/>
          <w:color w:val="000000"/>
        </w:rPr>
        <w:t>2</w:t>
      </w:r>
      <w:r w:rsidRPr="00A04A23">
        <w:rPr>
          <w:bCs/>
          <w:color w:val="000000"/>
        </w:rPr>
        <w:t xml:space="preserve">. godini niti u prethodnim godinama </w:t>
      </w:r>
      <w:r w:rsidRPr="00A04A23">
        <w:rPr>
          <w:b/>
          <w:bCs/>
          <w:color w:val="000000"/>
        </w:rPr>
        <w:t>nisu isplaćeni</w:t>
      </w:r>
      <w:r w:rsidRPr="00A04A23">
        <w:rPr>
          <w:bCs/>
          <w:color w:val="000000"/>
        </w:rPr>
        <w:t xml:space="preserve"> nikakvi </w:t>
      </w:r>
      <w:r w:rsidRPr="00A04A23">
        <w:rPr>
          <w:b/>
          <w:bCs/>
          <w:color w:val="000000"/>
        </w:rPr>
        <w:t>predujmovi i/ili pozajmice</w:t>
      </w:r>
      <w:r w:rsidRPr="00A04A23">
        <w:rPr>
          <w:bCs/>
          <w:color w:val="000000"/>
        </w:rPr>
        <w:t xml:space="preserve"> </w:t>
      </w:r>
      <w:r w:rsidRPr="00A04A23">
        <w:rPr>
          <w:b/>
          <w:bCs/>
          <w:color w:val="000000"/>
        </w:rPr>
        <w:t>niti dogovorene bilo kakve buduće isplate.</w:t>
      </w:r>
    </w:p>
    <w:p w14:paraId="4615CC64" w14:textId="72EE2717" w:rsidR="00D84EA2" w:rsidRDefault="00D84EA2" w:rsidP="00D84EA2">
      <w:pPr>
        <w:adjustRightInd w:val="0"/>
        <w:spacing w:after="0" w:line="240" w:lineRule="auto"/>
        <w:jc w:val="both"/>
        <w:rPr>
          <w:b/>
          <w:bCs/>
          <w:color w:val="000000"/>
        </w:rPr>
      </w:pPr>
    </w:p>
    <w:p w14:paraId="355E87FB" w14:textId="77777777" w:rsidR="00D84EA2" w:rsidRPr="006753CE" w:rsidRDefault="00D84EA2" w:rsidP="00D84EA2">
      <w:pPr>
        <w:adjustRightInd w:val="0"/>
        <w:spacing w:after="0" w:line="240" w:lineRule="auto"/>
        <w:jc w:val="both"/>
        <w:rPr>
          <w:b/>
          <w:bCs/>
          <w:color w:val="000000"/>
        </w:rPr>
      </w:pPr>
    </w:p>
    <w:bookmarkEnd w:id="4"/>
    <w:p w14:paraId="797A75BB" w14:textId="35337968" w:rsidR="00D84EA2" w:rsidRPr="00BE6081" w:rsidRDefault="00BE6081" w:rsidP="00BE6081">
      <w:pPr>
        <w:autoSpaceDE w:val="0"/>
        <w:autoSpaceDN w:val="0"/>
        <w:adjustRightInd w:val="0"/>
        <w:ind w:left="360"/>
        <w:jc w:val="both"/>
        <w:rPr>
          <w:b/>
          <w:bCs/>
          <w:i/>
          <w:color w:val="000000"/>
        </w:rPr>
      </w:pPr>
      <w:r>
        <w:rPr>
          <w:b/>
          <w:bCs/>
          <w:i/>
          <w:color w:val="000000"/>
        </w:rPr>
        <w:t xml:space="preserve">c) </w:t>
      </w:r>
      <w:r w:rsidR="00D84EA2" w:rsidRPr="00BE6081">
        <w:rPr>
          <w:b/>
          <w:bCs/>
          <w:i/>
          <w:color w:val="000000"/>
        </w:rPr>
        <w:t xml:space="preserve">Naknade isplaćene ključnim članovima Uprave </w:t>
      </w:r>
    </w:p>
    <w:p w14:paraId="1846F926" w14:textId="152E1C0F" w:rsidR="003D3D0D" w:rsidRDefault="003D3D0D" w:rsidP="00D84EA2">
      <w:pPr>
        <w:tabs>
          <w:tab w:val="left" w:pos="284"/>
          <w:tab w:val="right" w:leader="dot" w:pos="5670"/>
        </w:tabs>
        <w:spacing w:after="0" w:line="240" w:lineRule="auto"/>
        <w:jc w:val="both"/>
      </w:pPr>
    </w:p>
    <w:p w14:paraId="697B7E08" w14:textId="614D5DC4" w:rsidR="00D84EA2" w:rsidRPr="00F62733" w:rsidRDefault="00D84EA2" w:rsidP="00D84EA2">
      <w:pPr>
        <w:tabs>
          <w:tab w:val="left" w:pos="284"/>
          <w:tab w:val="right" w:leader="dot" w:pos="5670"/>
        </w:tabs>
        <w:spacing w:after="0" w:line="240" w:lineRule="auto"/>
        <w:jc w:val="both"/>
      </w:pPr>
      <w:r w:rsidRPr="00F62733">
        <w:t>Društvo postupa u skladu s Odlukom VRH o utvrđivanju plaća i drugih primanja predsjednika i članova uprava trgovačkih društava.</w:t>
      </w:r>
    </w:p>
    <w:p w14:paraId="694C0103" w14:textId="77777777" w:rsidR="00276176" w:rsidRDefault="00276176" w:rsidP="00276176">
      <w:pPr>
        <w:spacing w:after="0" w:line="240" w:lineRule="auto"/>
        <w:jc w:val="both"/>
        <w:rPr>
          <w:bCs/>
          <w:color w:val="000000"/>
        </w:rPr>
      </w:pPr>
    </w:p>
    <w:p w14:paraId="6DD953EA" w14:textId="05FD2EEE" w:rsidR="00276176" w:rsidRPr="0097393F" w:rsidRDefault="00276176" w:rsidP="00276176">
      <w:pPr>
        <w:spacing w:after="0" w:line="240" w:lineRule="auto"/>
        <w:jc w:val="both"/>
        <w:rPr>
          <w:bCs/>
          <w:color w:val="000000"/>
        </w:rPr>
      </w:pPr>
      <w:r w:rsidRPr="0097393F">
        <w:rPr>
          <w:bCs/>
          <w:color w:val="000000"/>
        </w:rPr>
        <w:t xml:space="preserve">Ukupan </w:t>
      </w:r>
      <w:bookmarkStart w:id="5" w:name="_Hlk131680339"/>
      <w:r w:rsidRPr="0097393F">
        <w:rPr>
          <w:bCs/>
          <w:color w:val="000000"/>
        </w:rPr>
        <w:t xml:space="preserve">bruto iznos </w:t>
      </w:r>
      <w:r>
        <w:rPr>
          <w:bCs/>
          <w:color w:val="000000"/>
        </w:rPr>
        <w:t xml:space="preserve">plaća i </w:t>
      </w:r>
      <w:r w:rsidRPr="00276176">
        <w:rPr>
          <w:bCs/>
          <w:color w:val="000000"/>
        </w:rPr>
        <w:t>svih naknada</w:t>
      </w:r>
      <w:r w:rsidRPr="0097393F">
        <w:rPr>
          <w:bCs/>
          <w:color w:val="000000"/>
        </w:rPr>
        <w:t xml:space="preserve"> </w:t>
      </w:r>
      <w:bookmarkEnd w:id="5"/>
      <w:r w:rsidRPr="0097393F">
        <w:rPr>
          <w:bCs/>
          <w:color w:val="000000"/>
        </w:rPr>
        <w:t>ključn</w:t>
      </w:r>
      <w:r>
        <w:rPr>
          <w:bCs/>
          <w:color w:val="000000"/>
        </w:rPr>
        <w:t>i</w:t>
      </w:r>
      <w:r w:rsidRPr="0097393F">
        <w:rPr>
          <w:bCs/>
          <w:color w:val="000000"/>
        </w:rPr>
        <w:t>m član</w:t>
      </w:r>
      <w:r>
        <w:rPr>
          <w:bCs/>
          <w:color w:val="000000"/>
        </w:rPr>
        <w:t>ovima</w:t>
      </w:r>
      <w:r w:rsidRPr="0097393F">
        <w:rPr>
          <w:bCs/>
          <w:color w:val="000000"/>
        </w:rPr>
        <w:t xml:space="preserve"> </w:t>
      </w:r>
      <w:r>
        <w:rPr>
          <w:bCs/>
          <w:color w:val="000000"/>
        </w:rPr>
        <w:t>Uprave</w:t>
      </w:r>
      <w:r w:rsidRPr="0097393F">
        <w:rPr>
          <w:bCs/>
          <w:color w:val="000000"/>
        </w:rPr>
        <w:t xml:space="preserve"> za 20</w:t>
      </w:r>
      <w:r>
        <w:rPr>
          <w:bCs/>
          <w:color w:val="000000"/>
        </w:rPr>
        <w:t>2</w:t>
      </w:r>
      <w:r w:rsidR="00D64A88">
        <w:rPr>
          <w:bCs/>
          <w:color w:val="000000"/>
        </w:rPr>
        <w:t>2</w:t>
      </w:r>
      <w:r w:rsidRPr="0097393F">
        <w:rPr>
          <w:bCs/>
          <w:color w:val="000000"/>
        </w:rPr>
        <w:t xml:space="preserve">. godinu iznosi </w:t>
      </w:r>
      <w:r w:rsidR="006308E8" w:rsidRPr="00DF4111">
        <w:rPr>
          <w:bCs/>
          <w:color w:val="000000"/>
        </w:rPr>
        <w:t>669.086</w:t>
      </w:r>
      <w:r w:rsidR="00A04A23">
        <w:rPr>
          <w:bCs/>
          <w:color w:val="000000"/>
        </w:rPr>
        <w:t xml:space="preserve"> </w:t>
      </w:r>
      <w:r>
        <w:rPr>
          <w:bCs/>
          <w:color w:val="000000"/>
        </w:rPr>
        <w:t>HRK ( za 202</w:t>
      </w:r>
      <w:r w:rsidR="00D64A88">
        <w:rPr>
          <w:bCs/>
          <w:color w:val="000000"/>
        </w:rPr>
        <w:t>1</w:t>
      </w:r>
      <w:r w:rsidRPr="0097393F">
        <w:rPr>
          <w:bCs/>
          <w:color w:val="000000"/>
        </w:rPr>
        <w:t>.</w:t>
      </w:r>
      <w:r>
        <w:rPr>
          <w:bCs/>
          <w:color w:val="000000"/>
        </w:rPr>
        <w:t xml:space="preserve"> godinu </w:t>
      </w:r>
      <w:r w:rsidR="00D64A88">
        <w:rPr>
          <w:bCs/>
          <w:color w:val="000000"/>
        </w:rPr>
        <w:t>684.321</w:t>
      </w:r>
      <w:r w:rsidR="00A04A23">
        <w:rPr>
          <w:bCs/>
          <w:color w:val="000000"/>
        </w:rPr>
        <w:t xml:space="preserve"> </w:t>
      </w:r>
      <w:r>
        <w:rPr>
          <w:bCs/>
          <w:color w:val="000000"/>
        </w:rPr>
        <w:t>HRK).</w:t>
      </w:r>
      <w:r w:rsidRPr="0097393F">
        <w:rPr>
          <w:bCs/>
          <w:color w:val="000000"/>
        </w:rPr>
        <w:t xml:space="preserve"> </w:t>
      </w:r>
    </w:p>
    <w:p w14:paraId="25A05E7C" w14:textId="77777777" w:rsidR="00276176" w:rsidRDefault="00276176" w:rsidP="00276176">
      <w:pPr>
        <w:adjustRightInd w:val="0"/>
        <w:spacing w:after="0" w:line="240" w:lineRule="auto"/>
        <w:jc w:val="both"/>
        <w:rPr>
          <w:bCs/>
          <w:color w:val="000000"/>
          <w:highlight w:val="yellow"/>
        </w:rPr>
      </w:pPr>
      <w:bookmarkStart w:id="6" w:name="_Hlk104573829"/>
    </w:p>
    <w:p w14:paraId="7850C995" w14:textId="46573497" w:rsidR="00276176" w:rsidRPr="006753CE" w:rsidRDefault="00276176" w:rsidP="00276176">
      <w:pPr>
        <w:adjustRightInd w:val="0"/>
        <w:spacing w:after="0" w:line="240" w:lineRule="auto"/>
        <w:jc w:val="both"/>
        <w:rPr>
          <w:b/>
          <w:bCs/>
          <w:color w:val="000000"/>
        </w:rPr>
      </w:pPr>
      <w:r w:rsidRPr="00A04A23">
        <w:rPr>
          <w:bCs/>
          <w:color w:val="000000"/>
        </w:rPr>
        <w:t>Članu Uprave Društva u 202</w:t>
      </w:r>
      <w:r w:rsidR="00D64A88">
        <w:rPr>
          <w:bCs/>
          <w:color w:val="000000"/>
        </w:rPr>
        <w:t>2</w:t>
      </w:r>
      <w:r w:rsidRPr="00A04A23">
        <w:rPr>
          <w:bCs/>
          <w:color w:val="000000"/>
        </w:rPr>
        <w:t xml:space="preserve">. godini niti u prethodnim godinama </w:t>
      </w:r>
      <w:r w:rsidRPr="00A04A23">
        <w:rPr>
          <w:b/>
          <w:bCs/>
          <w:color w:val="000000"/>
        </w:rPr>
        <w:t>nisu isplaćeni</w:t>
      </w:r>
      <w:r w:rsidRPr="00A04A23">
        <w:rPr>
          <w:bCs/>
          <w:color w:val="000000"/>
        </w:rPr>
        <w:t xml:space="preserve"> nikakvi </w:t>
      </w:r>
      <w:r w:rsidRPr="00A04A23">
        <w:rPr>
          <w:b/>
          <w:bCs/>
          <w:color w:val="000000"/>
        </w:rPr>
        <w:t>predujmovi i/ili pozajmice</w:t>
      </w:r>
      <w:r w:rsidRPr="00A04A23">
        <w:rPr>
          <w:bCs/>
          <w:color w:val="000000"/>
        </w:rPr>
        <w:t xml:space="preserve"> </w:t>
      </w:r>
      <w:r w:rsidRPr="00A04A23">
        <w:rPr>
          <w:b/>
          <w:bCs/>
          <w:color w:val="000000"/>
        </w:rPr>
        <w:t>niti dogovorene bilo kakve buduće isplate.</w:t>
      </w:r>
    </w:p>
    <w:bookmarkEnd w:id="6"/>
    <w:p w14:paraId="24F727FE" w14:textId="6E506A05" w:rsidR="003D3D0D" w:rsidRDefault="003D3D0D" w:rsidP="00276176">
      <w:pPr>
        <w:tabs>
          <w:tab w:val="left" w:pos="284"/>
          <w:tab w:val="right" w:leader="dot" w:pos="5670"/>
        </w:tabs>
        <w:spacing w:after="0" w:line="240" w:lineRule="auto"/>
        <w:jc w:val="both"/>
      </w:pPr>
    </w:p>
    <w:p w14:paraId="79EB3F36" w14:textId="222DC54A" w:rsidR="002F6C81" w:rsidRDefault="002F6C81" w:rsidP="00A7732F">
      <w:pPr>
        <w:tabs>
          <w:tab w:val="left" w:pos="284"/>
          <w:tab w:val="right" w:leader="dot" w:pos="5670"/>
        </w:tabs>
        <w:spacing w:after="0" w:line="240" w:lineRule="auto"/>
        <w:jc w:val="both"/>
      </w:pPr>
    </w:p>
    <w:p w14:paraId="50E5053C" w14:textId="77777777" w:rsidR="00A14C5D" w:rsidRDefault="00A14C5D" w:rsidP="00A7732F">
      <w:pPr>
        <w:pStyle w:val="Naslov"/>
        <w:spacing w:before="0" w:after="0"/>
        <w:jc w:val="left"/>
        <w:rPr>
          <w:lang w:val="hr-HR"/>
        </w:rPr>
      </w:pPr>
      <w:r w:rsidRPr="00707C19">
        <w:rPr>
          <w:lang w:val="hr-HR"/>
        </w:rPr>
        <w:t>BILJEŠKA 2</w:t>
      </w:r>
      <w:r w:rsidR="00F71F60" w:rsidRPr="00707C19">
        <w:rPr>
          <w:lang w:val="hr-HR"/>
        </w:rPr>
        <w:t>7</w:t>
      </w:r>
      <w:r w:rsidRPr="00707C19">
        <w:rPr>
          <w:lang w:val="hr-HR"/>
        </w:rPr>
        <w:t>. - UPRAVLJANJE RIZICIMA</w:t>
      </w:r>
    </w:p>
    <w:p w14:paraId="7D06AA22" w14:textId="77777777" w:rsidR="000E5CAA" w:rsidRDefault="000E5CAA" w:rsidP="00A7732F">
      <w:pPr>
        <w:spacing w:after="0" w:line="240" w:lineRule="auto"/>
        <w:jc w:val="both"/>
      </w:pPr>
    </w:p>
    <w:p w14:paraId="16894BEB" w14:textId="77777777" w:rsidR="00BE6081" w:rsidRDefault="00BE6081" w:rsidP="00A7732F">
      <w:pPr>
        <w:spacing w:after="0" w:line="240" w:lineRule="auto"/>
        <w:jc w:val="both"/>
      </w:pPr>
    </w:p>
    <w:p w14:paraId="03B9C44E" w14:textId="56EB28CE" w:rsidR="00A14C5D" w:rsidRDefault="00A14C5D" w:rsidP="00A7732F">
      <w:pPr>
        <w:spacing w:after="0" w:line="240" w:lineRule="auto"/>
        <w:jc w:val="both"/>
      </w:pPr>
      <w:r w:rsidRPr="00716BF0">
        <w:t>Društvo je izloženo raznim financijskim rizicima koji su povezani s tržišnim, kreditnim, kamatnim i rizikom likvidnosti. Društvo prati naveden</w:t>
      </w:r>
      <w:r w:rsidR="000E5CAA">
        <w:t>e</w:t>
      </w:r>
      <w:r w:rsidRPr="00716BF0">
        <w:t xml:space="preserve"> rizike i nastoji umanjiti njihov potencijalni utjecaj na financijski položaj </w:t>
      </w:r>
      <w:r w:rsidR="000E5CAA">
        <w:t>D</w:t>
      </w:r>
      <w:r w:rsidRPr="00716BF0">
        <w:t>ruštva.</w:t>
      </w:r>
    </w:p>
    <w:p w14:paraId="4862CE5A" w14:textId="77777777" w:rsidR="00BE6081" w:rsidRDefault="00BE6081" w:rsidP="00A7732F">
      <w:pPr>
        <w:spacing w:after="0" w:line="240" w:lineRule="auto"/>
        <w:jc w:val="both"/>
        <w:rPr>
          <w:b/>
        </w:rPr>
      </w:pPr>
    </w:p>
    <w:p w14:paraId="5635B9C5" w14:textId="77777777" w:rsidR="00BE6081" w:rsidRDefault="00A14C5D" w:rsidP="00A7732F">
      <w:pPr>
        <w:spacing w:after="0" w:line="240" w:lineRule="auto"/>
        <w:jc w:val="both"/>
        <w:rPr>
          <w:b/>
        </w:rPr>
      </w:pPr>
      <w:r w:rsidRPr="00716BF0">
        <w:rPr>
          <w:b/>
        </w:rPr>
        <w:t>Tržišni rizik</w:t>
      </w:r>
    </w:p>
    <w:p w14:paraId="4F312AAC" w14:textId="77777777" w:rsidR="0063515E" w:rsidRDefault="0063515E" w:rsidP="00A7732F">
      <w:pPr>
        <w:spacing w:after="0" w:line="240" w:lineRule="auto"/>
        <w:jc w:val="both"/>
      </w:pPr>
    </w:p>
    <w:p w14:paraId="30BDA271" w14:textId="06D6CA1B" w:rsidR="00006253" w:rsidRDefault="00A14C5D" w:rsidP="00C61E1D">
      <w:pPr>
        <w:spacing w:after="0" w:line="240" w:lineRule="auto"/>
        <w:jc w:val="both"/>
      </w:pPr>
      <w:r w:rsidRPr="00716BF0">
        <w:t>Društvo nije u mogućnosti kontrolirati kretanje prometa po lukama, jer to ovisi o cjelokupnom stanju u gospodarstvu. Prometna infrastruktura i opremljenost domaćih luka u odnosu na konkurentne luke i ostale okolnosti u pomorskom prometu odražavaju se na p</w:t>
      </w:r>
      <w:r w:rsidR="00006253">
        <w:t>romet brodova kroz domaće luke.</w:t>
      </w:r>
    </w:p>
    <w:p w14:paraId="79143211" w14:textId="77777777" w:rsidR="00C61E1D" w:rsidRPr="00BE6081" w:rsidRDefault="00C61E1D" w:rsidP="00C61E1D">
      <w:pPr>
        <w:spacing w:after="0" w:line="240" w:lineRule="auto"/>
        <w:jc w:val="both"/>
        <w:rPr>
          <w:b/>
        </w:rPr>
      </w:pPr>
    </w:p>
    <w:p w14:paraId="040C580E" w14:textId="77777777" w:rsidR="00A14C5D" w:rsidRPr="00716BF0" w:rsidRDefault="00A14C5D" w:rsidP="00C61E1D">
      <w:pPr>
        <w:spacing w:after="0" w:line="240" w:lineRule="auto"/>
        <w:jc w:val="both"/>
        <w:rPr>
          <w:b/>
        </w:rPr>
      </w:pPr>
      <w:r w:rsidRPr="00716BF0">
        <w:rPr>
          <w:b/>
        </w:rPr>
        <w:t>Kreditni rizik</w:t>
      </w:r>
    </w:p>
    <w:p w14:paraId="689ACF59" w14:textId="77777777" w:rsidR="000E5CAA" w:rsidRDefault="000E5CAA" w:rsidP="00C61E1D">
      <w:pPr>
        <w:pStyle w:val="Tijeloteksta"/>
        <w:ind w:right="227"/>
        <w:rPr>
          <w:rFonts w:ascii="Times New Roman" w:hAnsi="Times New Roman"/>
          <w:szCs w:val="24"/>
        </w:rPr>
      </w:pPr>
    </w:p>
    <w:p w14:paraId="1611875D" w14:textId="77777777" w:rsidR="00A14C5D" w:rsidRPr="00DD1C83" w:rsidRDefault="00A14C5D" w:rsidP="00C61E1D">
      <w:pPr>
        <w:pStyle w:val="Tijeloteksta"/>
        <w:ind w:right="227"/>
        <w:rPr>
          <w:rFonts w:ascii="Times New Roman" w:hAnsi="Times New Roman"/>
          <w:szCs w:val="24"/>
        </w:rPr>
      </w:pPr>
      <w:r w:rsidRPr="00DD1C83">
        <w:rPr>
          <w:rFonts w:ascii="Times New Roman" w:hAnsi="Times New Roman"/>
          <w:szCs w:val="24"/>
        </w:rPr>
        <w:t>Društvo nema značajnu koncentraciju kreditnih rizika kod jedne osobe ili grupe osoba sličnih svojstava. Društvo koristi postupke koji osiguravaju na trajnoj osnovi, da se usluge pružaju kupcima odgovarajuće kreditne sposobnosti i da se ne prekorači prihvatljiva granica kreditne izloženosti.</w:t>
      </w:r>
    </w:p>
    <w:p w14:paraId="3982C231" w14:textId="77777777" w:rsidR="00A14C5D" w:rsidRPr="00DD1C83" w:rsidRDefault="00A14C5D" w:rsidP="00C61E1D">
      <w:pPr>
        <w:pStyle w:val="Tijeloteksta"/>
        <w:ind w:right="233"/>
        <w:rPr>
          <w:rFonts w:ascii="Times New Roman" w:hAnsi="Times New Roman"/>
          <w:szCs w:val="24"/>
        </w:rPr>
      </w:pPr>
      <w:r w:rsidRPr="00DD1C83">
        <w:rPr>
          <w:rFonts w:ascii="Times New Roman" w:hAnsi="Times New Roman"/>
          <w:szCs w:val="24"/>
        </w:rPr>
        <w:t xml:space="preserve">Društvo ne jamči za obveze trećih strana. </w:t>
      </w:r>
    </w:p>
    <w:p w14:paraId="6860AF9C" w14:textId="77777777" w:rsidR="000E5CAA" w:rsidRPr="00430F93" w:rsidRDefault="000E5CAA" w:rsidP="00C61E1D">
      <w:pPr>
        <w:pStyle w:val="Tijeloteksta"/>
        <w:ind w:right="237"/>
        <w:rPr>
          <w:rFonts w:ascii="Times New Roman" w:hAnsi="Times New Roman"/>
          <w:sz w:val="16"/>
          <w:szCs w:val="16"/>
        </w:rPr>
      </w:pPr>
    </w:p>
    <w:p w14:paraId="603DDD65" w14:textId="77777777" w:rsidR="00A14C5D" w:rsidRPr="00DD1C83" w:rsidRDefault="00A14C5D" w:rsidP="00C61E1D">
      <w:pPr>
        <w:pStyle w:val="Tijeloteksta"/>
        <w:ind w:right="237"/>
        <w:rPr>
          <w:rFonts w:ascii="Times New Roman" w:hAnsi="Times New Roman"/>
          <w:szCs w:val="24"/>
        </w:rPr>
      </w:pPr>
      <w:r w:rsidRPr="00DD1C83">
        <w:rPr>
          <w:rFonts w:ascii="Times New Roman" w:hAnsi="Times New Roman"/>
          <w:szCs w:val="24"/>
        </w:rPr>
        <w:t>Društvo smatra da se njegova maksimalna izloženost odražava u iznosu potraživanja umanjenom za ispravak vrijednosti koji je priznat na datum izvješća o financijskom položaju.</w:t>
      </w:r>
    </w:p>
    <w:p w14:paraId="406350D8" w14:textId="77777777" w:rsidR="00A14C5D" w:rsidRPr="00DD1C83" w:rsidRDefault="00A14C5D" w:rsidP="00C61E1D">
      <w:pPr>
        <w:spacing w:after="0" w:line="240" w:lineRule="auto"/>
        <w:jc w:val="both"/>
        <w:rPr>
          <w:color w:val="000000"/>
          <w:szCs w:val="24"/>
        </w:rPr>
      </w:pPr>
      <w:r w:rsidRPr="00DD1C83">
        <w:rPr>
          <w:color w:val="000000"/>
          <w:szCs w:val="24"/>
        </w:rPr>
        <w:t xml:space="preserve">Izloženost kreditnom riziku s pozicije potraživanja od kupaca je naglašena zbog opasnosti da se potraživanja neće naplatiti u cijelosti, odnosno da se neće naplatiti planiranom dinamikom. </w:t>
      </w:r>
    </w:p>
    <w:p w14:paraId="3D21508D" w14:textId="77777777" w:rsidR="000E5CAA" w:rsidRPr="00430F93" w:rsidRDefault="000E5CAA" w:rsidP="00C61E1D">
      <w:pPr>
        <w:pStyle w:val="Tijeloteksta"/>
        <w:ind w:right="230"/>
        <w:rPr>
          <w:rFonts w:ascii="Times New Roman" w:hAnsi="Times New Roman"/>
          <w:sz w:val="16"/>
          <w:szCs w:val="16"/>
        </w:rPr>
      </w:pPr>
    </w:p>
    <w:p w14:paraId="421C0225" w14:textId="77777777" w:rsidR="00A14C5D" w:rsidRPr="00DD1C83" w:rsidRDefault="00A14C5D" w:rsidP="00C61E1D">
      <w:pPr>
        <w:pStyle w:val="Tijeloteksta"/>
        <w:ind w:right="230"/>
        <w:rPr>
          <w:rFonts w:ascii="Times New Roman" w:hAnsi="Times New Roman"/>
          <w:szCs w:val="24"/>
        </w:rPr>
      </w:pPr>
      <w:r w:rsidRPr="00DD1C83">
        <w:rPr>
          <w:rFonts w:ascii="Times New Roman" w:hAnsi="Times New Roman"/>
          <w:szCs w:val="24"/>
        </w:rPr>
        <w:t xml:space="preserve">Nadalje, Društvo je izloženo kreditnom riziku putem novčanih depozita u bankama. </w:t>
      </w:r>
    </w:p>
    <w:p w14:paraId="478B25E0" w14:textId="1D9FEADB" w:rsidR="00A14C5D" w:rsidRPr="00DD1C83" w:rsidRDefault="00A14C5D" w:rsidP="00C61E1D">
      <w:pPr>
        <w:pStyle w:val="Tijeloteksta"/>
        <w:ind w:right="230"/>
        <w:rPr>
          <w:rFonts w:ascii="Times New Roman" w:hAnsi="Times New Roman"/>
          <w:szCs w:val="24"/>
        </w:rPr>
      </w:pPr>
      <w:r w:rsidRPr="009863B8">
        <w:rPr>
          <w:rFonts w:ascii="Times New Roman" w:hAnsi="Times New Roman"/>
          <w:szCs w:val="24"/>
        </w:rPr>
        <w:t>Na dan 31.12.20</w:t>
      </w:r>
      <w:r w:rsidR="009863B8" w:rsidRPr="009863B8">
        <w:rPr>
          <w:rFonts w:ascii="Times New Roman" w:hAnsi="Times New Roman"/>
          <w:szCs w:val="24"/>
        </w:rPr>
        <w:t>2</w:t>
      </w:r>
      <w:r w:rsidR="00C61E1D">
        <w:rPr>
          <w:rFonts w:ascii="Times New Roman" w:hAnsi="Times New Roman"/>
          <w:szCs w:val="24"/>
        </w:rPr>
        <w:t>2</w:t>
      </w:r>
      <w:r w:rsidRPr="009863B8">
        <w:rPr>
          <w:rFonts w:ascii="Times New Roman" w:hAnsi="Times New Roman"/>
          <w:szCs w:val="24"/>
        </w:rPr>
        <w:t xml:space="preserve">. Društvo je </w:t>
      </w:r>
      <w:r w:rsidR="00C72144" w:rsidRPr="009863B8">
        <w:rPr>
          <w:rFonts w:ascii="Times New Roman" w:hAnsi="Times New Roman"/>
          <w:szCs w:val="24"/>
        </w:rPr>
        <w:t>su</w:t>
      </w:r>
      <w:r w:rsidR="009863B8" w:rsidRPr="009863B8">
        <w:rPr>
          <w:rFonts w:ascii="Times New Roman" w:hAnsi="Times New Roman"/>
          <w:szCs w:val="24"/>
        </w:rPr>
        <w:t>rađivalo s</w:t>
      </w:r>
      <w:r w:rsidR="00DC249B">
        <w:rPr>
          <w:rFonts w:ascii="Times New Roman" w:hAnsi="Times New Roman"/>
          <w:szCs w:val="24"/>
        </w:rPr>
        <w:t>a deset</w:t>
      </w:r>
      <w:r w:rsidR="009863B8" w:rsidRPr="009863B8">
        <w:rPr>
          <w:rFonts w:ascii="Times New Roman" w:hAnsi="Times New Roman"/>
          <w:szCs w:val="24"/>
        </w:rPr>
        <w:t xml:space="preserve"> banaka</w:t>
      </w:r>
      <w:r w:rsidR="00DC249B">
        <w:rPr>
          <w:rFonts w:ascii="Times New Roman" w:hAnsi="Times New Roman"/>
          <w:szCs w:val="24"/>
        </w:rPr>
        <w:t>.</w:t>
      </w:r>
    </w:p>
    <w:p w14:paraId="4038D373" w14:textId="77777777" w:rsidR="00A14C5D" w:rsidRPr="00DD1C83" w:rsidRDefault="00A14C5D" w:rsidP="00C61E1D">
      <w:pPr>
        <w:pStyle w:val="Tijeloteksta"/>
        <w:ind w:right="230"/>
        <w:rPr>
          <w:rFonts w:ascii="Times New Roman" w:hAnsi="Times New Roman"/>
          <w:szCs w:val="24"/>
        </w:rPr>
      </w:pPr>
      <w:r w:rsidRPr="00DD1C83">
        <w:rPr>
          <w:rFonts w:ascii="Times New Roman" w:hAnsi="Times New Roman"/>
          <w:szCs w:val="24"/>
        </w:rPr>
        <w:lastRenderedPageBreak/>
        <w:t>Upravljanje rizikom je usredotočeno na poslovanje sa najrespektabilnijim bankama u stranom i domaćem vlasništvu u tuzemstvu te na svakodnevnom kontaktu s</w:t>
      </w:r>
      <w:r w:rsidRPr="00DD1C83">
        <w:rPr>
          <w:rFonts w:ascii="Times New Roman" w:hAnsi="Times New Roman"/>
          <w:spacing w:val="-25"/>
          <w:szCs w:val="24"/>
        </w:rPr>
        <w:t xml:space="preserve"> </w:t>
      </w:r>
      <w:r w:rsidRPr="00DD1C83">
        <w:rPr>
          <w:rFonts w:ascii="Times New Roman" w:hAnsi="Times New Roman"/>
          <w:szCs w:val="24"/>
        </w:rPr>
        <w:t>bankama.</w:t>
      </w:r>
    </w:p>
    <w:p w14:paraId="5F14AAC8" w14:textId="77777777" w:rsidR="000E5CAA" w:rsidRPr="00430F93" w:rsidRDefault="000E5CAA" w:rsidP="00C61E1D">
      <w:pPr>
        <w:pStyle w:val="Tijeloteksta"/>
        <w:ind w:right="227"/>
        <w:rPr>
          <w:rFonts w:ascii="Times New Roman" w:hAnsi="Times New Roman"/>
          <w:sz w:val="16"/>
          <w:szCs w:val="16"/>
        </w:rPr>
      </w:pPr>
    </w:p>
    <w:p w14:paraId="36E8A9DA" w14:textId="77777777" w:rsidR="00A14C5D" w:rsidRPr="00DD1C83" w:rsidRDefault="00A14C5D" w:rsidP="00C61E1D">
      <w:pPr>
        <w:pStyle w:val="Tijeloteksta"/>
        <w:ind w:right="227"/>
        <w:rPr>
          <w:rFonts w:ascii="Times New Roman" w:hAnsi="Times New Roman"/>
          <w:szCs w:val="24"/>
        </w:rPr>
      </w:pPr>
      <w:r w:rsidRPr="00DD1C83">
        <w:rPr>
          <w:rFonts w:ascii="Times New Roman" w:hAnsi="Times New Roman"/>
          <w:szCs w:val="24"/>
        </w:rPr>
        <w:t xml:space="preserve">Društvo primjenjuje pojednostavljeni pristup MSFI 9 za mjerenje očekivanih kreditnih gubitaka koji koristi očekivano vrijednosno usklađenje za sva potraživanja od kupaca i ugovornu imovinu. Za mjerenje očekivanih kreditnih gubitaka, potraživanja od kupaca i ugovorna imovina su grupirani na temelju zajedničkih obilježja kreditnog rizika i po danima dospijeća. </w:t>
      </w:r>
    </w:p>
    <w:p w14:paraId="16C8D8F4" w14:textId="77777777" w:rsidR="00A14C5D" w:rsidRPr="00DD1C83" w:rsidRDefault="00A14C5D" w:rsidP="00C61E1D">
      <w:pPr>
        <w:pStyle w:val="Tijeloteksta"/>
        <w:ind w:right="227"/>
        <w:rPr>
          <w:rFonts w:ascii="Times New Roman" w:hAnsi="Times New Roman"/>
          <w:szCs w:val="24"/>
        </w:rPr>
      </w:pPr>
      <w:r w:rsidRPr="00DD1C83">
        <w:rPr>
          <w:rFonts w:ascii="Times New Roman" w:hAnsi="Times New Roman"/>
          <w:szCs w:val="24"/>
        </w:rPr>
        <w:t>Za iste vrste ugovora, ugovorna imovina se veže na iste karakteristike rizika kao i potraživanja od kupaca. Stoga je Društvo zaključilo da se očekivane stope gubitaka za potraživanja od kupaca mogu koristiti i za izračun gubitaka za ugovornu imovinu.</w:t>
      </w:r>
    </w:p>
    <w:p w14:paraId="3237CA6E" w14:textId="03E7DE88" w:rsidR="00A14C5D" w:rsidRPr="00DD1C83" w:rsidRDefault="00A14C5D" w:rsidP="00C61E1D">
      <w:pPr>
        <w:pStyle w:val="Tijeloteksta"/>
        <w:ind w:right="237"/>
        <w:rPr>
          <w:rFonts w:ascii="Times New Roman" w:hAnsi="Times New Roman"/>
          <w:szCs w:val="24"/>
        </w:rPr>
      </w:pPr>
      <w:r w:rsidRPr="00DD1C83">
        <w:rPr>
          <w:rFonts w:ascii="Times New Roman" w:hAnsi="Times New Roman"/>
          <w:szCs w:val="24"/>
        </w:rPr>
        <w:t>Stope očekivanih gubitaka temelje se na podacima o naplati u razdoblju od</w:t>
      </w:r>
      <w:r w:rsidR="00140971">
        <w:rPr>
          <w:rFonts w:ascii="Times New Roman" w:hAnsi="Times New Roman"/>
          <w:szCs w:val="24"/>
        </w:rPr>
        <w:t xml:space="preserve"> 36 mjeseci prije 31.</w:t>
      </w:r>
      <w:r w:rsidR="00C72144">
        <w:rPr>
          <w:rFonts w:ascii="Times New Roman" w:hAnsi="Times New Roman"/>
          <w:szCs w:val="24"/>
        </w:rPr>
        <w:t>12.20</w:t>
      </w:r>
      <w:r w:rsidR="009863B8">
        <w:rPr>
          <w:rFonts w:ascii="Times New Roman" w:hAnsi="Times New Roman"/>
          <w:szCs w:val="24"/>
        </w:rPr>
        <w:t>2</w:t>
      </w:r>
      <w:r w:rsidR="00C61E1D">
        <w:rPr>
          <w:rFonts w:ascii="Times New Roman" w:hAnsi="Times New Roman"/>
          <w:szCs w:val="24"/>
        </w:rPr>
        <w:t>2</w:t>
      </w:r>
      <w:r w:rsidR="00006253" w:rsidRPr="00DD1C83">
        <w:rPr>
          <w:rFonts w:ascii="Times New Roman" w:hAnsi="Times New Roman"/>
          <w:szCs w:val="24"/>
        </w:rPr>
        <w:t xml:space="preserve">. </w:t>
      </w:r>
      <w:r w:rsidR="00C72144">
        <w:rPr>
          <w:rFonts w:ascii="Times New Roman" w:hAnsi="Times New Roman"/>
          <w:szCs w:val="24"/>
        </w:rPr>
        <w:t xml:space="preserve">ili </w:t>
      </w:r>
      <w:r w:rsidR="00C72144" w:rsidRPr="00853C5C">
        <w:rPr>
          <w:rFonts w:ascii="Times New Roman" w:hAnsi="Times New Roman"/>
          <w:szCs w:val="24"/>
        </w:rPr>
        <w:t>01.01.20</w:t>
      </w:r>
      <w:r w:rsidR="009863B8" w:rsidRPr="00853C5C">
        <w:rPr>
          <w:rFonts w:ascii="Times New Roman" w:hAnsi="Times New Roman"/>
          <w:szCs w:val="24"/>
        </w:rPr>
        <w:t>2</w:t>
      </w:r>
      <w:r w:rsidR="00C61E1D" w:rsidRPr="00853C5C">
        <w:rPr>
          <w:rFonts w:ascii="Times New Roman" w:hAnsi="Times New Roman"/>
          <w:szCs w:val="24"/>
        </w:rPr>
        <w:t>2</w:t>
      </w:r>
      <w:r w:rsidRPr="00853C5C">
        <w:rPr>
          <w:rFonts w:ascii="Times New Roman" w:hAnsi="Times New Roman"/>
          <w:szCs w:val="24"/>
        </w:rPr>
        <w:t>.</w:t>
      </w:r>
      <w:r w:rsidRPr="00DD1C83">
        <w:rPr>
          <w:rFonts w:ascii="Times New Roman" w:hAnsi="Times New Roman"/>
          <w:szCs w:val="24"/>
        </w:rPr>
        <w:t xml:space="preserve"> godine i povijesnim kreditnim gubicima u tom</w:t>
      </w:r>
      <w:r w:rsidRPr="00DD1C83">
        <w:rPr>
          <w:rFonts w:ascii="Times New Roman" w:hAnsi="Times New Roman"/>
          <w:spacing w:val="-16"/>
          <w:szCs w:val="24"/>
        </w:rPr>
        <w:t xml:space="preserve"> </w:t>
      </w:r>
      <w:r w:rsidRPr="00DD1C83">
        <w:rPr>
          <w:rFonts w:ascii="Times New Roman" w:hAnsi="Times New Roman"/>
          <w:szCs w:val="24"/>
        </w:rPr>
        <w:t>razdoblju.</w:t>
      </w:r>
    </w:p>
    <w:p w14:paraId="215DA3DF" w14:textId="77777777" w:rsidR="00A14C5D" w:rsidRPr="00DD1C83" w:rsidRDefault="00A14C5D" w:rsidP="00C61E1D">
      <w:pPr>
        <w:pStyle w:val="Tijeloteksta"/>
        <w:ind w:right="234"/>
        <w:rPr>
          <w:rFonts w:ascii="Times New Roman" w:hAnsi="Times New Roman"/>
          <w:szCs w:val="24"/>
        </w:rPr>
      </w:pPr>
      <w:r w:rsidRPr="00DD1C83">
        <w:rPr>
          <w:rFonts w:ascii="Times New Roman" w:hAnsi="Times New Roman"/>
          <w:szCs w:val="24"/>
        </w:rPr>
        <w:t>Povijesne stope gubitaka se usklađuju kako bi odražavale tekuće i buduće informacije o makroekonomskim čimbenicima koji utječu na sposobnost kupaca za podmirenje</w:t>
      </w:r>
      <w:r w:rsidRPr="00DD1C83">
        <w:rPr>
          <w:rFonts w:ascii="Times New Roman" w:hAnsi="Times New Roman"/>
          <w:spacing w:val="-11"/>
          <w:szCs w:val="24"/>
        </w:rPr>
        <w:t xml:space="preserve"> </w:t>
      </w:r>
      <w:r w:rsidRPr="00DD1C83">
        <w:rPr>
          <w:rFonts w:ascii="Times New Roman" w:hAnsi="Times New Roman"/>
          <w:szCs w:val="24"/>
        </w:rPr>
        <w:t>potraživanja.</w:t>
      </w:r>
    </w:p>
    <w:p w14:paraId="2064678C" w14:textId="77777777" w:rsidR="00A14C5D" w:rsidRPr="00DD1C83" w:rsidRDefault="00A14C5D" w:rsidP="00C61E1D">
      <w:pPr>
        <w:pStyle w:val="Tijeloteksta"/>
        <w:ind w:right="230"/>
        <w:rPr>
          <w:rFonts w:ascii="Times New Roman" w:hAnsi="Times New Roman"/>
          <w:szCs w:val="24"/>
        </w:rPr>
      </w:pPr>
      <w:r w:rsidRPr="00DD1C83">
        <w:rPr>
          <w:rFonts w:ascii="Times New Roman" w:hAnsi="Times New Roman"/>
          <w:szCs w:val="24"/>
        </w:rPr>
        <w:t>Društvo je identificiralo BDP i stopu nezaposlenosti u zemlji u kojoj prodaje svoje usluge i proizvode kao najbitnije čimbenike, te sukladno tome prilagođava povijesne stope gubitaka na temelju očekivanih promjena tih čimbenika.</w:t>
      </w:r>
    </w:p>
    <w:p w14:paraId="46E52EEA" w14:textId="77777777" w:rsidR="000E5CAA" w:rsidRPr="00430F93" w:rsidRDefault="000E5CAA" w:rsidP="00C61E1D">
      <w:pPr>
        <w:spacing w:after="0" w:line="240" w:lineRule="auto"/>
        <w:ind w:right="283"/>
        <w:jc w:val="both"/>
        <w:rPr>
          <w:sz w:val="16"/>
          <w:szCs w:val="16"/>
        </w:rPr>
      </w:pPr>
    </w:p>
    <w:p w14:paraId="6145A4AB" w14:textId="77777777" w:rsidR="00A14C5D" w:rsidRPr="00DD1C83" w:rsidRDefault="00A14C5D" w:rsidP="00C61E1D">
      <w:pPr>
        <w:spacing w:after="0" w:line="240" w:lineRule="auto"/>
        <w:ind w:right="283"/>
        <w:jc w:val="both"/>
        <w:rPr>
          <w:szCs w:val="24"/>
        </w:rPr>
      </w:pPr>
      <w:r w:rsidRPr="00DD1C83">
        <w:rPr>
          <w:szCs w:val="24"/>
        </w:rPr>
        <w:t>Depozite u bankama čine novac na tekućem računu i depoziti s dospijećem do 3 mjeseca koji se naplaćuju po dospijeću, te se zbog toga klasificiraju kao imovina koja se drži do dospijeća sukladno MSFI 9 i mjere se po amortiziranom trošku.</w:t>
      </w:r>
    </w:p>
    <w:p w14:paraId="47CB0FE8" w14:textId="77777777" w:rsidR="00A14C5D" w:rsidRPr="00006253" w:rsidRDefault="00A14C5D" w:rsidP="00C61E1D">
      <w:pPr>
        <w:autoSpaceDN w:val="0"/>
        <w:adjustRightInd w:val="0"/>
        <w:spacing w:after="0" w:line="240" w:lineRule="auto"/>
        <w:jc w:val="both"/>
        <w:rPr>
          <w:b/>
          <w:bCs/>
          <w:color w:val="000000"/>
          <w:sz w:val="22"/>
          <w:lang w:eastAsia="hr-HR"/>
        </w:rPr>
      </w:pPr>
      <w:r w:rsidRPr="00DD1C83">
        <w:rPr>
          <w:szCs w:val="24"/>
          <w:lang w:eastAsia="hr-HR"/>
        </w:rPr>
        <w:t>Kreditna kvaliteta financijske imovine, koja nije ni dospjela niti umanjena može se procijeniti na temelju povijesnih informacija o stopama naplativosti.</w:t>
      </w:r>
    </w:p>
    <w:p w14:paraId="542E24AD" w14:textId="77777777" w:rsidR="002F6C81" w:rsidRPr="00430F93" w:rsidRDefault="002F6C81" w:rsidP="00A7732F">
      <w:pPr>
        <w:spacing w:after="0" w:line="240" w:lineRule="auto"/>
        <w:jc w:val="both"/>
        <w:rPr>
          <w:snapToGrid w:val="0"/>
          <w:sz w:val="16"/>
          <w:szCs w:val="16"/>
        </w:rPr>
      </w:pPr>
    </w:p>
    <w:p w14:paraId="0941E22F" w14:textId="77777777" w:rsidR="00A14C5D" w:rsidRDefault="00A14C5D" w:rsidP="00A7732F">
      <w:pPr>
        <w:spacing w:after="0" w:line="240" w:lineRule="auto"/>
        <w:jc w:val="both"/>
        <w:rPr>
          <w:i/>
          <w:snapToGrid w:val="0"/>
        </w:rPr>
      </w:pPr>
      <w:r w:rsidRPr="005F7D8B">
        <w:rPr>
          <w:i/>
          <w:snapToGrid w:val="0"/>
        </w:rPr>
        <w:t>Maksimalna izloženost kreditnom riziku iznosi:</w:t>
      </w:r>
    </w:p>
    <w:p w14:paraId="3F8ED6AD" w14:textId="77777777" w:rsidR="009B0D16" w:rsidRPr="005F7D8B" w:rsidRDefault="009B0D16" w:rsidP="00A7732F">
      <w:pPr>
        <w:spacing w:after="0" w:line="240" w:lineRule="auto"/>
        <w:jc w:val="both"/>
        <w:rPr>
          <w:i/>
          <w:snapToGrid w:val="0"/>
        </w:rPr>
      </w:pPr>
    </w:p>
    <w:tbl>
      <w:tblPr>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395"/>
        <w:gridCol w:w="1159"/>
        <w:gridCol w:w="1392"/>
        <w:gridCol w:w="1559"/>
      </w:tblGrid>
      <w:tr w:rsidR="00A14C5D" w:rsidRPr="00717671" w14:paraId="48F8B9E5" w14:textId="77777777" w:rsidTr="00006253">
        <w:trPr>
          <w:cantSplit/>
          <w:trHeight w:val="525"/>
        </w:trPr>
        <w:tc>
          <w:tcPr>
            <w:tcW w:w="4395" w:type="dxa"/>
            <w:tcBorders>
              <w:bottom w:val="single" w:sz="6" w:space="0" w:color="000000"/>
            </w:tcBorders>
            <w:vAlign w:val="center"/>
          </w:tcPr>
          <w:p w14:paraId="65CE8E20" w14:textId="77777777" w:rsidR="00A14C5D" w:rsidRPr="00083253" w:rsidRDefault="00A14C5D" w:rsidP="00A7732F">
            <w:pPr>
              <w:spacing w:after="0" w:line="240" w:lineRule="auto"/>
              <w:jc w:val="center"/>
              <w:rPr>
                <w:b/>
                <w:szCs w:val="24"/>
              </w:rPr>
            </w:pPr>
            <w:r w:rsidRPr="00083253">
              <w:rPr>
                <w:b/>
                <w:szCs w:val="24"/>
              </w:rPr>
              <w:t>NAZIV</w:t>
            </w:r>
          </w:p>
        </w:tc>
        <w:tc>
          <w:tcPr>
            <w:tcW w:w="1159" w:type="dxa"/>
            <w:tcBorders>
              <w:bottom w:val="single" w:sz="6" w:space="0" w:color="000000"/>
            </w:tcBorders>
            <w:vAlign w:val="center"/>
          </w:tcPr>
          <w:p w14:paraId="402F5551" w14:textId="77777777" w:rsidR="00A14C5D" w:rsidRPr="00083253" w:rsidRDefault="00A14C5D" w:rsidP="00A7732F">
            <w:pPr>
              <w:spacing w:after="0" w:line="240" w:lineRule="auto"/>
              <w:jc w:val="center"/>
              <w:rPr>
                <w:b/>
                <w:szCs w:val="24"/>
              </w:rPr>
            </w:pPr>
            <w:r w:rsidRPr="00083253">
              <w:rPr>
                <w:b/>
                <w:szCs w:val="24"/>
              </w:rPr>
              <w:t>Broj</w:t>
            </w:r>
          </w:p>
          <w:p w14:paraId="72E8C948" w14:textId="77777777" w:rsidR="00A14C5D" w:rsidRPr="00083253" w:rsidRDefault="00A14C5D" w:rsidP="00A7732F">
            <w:pPr>
              <w:spacing w:after="0" w:line="240" w:lineRule="auto"/>
              <w:jc w:val="center"/>
              <w:rPr>
                <w:b/>
                <w:szCs w:val="24"/>
              </w:rPr>
            </w:pPr>
            <w:r w:rsidRPr="00083253">
              <w:rPr>
                <w:b/>
                <w:szCs w:val="24"/>
              </w:rPr>
              <w:t>bilješke</w:t>
            </w:r>
          </w:p>
        </w:tc>
        <w:tc>
          <w:tcPr>
            <w:tcW w:w="1392" w:type="dxa"/>
            <w:tcBorders>
              <w:bottom w:val="single" w:sz="6" w:space="0" w:color="000000"/>
            </w:tcBorders>
            <w:vAlign w:val="center"/>
          </w:tcPr>
          <w:p w14:paraId="677ECC96" w14:textId="36CACB5D" w:rsidR="00A14C5D" w:rsidRPr="00083253" w:rsidRDefault="00245B77" w:rsidP="00245B77">
            <w:pPr>
              <w:spacing w:after="0" w:line="240" w:lineRule="auto"/>
              <w:jc w:val="center"/>
              <w:rPr>
                <w:b/>
                <w:szCs w:val="24"/>
              </w:rPr>
            </w:pPr>
            <w:r w:rsidRPr="00083253">
              <w:rPr>
                <w:b/>
                <w:szCs w:val="24"/>
              </w:rPr>
              <w:t>202</w:t>
            </w:r>
            <w:r w:rsidR="007A655A">
              <w:rPr>
                <w:b/>
                <w:szCs w:val="24"/>
              </w:rPr>
              <w:t>2</w:t>
            </w:r>
            <w:r w:rsidR="00A14C5D" w:rsidRPr="00083253">
              <w:rPr>
                <w:b/>
                <w:szCs w:val="24"/>
              </w:rPr>
              <w:t>.</w:t>
            </w:r>
          </w:p>
        </w:tc>
        <w:tc>
          <w:tcPr>
            <w:tcW w:w="1559" w:type="dxa"/>
            <w:tcBorders>
              <w:bottom w:val="single" w:sz="6" w:space="0" w:color="000000"/>
            </w:tcBorders>
            <w:vAlign w:val="center"/>
          </w:tcPr>
          <w:p w14:paraId="067B7308" w14:textId="71C05D76" w:rsidR="00A14C5D" w:rsidRPr="00083253" w:rsidRDefault="00A14C5D" w:rsidP="00245B77">
            <w:pPr>
              <w:spacing w:after="0" w:line="240" w:lineRule="auto"/>
              <w:jc w:val="center"/>
              <w:rPr>
                <w:b/>
                <w:szCs w:val="24"/>
              </w:rPr>
            </w:pPr>
            <w:r w:rsidRPr="00083253">
              <w:rPr>
                <w:b/>
                <w:szCs w:val="24"/>
              </w:rPr>
              <w:t>20</w:t>
            </w:r>
            <w:r w:rsidR="009E0DA9" w:rsidRPr="00083253">
              <w:rPr>
                <w:b/>
                <w:szCs w:val="24"/>
              </w:rPr>
              <w:t>2</w:t>
            </w:r>
            <w:r w:rsidR="007A655A">
              <w:rPr>
                <w:b/>
                <w:szCs w:val="24"/>
              </w:rPr>
              <w:t>1</w:t>
            </w:r>
            <w:r w:rsidRPr="00083253">
              <w:rPr>
                <w:b/>
                <w:szCs w:val="24"/>
              </w:rPr>
              <w:t>.</w:t>
            </w:r>
          </w:p>
        </w:tc>
      </w:tr>
      <w:tr w:rsidR="007A655A" w:rsidRPr="00717671" w14:paraId="55327AC4" w14:textId="77777777" w:rsidTr="00183EB9">
        <w:tc>
          <w:tcPr>
            <w:tcW w:w="4395" w:type="dxa"/>
            <w:tcBorders>
              <w:bottom w:val="single" w:sz="6" w:space="0" w:color="000000"/>
            </w:tcBorders>
          </w:tcPr>
          <w:p w14:paraId="090064AE" w14:textId="77777777" w:rsidR="007A655A" w:rsidRPr="00083253" w:rsidRDefault="007A655A" w:rsidP="007A655A">
            <w:pPr>
              <w:spacing w:after="0" w:line="240" w:lineRule="auto"/>
              <w:rPr>
                <w:szCs w:val="24"/>
              </w:rPr>
            </w:pPr>
            <w:r w:rsidRPr="00083253">
              <w:rPr>
                <w:szCs w:val="24"/>
              </w:rPr>
              <w:t>Potraživanja od kupaca i ostala Potraživanja dani zajmovi i depoziti</w:t>
            </w:r>
          </w:p>
          <w:p w14:paraId="6F231C8F" w14:textId="77777777" w:rsidR="007A655A" w:rsidRPr="00083253" w:rsidRDefault="007A655A" w:rsidP="007A655A">
            <w:pPr>
              <w:spacing w:after="0" w:line="240" w:lineRule="auto"/>
              <w:rPr>
                <w:szCs w:val="24"/>
              </w:rPr>
            </w:pPr>
            <w:r w:rsidRPr="00083253">
              <w:rPr>
                <w:szCs w:val="24"/>
              </w:rPr>
              <w:t>Novac i novčani ekvivalenti</w:t>
            </w:r>
          </w:p>
        </w:tc>
        <w:tc>
          <w:tcPr>
            <w:tcW w:w="1159" w:type="dxa"/>
            <w:tcBorders>
              <w:bottom w:val="single" w:sz="6" w:space="0" w:color="000000"/>
            </w:tcBorders>
          </w:tcPr>
          <w:p w14:paraId="310B8061" w14:textId="77777777" w:rsidR="007A655A" w:rsidRPr="00083253" w:rsidRDefault="007A655A" w:rsidP="007A655A">
            <w:pPr>
              <w:spacing w:after="0" w:line="240" w:lineRule="auto"/>
              <w:jc w:val="center"/>
              <w:rPr>
                <w:szCs w:val="24"/>
              </w:rPr>
            </w:pPr>
            <w:r w:rsidRPr="00083253">
              <w:rPr>
                <w:szCs w:val="24"/>
              </w:rPr>
              <w:t>8.1</w:t>
            </w:r>
          </w:p>
          <w:p w14:paraId="2148C868" w14:textId="77777777" w:rsidR="007A655A" w:rsidRPr="00083253" w:rsidRDefault="007A655A" w:rsidP="007A655A">
            <w:pPr>
              <w:spacing w:after="0" w:line="240" w:lineRule="auto"/>
              <w:jc w:val="center"/>
              <w:rPr>
                <w:szCs w:val="24"/>
              </w:rPr>
            </w:pPr>
            <w:r w:rsidRPr="00083253">
              <w:rPr>
                <w:szCs w:val="24"/>
              </w:rPr>
              <w:t>9</w:t>
            </w:r>
          </w:p>
          <w:p w14:paraId="003CF5FB" w14:textId="77777777" w:rsidR="007A655A" w:rsidRPr="00083253" w:rsidRDefault="007A655A" w:rsidP="007A655A">
            <w:pPr>
              <w:spacing w:after="0" w:line="240" w:lineRule="auto"/>
              <w:jc w:val="center"/>
              <w:rPr>
                <w:szCs w:val="24"/>
              </w:rPr>
            </w:pPr>
            <w:r w:rsidRPr="00083253">
              <w:rPr>
                <w:szCs w:val="24"/>
              </w:rPr>
              <w:t>10</w:t>
            </w:r>
          </w:p>
        </w:tc>
        <w:tc>
          <w:tcPr>
            <w:tcW w:w="1392" w:type="dxa"/>
            <w:tcBorders>
              <w:bottom w:val="single" w:sz="6" w:space="0" w:color="000000"/>
            </w:tcBorders>
            <w:vAlign w:val="bottom"/>
          </w:tcPr>
          <w:p w14:paraId="2CD12C4D" w14:textId="6E5798A5" w:rsidR="007A655A" w:rsidRDefault="00DC249B" w:rsidP="007A655A">
            <w:pPr>
              <w:spacing w:after="0" w:line="240" w:lineRule="auto"/>
              <w:jc w:val="right"/>
              <w:rPr>
                <w:szCs w:val="24"/>
              </w:rPr>
            </w:pPr>
            <w:r>
              <w:rPr>
                <w:szCs w:val="24"/>
              </w:rPr>
              <w:t>6.415.800</w:t>
            </w:r>
          </w:p>
          <w:p w14:paraId="038E3EF2" w14:textId="32833901" w:rsidR="00DC249B" w:rsidRDefault="00DC249B" w:rsidP="007A655A">
            <w:pPr>
              <w:spacing w:after="0" w:line="240" w:lineRule="auto"/>
              <w:jc w:val="right"/>
              <w:rPr>
                <w:szCs w:val="24"/>
              </w:rPr>
            </w:pPr>
            <w:r>
              <w:rPr>
                <w:szCs w:val="24"/>
              </w:rPr>
              <w:t>0</w:t>
            </w:r>
          </w:p>
          <w:p w14:paraId="35074D0D" w14:textId="1F512D29" w:rsidR="00DC249B" w:rsidRPr="00083253" w:rsidRDefault="00DC249B" w:rsidP="007A655A">
            <w:pPr>
              <w:spacing w:after="0" w:line="240" w:lineRule="auto"/>
              <w:jc w:val="right"/>
              <w:rPr>
                <w:szCs w:val="24"/>
              </w:rPr>
            </w:pPr>
            <w:r>
              <w:rPr>
                <w:szCs w:val="24"/>
              </w:rPr>
              <w:t>28.903.5</w:t>
            </w:r>
            <w:r w:rsidR="00DF4111">
              <w:rPr>
                <w:szCs w:val="24"/>
              </w:rPr>
              <w:t>58</w:t>
            </w:r>
          </w:p>
        </w:tc>
        <w:tc>
          <w:tcPr>
            <w:tcW w:w="1559" w:type="dxa"/>
            <w:tcBorders>
              <w:bottom w:val="single" w:sz="6" w:space="0" w:color="000000"/>
            </w:tcBorders>
            <w:vAlign w:val="bottom"/>
          </w:tcPr>
          <w:p w14:paraId="6C7DD336" w14:textId="77777777" w:rsidR="007A655A" w:rsidRPr="00083253" w:rsidRDefault="007A655A" w:rsidP="007A655A">
            <w:pPr>
              <w:spacing w:after="0" w:line="240" w:lineRule="auto"/>
              <w:jc w:val="right"/>
              <w:rPr>
                <w:szCs w:val="24"/>
              </w:rPr>
            </w:pPr>
            <w:r w:rsidRPr="00083253">
              <w:rPr>
                <w:szCs w:val="24"/>
              </w:rPr>
              <w:t>7.653.882</w:t>
            </w:r>
          </w:p>
          <w:p w14:paraId="321CC2A4" w14:textId="77777777" w:rsidR="007A655A" w:rsidRPr="00083253" w:rsidRDefault="007A655A" w:rsidP="007A655A">
            <w:pPr>
              <w:spacing w:after="0" w:line="240" w:lineRule="auto"/>
              <w:jc w:val="right"/>
              <w:rPr>
                <w:szCs w:val="24"/>
              </w:rPr>
            </w:pPr>
            <w:r w:rsidRPr="00083253">
              <w:rPr>
                <w:szCs w:val="24"/>
              </w:rPr>
              <w:t>0</w:t>
            </w:r>
          </w:p>
          <w:p w14:paraId="56B41264" w14:textId="1463E985" w:rsidR="007A655A" w:rsidRPr="00083253" w:rsidRDefault="007A655A" w:rsidP="007A655A">
            <w:pPr>
              <w:spacing w:after="0" w:line="240" w:lineRule="auto"/>
              <w:jc w:val="right"/>
              <w:rPr>
                <w:szCs w:val="24"/>
              </w:rPr>
            </w:pPr>
            <w:r w:rsidRPr="00083253">
              <w:rPr>
                <w:szCs w:val="24"/>
              </w:rPr>
              <w:t>25.329.610</w:t>
            </w:r>
          </w:p>
        </w:tc>
      </w:tr>
      <w:tr w:rsidR="007A655A" w:rsidRPr="00DD1C83" w14:paraId="4710C6DF" w14:textId="77777777" w:rsidTr="00DA407D">
        <w:trPr>
          <w:cantSplit/>
          <w:trHeight w:val="191"/>
        </w:trPr>
        <w:tc>
          <w:tcPr>
            <w:tcW w:w="5554" w:type="dxa"/>
            <w:gridSpan w:val="2"/>
            <w:vAlign w:val="center"/>
          </w:tcPr>
          <w:p w14:paraId="0C9C9563" w14:textId="77777777" w:rsidR="007A655A" w:rsidRPr="00717671" w:rsidRDefault="007A655A" w:rsidP="007A655A">
            <w:pPr>
              <w:spacing w:after="0" w:line="240" w:lineRule="auto"/>
              <w:jc w:val="center"/>
              <w:rPr>
                <w:b/>
                <w:szCs w:val="24"/>
              </w:rPr>
            </w:pPr>
            <w:r w:rsidRPr="00717671">
              <w:rPr>
                <w:b/>
                <w:szCs w:val="24"/>
              </w:rPr>
              <w:t>UKUPNO :</w:t>
            </w:r>
          </w:p>
        </w:tc>
        <w:tc>
          <w:tcPr>
            <w:tcW w:w="1392" w:type="dxa"/>
            <w:vAlign w:val="center"/>
          </w:tcPr>
          <w:p w14:paraId="6E1BA4D2" w14:textId="266A7638" w:rsidR="007A655A" w:rsidRPr="00717671" w:rsidRDefault="00DC249B" w:rsidP="007A655A">
            <w:pPr>
              <w:spacing w:after="0" w:line="240" w:lineRule="auto"/>
              <w:jc w:val="right"/>
              <w:rPr>
                <w:b/>
                <w:szCs w:val="24"/>
              </w:rPr>
            </w:pPr>
            <w:r>
              <w:rPr>
                <w:b/>
                <w:szCs w:val="24"/>
              </w:rPr>
              <w:t>35.319.3</w:t>
            </w:r>
            <w:r w:rsidR="00DF4111">
              <w:rPr>
                <w:b/>
                <w:szCs w:val="24"/>
              </w:rPr>
              <w:t>58</w:t>
            </w:r>
          </w:p>
        </w:tc>
        <w:tc>
          <w:tcPr>
            <w:tcW w:w="1559" w:type="dxa"/>
            <w:vAlign w:val="center"/>
          </w:tcPr>
          <w:p w14:paraId="358EEC6C" w14:textId="6A04A2BA" w:rsidR="007A655A" w:rsidRPr="00140971" w:rsidRDefault="007A655A" w:rsidP="007A655A">
            <w:pPr>
              <w:spacing w:after="0" w:line="240" w:lineRule="auto"/>
              <w:jc w:val="right"/>
              <w:rPr>
                <w:b/>
                <w:szCs w:val="24"/>
              </w:rPr>
            </w:pPr>
            <w:r w:rsidRPr="00717671">
              <w:rPr>
                <w:b/>
                <w:szCs w:val="24"/>
              </w:rPr>
              <w:t>32.983.492</w:t>
            </w:r>
          </w:p>
        </w:tc>
      </w:tr>
    </w:tbl>
    <w:p w14:paraId="69AA3878" w14:textId="77777777" w:rsidR="000E5CAA" w:rsidRDefault="000E5CAA" w:rsidP="00A7732F">
      <w:pPr>
        <w:spacing w:after="0" w:line="240" w:lineRule="auto"/>
        <w:jc w:val="both"/>
        <w:rPr>
          <w:b/>
        </w:rPr>
      </w:pPr>
    </w:p>
    <w:p w14:paraId="4ECF3613" w14:textId="77777777" w:rsidR="00DA407D" w:rsidRDefault="00DA407D" w:rsidP="00A7732F">
      <w:pPr>
        <w:spacing w:after="0" w:line="240" w:lineRule="auto"/>
        <w:jc w:val="both"/>
        <w:rPr>
          <w:b/>
        </w:rPr>
      </w:pPr>
    </w:p>
    <w:p w14:paraId="50C2029D" w14:textId="77777777" w:rsidR="00A14C5D" w:rsidRPr="00716BF0" w:rsidRDefault="00A14C5D" w:rsidP="00A7732F">
      <w:pPr>
        <w:spacing w:after="0" w:line="240" w:lineRule="auto"/>
        <w:jc w:val="both"/>
        <w:rPr>
          <w:b/>
        </w:rPr>
      </w:pPr>
      <w:r w:rsidRPr="00716BF0">
        <w:rPr>
          <w:b/>
        </w:rPr>
        <w:t>Rizik likvidnosti</w:t>
      </w:r>
    </w:p>
    <w:p w14:paraId="3DEB29EF" w14:textId="77777777" w:rsidR="005F7D8B" w:rsidRDefault="005F7D8B" w:rsidP="00A7732F">
      <w:pPr>
        <w:spacing w:after="0" w:line="240" w:lineRule="auto"/>
        <w:jc w:val="both"/>
        <w:rPr>
          <w:color w:val="000000"/>
        </w:rPr>
      </w:pPr>
    </w:p>
    <w:p w14:paraId="01B49B0E" w14:textId="77777777" w:rsidR="00A14C5D" w:rsidRDefault="00A14C5D" w:rsidP="00A7732F">
      <w:pPr>
        <w:spacing w:after="0" w:line="240" w:lineRule="auto"/>
        <w:jc w:val="both"/>
      </w:pPr>
      <w:r w:rsidRPr="00716BF0">
        <w:rPr>
          <w:color w:val="000000"/>
        </w:rPr>
        <w:t>Društvo je likvidno, solventno i sve svoje obveze podmiruje u zakonski predviđenom roku.</w:t>
      </w:r>
      <w:r w:rsidRPr="00716BF0">
        <w:t xml:space="preserve"> </w:t>
      </w:r>
    </w:p>
    <w:p w14:paraId="08AD2AC7" w14:textId="77777777" w:rsidR="00A14C5D" w:rsidRPr="00716BF0" w:rsidRDefault="00A14C5D" w:rsidP="00A7732F">
      <w:pPr>
        <w:spacing w:after="0" w:line="240" w:lineRule="auto"/>
        <w:jc w:val="both"/>
        <w:rPr>
          <w:color w:val="000000"/>
        </w:rPr>
      </w:pPr>
      <w:r w:rsidRPr="00006253">
        <w:t>Isplatu oročenih novčanih sredstva bankarskih depozita, kao i sredstva na žiro-računima, garantira država do svote od 100.000 EUR, a iznad te svote Društvo se štiti držanjem kunskih i deviznih</w:t>
      </w:r>
      <w:r w:rsidRPr="00716BF0">
        <w:t xml:space="preserve"> sredstava u više poslovnih banaka. </w:t>
      </w:r>
      <w:r w:rsidRPr="00716BF0">
        <w:rPr>
          <w:color w:val="000000"/>
        </w:rPr>
        <w:t xml:space="preserve">Društvo nije izloženo </w:t>
      </w:r>
      <w:r>
        <w:rPr>
          <w:color w:val="000000"/>
        </w:rPr>
        <w:t>riziku likvidnosti i riziku to</w:t>
      </w:r>
      <w:r w:rsidRPr="00716BF0">
        <w:rPr>
          <w:color w:val="000000"/>
        </w:rPr>
        <w:t>ka gotovine koji se određuje kao opasnost od neusklađene dospjelosti sredstava i obveza.</w:t>
      </w:r>
    </w:p>
    <w:p w14:paraId="764EBABB" w14:textId="77777777" w:rsidR="00DD1C83" w:rsidRDefault="00A14C5D" w:rsidP="00A7732F">
      <w:pPr>
        <w:spacing w:after="0" w:line="240" w:lineRule="auto"/>
        <w:jc w:val="both"/>
        <w:rPr>
          <w:color w:val="000000"/>
        </w:rPr>
      </w:pPr>
      <w:r w:rsidRPr="00716BF0">
        <w:rPr>
          <w:color w:val="000000"/>
        </w:rPr>
        <w:t>Kod problema likvidnosti bitno je naglasiti da je naplata potraživanja Društva zadovoljavajuća i sasvim dovoljna za pokrivanje svih tekućih obveza Društva. Kao što se veliki napor ulaže u naplatu potraživanja, tako i Društvo u zakonski predviđenim rokovima izvršava sve svoje obveze prema drugima, te na taj način daje svoj doprinos sprječavanju nastanka lanca nelikvidnosti u društvu.</w:t>
      </w:r>
    </w:p>
    <w:p w14:paraId="455E8FBC" w14:textId="55DD0573" w:rsidR="005F7D8B" w:rsidRDefault="005F7D8B" w:rsidP="00A7732F">
      <w:pPr>
        <w:spacing w:after="0" w:line="240" w:lineRule="auto"/>
        <w:jc w:val="both"/>
        <w:rPr>
          <w:b/>
        </w:rPr>
      </w:pPr>
    </w:p>
    <w:p w14:paraId="2BA2936C" w14:textId="77777777" w:rsidR="006E5105" w:rsidRDefault="006E5105" w:rsidP="00A7732F">
      <w:pPr>
        <w:spacing w:after="0" w:line="240" w:lineRule="auto"/>
        <w:jc w:val="both"/>
        <w:rPr>
          <w:b/>
        </w:rPr>
      </w:pPr>
    </w:p>
    <w:p w14:paraId="07F38249" w14:textId="77777777" w:rsidR="00A14C5D" w:rsidRPr="00716BF0" w:rsidRDefault="00A14C5D" w:rsidP="00A7732F">
      <w:pPr>
        <w:spacing w:after="0" w:line="240" w:lineRule="auto"/>
        <w:jc w:val="both"/>
        <w:rPr>
          <w:b/>
        </w:rPr>
      </w:pPr>
      <w:r w:rsidRPr="00716BF0">
        <w:rPr>
          <w:b/>
        </w:rPr>
        <w:t>Valutni rizik</w:t>
      </w:r>
    </w:p>
    <w:p w14:paraId="23D9EDBB" w14:textId="77777777" w:rsidR="005F7D8B" w:rsidRDefault="005F7D8B" w:rsidP="00A7732F">
      <w:pPr>
        <w:spacing w:after="0" w:line="240" w:lineRule="auto"/>
        <w:jc w:val="both"/>
      </w:pPr>
    </w:p>
    <w:p w14:paraId="7782B643" w14:textId="1B26A33A" w:rsidR="00DE3108" w:rsidRPr="00853C5C" w:rsidRDefault="00DE3108" w:rsidP="00DE3108">
      <w:pPr>
        <w:shd w:val="clear" w:color="auto" w:fill="FFFFFF"/>
        <w:spacing w:after="0" w:line="240" w:lineRule="auto"/>
        <w:jc w:val="both"/>
        <w:rPr>
          <w:color w:val="000000"/>
        </w:rPr>
      </w:pPr>
      <w:r w:rsidRPr="00853C5C">
        <w:rPr>
          <w:color w:val="000000"/>
        </w:rPr>
        <w:t>Na 31. prosinca 2022. godine f</w:t>
      </w:r>
      <w:r w:rsidRPr="00853C5C">
        <w:rPr>
          <w:rStyle w:val="ff9"/>
          <w:color w:val="000000"/>
        </w:rPr>
        <w:t xml:space="preserve">unkcijska valuta Društva je hrvatska kuna. Određena imovina i obveze denominirani su </w:t>
      </w:r>
      <w:r w:rsidRPr="00853C5C">
        <w:rPr>
          <w:color w:val="000000"/>
        </w:rPr>
        <w:t xml:space="preserve">u </w:t>
      </w:r>
      <w:r w:rsidR="0073623D" w:rsidRPr="00853C5C">
        <w:rPr>
          <w:color w:val="000000"/>
        </w:rPr>
        <w:t>inozem</w:t>
      </w:r>
      <w:r w:rsidRPr="00853C5C">
        <w:rPr>
          <w:color w:val="000000"/>
        </w:rPr>
        <w:t xml:space="preserve">nim valutama koje se preračunavaju u kune po važećem </w:t>
      </w:r>
      <w:r w:rsidRPr="00853C5C">
        <w:rPr>
          <w:rStyle w:val="a"/>
          <w:color w:val="000000"/>
        </w:rPr>
        <w:t xml:space="preserve"> </w:t>
      </w:r>
      <w:r w:rsidRPr="00853C5C">
        <w:rPr>
          <w:color w:val="000000"/>
        </w:rPr>
        <w:t xml:space="preserve">srednjem </w:t>
      </w:r>
      <w:r w:rsidRPr="00853C5C">
        <w:rPr>
          <w:color w:val="000000"/>
        </w:rPr>
        <w:lastRenderedPageBreak/>
        <w:t>tečaju Hrvatske narodne banke na datum bilance</w:t>
      </w:r>
      <w:r w:rsidRPr="00853C5C">
        <w:rPr>
          <w:rStyle w:val="ff9"/>
          <w:color w:val="000000"/>
        </w:rPr>
        <w:t xml:space="preserve">. Razlike koje iz toga proizlaze se iskazuju kao prihod ili rashod u računu dobiti i gubitka, </w:t>
      </w:r>
      <w:r w:rsidRPr="00853C5C">
        <w:rPr>
          <w:color w:val="000000"/>
        </w:rPr>
        <w:t xml:space="preserve">ali ne utječu na kratkoročne novčane </w:t>
      </w:r>
      <w:r w:rsidRPr="00853C5C">
        <w:rPr>
          <w:rStyle w:val="ff7"/>
          <w:color w:val="000000"/>
        </w:rPr>
        <w:t xml:space="preserve">tokove. </w:t>
      </w:r>
    </w:p>
    <w:p w14:paraId="6C972E3C" w14:textId="1994163E" w:rsidR="00DE3108" w:rsidRPr="00853C5C" w:rsidRDefault="00DE3108" w:rsidP="00DE3108">
      <w:pPr>
        <w:shd w:val="clear" w:color="auto" w:fill="FFFFFF"/>
        <w:spacing w:after="0" w:line="240" w:lineRule="auto"/>
        <w:jc w:val="both"/>
        <w:rPr>
          <w:color w:val="000000"/>
        </w:rPr>
      </w:pPr>
      <w:r w:rsidRPr="00853C5C">
        <w:rPr>
          <w:color w:val="000000"/>
        </w:rPr>
        <w:t xml:space="preserve">Iznos novčanih ekvivalenata, potraživanja i obveza denominiran je u </w:t>
      </w:r>
      <w:r w:rsidR="0073623D" w:rsidRPr="00853C5C">
        <w:rPr>
          <w:color w:val="000000"/>
        </w:rPr>
        <w:t>inozem</w:t>
      </w:r>
      <w:r w:rsidRPr="00853C5C">
        <w:rPr>
          <w:color w:val="000000"/>
        </w:rPr>
        <w:t xml:space="preserve">nim valutama, prvenstveno u eurima.  </w:t>
      </w:r>
    </w:p>
    <w:p w14:paraId="651150A5" w14:textId="77777777" w:rsidR="00DE3108" w:rsidRPr="00BC6D26" w:rsidRDefault="00DE3108" w:rsidP="00DE3108">
      <w:pPr>
        <w:shd w:val="clear" w:color="auto" w:fill="FFFFFF"/>
        <w:spacing w:after="0" w:line="240" w:lineRule="auto"/>
        <w:jc w:val="both"/>
        <w:rPr>
          <w:color w:val="000000"/>
        </w:rPr>
      </w:pPr>
      <w:r w:rsidRPr="00853C5C">
        <w:rPr>
          <w:b/>
          <w:bCs/>
          <w:color w:val="000000"/>
        </w:rPr>
        <w:t>Na dan 0</w:t>
      </w:r>
      <w:r w:rsidRPr="00853C5C">
        <w:rPr>
          <w:rStyle w:val="ff9"/>
          <w:b/>
          <w:bCs/>
          <w:color w:val="000000"/>
        </w:rPr>
        <w:t>1.01.2023. Hrvatska</w:t>
      </w:r>
      <w:r w:rsidRPr="00853C5C">
        <w:rPr>
          <w:rStyle w:val="ff9"/>
          <w:color w:val="000000"/>
        </w:rPr>
        <w:t xml:space="preserve"> </w:t>
      </w:r>
      <w:r w:rsidRPr="00853C5C">
        <w:rPr>
          <w:rStyle w:val="ff7"/>
          <w:color w:val="000000"/>
        </w:rPr>
        <w:t xml:space="preserve">je </w:t>
      </w:r>
      <w:r w:rsidRPr="00853C5C">
        <w:rPr>
          <w:rStyle w:val="ff9"/>
          <w:color w:val="000000"/>
        </w:rPr>
        <w:t xml:space="preserve">pristupila </w:t>
      </w:r>
      <w:proofErr w:type="spellStart"/>
      <w:r w:rsidRPr="00853C5C">
        <w:rPr>
          <w:rStyle w:val="ff9"/>
          <w:color w:val="000000"/>
        </w:rPr>
        <w:t>eurozoni</w:t>
      </w:r>
      <w:proofErr w:type="spellEnd"/>
      <w:r w:rsidRPr="00853C5C">
        <w:rPr>
          <w:rStyle w:val="ff9"/>
          <w:color w:val="000000"/>
        </w:rPr>
        <w:t xml:space="preserve"> i </w:t>
      </w:r>
      <w:r w:rsidRPr="00853C5C">
        <w:rPr>
          <w:rStyle w:val="ff9"/>
          <w:b/>
          <w:bCs/>
          <w:color w:val="000000"/>
        </w:rPr>
        <w:t>prihvatila euro kao službenu valutu</w:t>
      </w:r>
      <w:r w:rsidRPr="00853C5C">
        <w:rPr>
          <w:rStyle w:val="ff7"/>
          <w:color w:val="000000"/>
        </w:rPr>
        <w:t xml:space="preserve"> </w:t>
      </w:r>
      <w:r w:rsidRPr="00853C5C">
        <w:rPr>
          <w:rStyle w:val="ls71"/>
          <w:color w:val="000000"/>
        </w:rPr>
        <w:t>te</w:t>
      </w:r>
      <w:r w:rsidRPr="00853C5C">
        <w:rPr>
          <w:rStyle w:val="ff7"/>
          <w:color w:val="000000"/>
        </w:rPr>
        <w:t xml:space="preserve"> </w:t>
      </w:r>
      <w:r w:rsidRPr="00853C5C">
        <w:rPr>
          <w:rStyle w:val="ls72"/>
          <w:b/>
          <w:bCs/>
          <w:color w:val="000000"/>
          <w:spacing w:val="1"/>
        </w:rPr>
        <w:t>ne</w:t>
      </w:r>
      <w:r w:rsidRPr="00853C5C">
        <w:rPr>
          <w:rStyle w:val="ff7"/>
          <w:b/>
          <w:bCs/>
          <w:color w:val="000000"/>
        </w:rPr>
        <w:t xml:space="preserve">ma valutnog rizika </w:t>
      </w:r>
      <w:r w:rsidRPr="00853C5C">
        <w:rPr>
          <w:b/>
          <w:bCs/>
          <w:color w:val="000000"/>
        </w:rPr>
        <w:t xml:space="preserve">promjene </w:t>
      </w:r>
      <w:r w:rsidRPr="00853C5C">
        <w:rPr>
          <w:rStyle w:val="ff9"/>
          <w:b/>
          <w:bCs/>
          <w:color w:val="000000"/>
        </w:rPr>
        <w:t>tečaja eura.</w:t>
      </w:r>
      <w:r w:rsidRPr="00853C5C">
        <w:rPr>
          <w:rStyle w:val="ff9"/>
          <w:color w:val="000000"/>
        </w:rPr>
        <w:t xml:space="preserve"> Fiksni službeni tečaj je 7,53450 </w:t>
      </w:r>
      <w:r w:rsidRPr="00853C5C">
        <w:rPr>
          <w:color w:val="000000"/>
        </w:rPr>
        <w:t>kuna za 1,00 EUR.</w:t>
      </w:r>
    </w:p>
    <w:p w14:paraId="7127413D" w14:textId="77777777" w:rsidR="00DE3108" w:rsidRPr="00430F93" w:rsidRDefault="00DE3108" w:rsidP="00DE3108">
      <w:pPr>
        <w:pStyle w:val="Odlomakpopisa"/>
        <w:tabs>
          <w:tab w:val="left" w:pos="1985"/>
        </w:tabs>
        <w:ind w:left="0"/>
        <w:jc w:val="both"/>
        <w:rPr>
          <w:rFonts w:ascii="Times New Roman" w:hAnsi="Times New Roman"/>
          <w:b/>
          <w:bCs/>
          <w:i/>
          <w:szCs w:val="24"/>
        </w:rPr>
      </w:pPr>
    </w:p>
    <w:p w14:paraId="764DC58B" w14:textId="77777777" w:rsidR="0094158B" w:rsidRPr="00430F93" w:rsidRDefault="0094158B" w:rsidP="00DE3108">
      <w:pPr>
        <w:pStyle w:val="Odlomakpopisa"/>
        <w:tabs>
          <w:tab w:val="left" w:pos="1985"/>
        </w:tabs>
        <w:ind w:left="0"/>
        <w:jc w:val="both"/>
        <w:rPr>
          <w:rFonts w:ascii="Times New Roman" w:hAnsi="Times New Roman"/>
          <w:b/>
          <w:bCs/>
          <w:i/>
          <w:szCs w:val="24"/>
        </w:rPr>
      </w:pPr>
    </w:p>
    <w:p w14:paraId="429FDA5D" w14:textId="6B200E27" w:rsidR="00A14C5D" w:rsidRPr="00707C19" w:rsidRDefault="00A14C5D" w:rsidP="00AF1668">
      <w:pPr>
        <w:pStyle w:val="Odlomakpopisa"/>
        <w:tabs>
          <w:tab w:val="left" w:pos="1985"/>
        </w:tabs>
        <w:ind w:left="0"/>
        <w:jc w:val="both"/>
        <w:rPr>
          <w:rFonts w:ascii="Times New Roman" w:hAnsi="Times New Roman"/>
          <w:b/>
          <w:i/>
          <w:szCs w:val="24"/>
        </w:rPr>
      </w:pPr>
      <w:r w:rsidRPr="00707C19">
        <w:rPr>
          <w:rFonts w:ascii="Times New Roman" w:hAnsi="Times New Roman"/>
          <w:b/>
          <w:bCs/>
          <w:i/>
          <w:sz w:val="26"/>
        </w:rPr>
        <w:t>BILJEŠKA 2</w:t>
      </w:r>
      <w:r w:rsidR="00F71F60" w:rsidRPr="00707C19">
        <w:rPr>
          <w:rFonts w:ascii="Times New Roman" w:hAnsi="Times New Roman"/>
          <w:b/>
          <w:bCs/>
          <w:i/>
          <w:sz w:val="26"/>
        </w:rPr>
        <w:t>8</w:t>
      </w:r>
      <w:r w:rsidRPr="00707C19">
        <w:rPr>
          <w:rFonts w:ascii="Times New Roman" w:hAnsi="Times New Roman"/>
          <w:b/>
          <w:bCs/>
          <w:i/>
          <w:sz w:val="26"/>
        </w:rPr>
        <w:t xml:space="preserve">. - DOGAĐAJI NAKON DATUMA </w:t>
      </w:r>
      <w:r w:rsidR="00AF1668" w:rsidRPr="00707C19">
        <w:rPr>
          <w:rFonts w:ascii="Times New Roman" w:hAnsi="Times New Roman"/>
          <w:b/>
          <w:bCs/>
          <w:i/>
          <w:sz w:val="26"/>
        </w:rPr>
        <w:t xml:space="preserve">BILANCE </w:t>
      </w:r>
    </w:p>
    <w:p w14:paraId="098903CC" w14:textId="482A5C01" w:rsidR="009B0D16" w:rsidRDefault="009B0D16" w:rsidP="00A7732F">
      <w:pPr>
        <w:spacing w:after="0" w:line="240" w:lineRule="auto"/>
        <w:jc w:val="both"/>
        <w:rPr>
          <w:szCs w:val="24"/>
        </w:rPr>
      </w:pPr>
    </w:p>
    <w:p w14:paraId="1C185B59" w14:textId="77777777" w:rsidR="00AE1C33" w:rsidRPr="00707C19" w:rsidRDefault="00AE1C33" w:rsidP="00A7732F">
      <w:pPr>
        <w:spacing w:after="0" w:line="240" w:lineRule="auto"/>
        <w:jc w:val="both"/>
        <w:rPr>
          <w:szCs w:val="24"/>
        </w:rPr>
      </w:pPr>
    </w:p>
    <w:p w14:paraId="46BF2AE3" w14:textId="77777777" w:rsidR="00405744" w:rsidRPr="00405744" w:rsidRDefault="00405744" w:rsidP="00405744">
      <w:pPr>
        <w:spacing w:after="0" w:line="240" w:lineRule="auto"/>
        <w:jc w:val="both"/>
        <w:rPr>
          <w:color w:val="000000"/>
          <w:szCs w:val="24"/>
        </w:rPr>
      </w:pPr>
      <w:r w:rsidRPr="00405744">
        <w:rPr>
          <w:color w:val="000000"/>
          <w:szCs w:val="24"/>
        </w:rPr>
        <w:t xml:space="preserve">Događaji nakon datuma bilance jesu povoljni i nepovoljni događaji nastali između datuma bilance i datuma kada su financijski izvještaji odobreni za objavljivanje. Takvi događaji pružaju dokaz stanja koja su postojala na datum bilance ili ukazuju na stanja koja su nastala nakon datuma bilance i nisu usklađena s bilancom. </w:t>
      </w:r>
    </w:p>
    <w:p w14:paraId="2EDD191D" w14:textId="77777777" w:rsidR="00405744" w:rsidRPr="00405744" w:rsidRDefault="00405744" w:rsidP="00405744">
      <w:pPr>
        <w:pStyle w:val="Default"/>
        <w:jc w:val="both"/>
        <w:rPr>
          <w:rFonts w:ascii="Times New Roman" w:hAnsi="Times New Roman" w:cs="Times New Roman"/>
        </w:rPr>
      </w:pPr>
    </w:p>
    <w:p w14:paraId="73192E6C" w14:textId="0C124582" w:rsidR="00405744" w:rsidRPr="00405744" w:rsidRDefault="00405744" w:rsidP="00405744">
      <w:pPr>
        <w:pStyle w:val="Default"/>
        <w:jc w:val="both"/>
        <w:rPr>
          <w:rFonts w:ascii="Times New Roman" w:hAnsi="Times New Roman"/>
          <w:i/>
          <w:iCs/>
        </w:rPr>
      </w:pPr>
      <w:r w:rsidRPr="00405744">
        <w:rPr>
          <w:rFonts w:ascii="Times New Roman" w:hAnsi="Times New Roman" w:cs="Times New Roman"/>
        </w:rPr>
        <w:t xml:space="preserve">Temeljem mišljenja Uprave u razdoblju </w:t>
      </w:r>
      <w:r w:rsidRPr="00405744">
        <w:rPr>
          <w:rFonts w:ascii="Times New Roman" w:hAnsi="Times New Roman" w:cs="Times New Roman"/>
          <w:b/>
        </w:rPr>
        <w:t>od 1. siječnja 202</w:t>
      </w:r>
      <w:r w:rsidR="007C0CE3">
        <w:rPr>
          <w:rFonts w:ascii="Times New Roman" w:hAnsi="Times New Roman" w:cs="Times New Roman"/>
          <w:b/>
        </w:rPr>
        <w:t>3</w:t>
      </w:r>
      <w:r w:rsidRPr="00405744">
        <w:rPr>
          <w:rFonts w:ascii="Times New Roman" w:hAnsi="Times New Roman" w:cs="Times New Roman"/>
          <w:b/>
        </w:rPr>
        <w:t>. do datuma odobravanja financijskih izvještaja</w:t>
      </w:r>
      <w:r w:rsidRPr="00405744">
        <w:rPr>
          <w:rFonts w:ascii="Times New Roman" w:hAnsi="Times New Roman" w:cs="Times New Roman"/>
        </w:rPr>
        <w:t xml:space="preserve"> </w:t>
      </w:r>
      <w:r w:rsidRPr="00405744">
        <w:rPr>
          <w:rFonts w:ascii="Times New Roman" w:hAnsi="Times New Roman" w:cs="Times New Roman"/>
          <w:b/>
        </w:rPr>
        <w:t>za 202</w:t>
      </w:r>
      <w:r w:rsidR="007C0CE3">
        <w:rPr>
          <w:rFonts w:ascii="Times New Roman" w:hAnsi="Times New Roman" w:cs="Times New Roman"/>
          <w:b/>
        </w:rPr>
        <w:t>2</w:t>
      </w:r>
      <w:r w:rsidRPr="00405744">
        <w:rPr>
          <w:rFonts w:ascii="Times New Roman" w:hAnsi="Times New Roman" w:cs="Times New Roman"/>
          <w:b/>
        </w:rPr>
        <w:t>. godinu</w:t>
      </w:r>
      <w:r w:rsidRPr="00405744">
        <w:rPr>
          <w:rFonts w:ascii="Times New Roman" w:hAnsi="Times New Roman" w:cs="Times New Roman"/>
        </w:rPr>
        <w:t xml:space="preserve"> u poslovanju Društva </w:t>
      </w:r>
      <w:r w:rsidRPr="00405744">
        <w:rPr>
          <w:rFonts w:ascii="Times New Roman" w:hAnsi="Times New Roman"/>
          <w:b/>
          <w:i/>
          <w:iCs/>
        </w:rPr>
        <w:t>nisu nastali nikakvi poslovni događaji ili transakcije</w:t>
      </w:r>
      <w:r w:rsidRPr="00405744">
        <w:rPr>
          <w:rFonts w:ascii="Times New Roman" w:hAnsi="Times New Roman"/>
          <w:i/>
          <w:iCs/>
        </w:rPr>
        <w:t xml:space="preserve"> zaključno </w:t>
      </w:r>
      <w:r w:rsidRPr="00405744">
        <w:rPr>
          <w:rFonts w:ascii="Times New Roman" w:hAnsi="Times New Roman"/>
          <w:bCs/>
          <w:i/>
          <w:iCs/>
        </w:rPr>
        <w:t>s 31.12.202</w:t>
      </w:r>
      <w:r w:rsidR="007C0CE3">
        <w:rPr>
          <w:rFonts w:ascii="Times New Roman" w:hAnsi="Times New Roman"/>
          <w:bCs/>
          <w:i/>
          <w:iCs/>
        </w:rPr>
        <w:t>2</w:t>
      </w:r>
      <w:r w:rsidRPr="00405744">
        <w:rPr>
          <w:rFonts w:ascii="Times New Roman" w:hAnsi="Times New Roman"/>
          <w:bCs/>
          <w:i/>
          <w:iCs/>
        </w:rPr>
        <w:t>.</w:t>
      </w:r>
      <w:r w:rsidRPr="00405744">
        <w:rPr>
          <w:rFonts w:ascii="Times New Roman" w:hAnsi="Times New Roman"/>
          <w:i/>
          <w:iCs/>
        </w:rPr>
        <w:t xml:space="preserve"> </w:t>
      </w:r>
      <w:r w:rsidRPr="00405744">
        <w:rPr>
          <w:rFonts w:ascii="Times New Roman" w:hAnsi="Times New Roman"/>
          <w:bCs/>
          <w:i/>
          <w:iCs/>
        </w:rPr>
        <w:t>koji bi imali značajni utjecaj  na financijske izvještaje</w:t>
      </w:r>
      <w:r w:rsidRPr="00405744">
        <w:rPr>
          <w:rFonts w:ascii="Times New Roman" w:hAnsi="Times New Roman"/>
          <w:i/>
          <w:iCs/>
        </w:rPr>
        <w:t xml:space="preserve"> na dan ili za razdoblje tada završeno ili da su od takvog značaja za poslovanje Društva da bi zahtijevali objavu u bilješkama uz financijske izvještaje.</w:t>
      </w:r>
    </w:p>
    <w:p w14:paraId="5F4D2CD3" w14:textId="16D38526" w:rsidR="00405744" w:rsidRDefault="00405744" w:rsidP="00405744">
      <w:pPr>
        <w:spacing w:after="0" w:line="240" w:lineRule="auto"/>
        <w:jc w:val="both"/>
        <w:rPr>
          <w:color w:val="FF0000"/>
          <w:szCs w:val="24"/>
        </w:rPr>
      </w:pPr>
    </w:p>
    <w:p w14:paraId="5D6021A7" w14:textId="77777777" w:rsidR="00DE3108" w:rsidRPr="001312BD" w:rsidRDefault="00DE3108" w:rsidP="00DE3108">
      <w:pPr>
        <w:shd w:val="clear" w:color="auto" w:fill="FFFFFF"/>
        <w:spacing w:after="0" w:line="240" w:lineRule="auto"/>
        <w:jc w:val="both"/>
        <w:rPr>
          <w:color w:val="000000"/>
        </w:rPr>
      </w:pPr>
      <w:r w:rsidRPr="001312BD">
        <w:rPr>
          <w:b/>
          <w:bCs/>
          <w:color w:val="000000"/>
        </w:rPr>
        <w:t>Od 01.01.2023. Hrvatska</w:t>
      </w:r>
      <w:r w:rsidRPr="001312BD">
        <w:rPr>
          <w:color w:val="000000"/>
        </w:rPr>
        <w:t xml:space="preserve"> se pridružila </w:t>
      </w:r>
      <w:proofErr w:type="spellStart"/>
      <w:r w:rsidRPr="001312BD">
        <w:rPr>
          <w:color w:val="000000"/>
        </w:rPr>
        <w:t>eurozoni</w:t>
      </w:r>
      <w:proofErr w:type="spellEnd"/>
      <w:r w:rsidRPr="001312BD">
        <w:rPr>
          <w:color w:val="000000"/>
        </w:rPr>
        <w:t xml:space="preserve"> i </w:t>
      </w:r>
      <w:r w:rsidRPr="001312BD">
        <w:rPr>
          <w:b/>
          <w:bCs/>
          <w:color w:val="000000"/>
        </w:rPr>
        <w:t>prihvatila euro kao službenu valutu.</w:t>
      </w:r>
      <w:r w:rsidRPr="001312BD">
        <w:rPr>
          <w:color w:val="000000"/>
        </w:rPr>
        <w:t xml:space="preserve"> </w:t>
      </w:r>
    </w:p>
    <w:p w14:paraId="4BF7F722" w14:textId="77777777" w:rsidR="00DE3108" w:rsidRPr="00BC6D26" w:rsidRDefault="00DE3108" w:rsidP="00DE3108">
      <w:pPr>
        <w:shd w:val="clear" w:color="auto" w:fill="FFFFFF"/>
        <w:spacing w:after="0" w:line="240" w:lineRule="auto"/>
        <w:jc w:val="both"/>
        <w:rPr>
          <w:color w:val="000000"/>
          <w:spacing w:val="1"/>
        </w:rPr>
      </w:pPr>
      <w:r w:rsidRPr="001312BD">
        <w:rPr>
          <w:color w:val="000000"/>
        </w:rPr>
        <w:t xml:space="preserve">Fiksni </w:t>
      </w:r>
      <w:r w:rsidRPr="001312BD">
        <w:rPr>
          <w:rStyle w:val="ff7"/>
          <w:color w:val="000000"/>
        </w:rPr>
        <w:t xml:space="preserve">konverzijski </w:t>
      </w:r>
      <w:r w:rsidRPr="001312BD">
        <w:rPr>
          <w:color w:val="000000"/>
        </w:rPr>
        <w:t xml:space="preserve">tečaj je </w:t>
      </w:r>
      <w:r w:rsidRPr="001312BD">
        <w:rPr>
          <w:color w:val="000000"/>
          <w:spacing w:val="1"/>
        </w:rPr>
        <w:t>7,53450 HRK za 1,00 EUR</w:t>
      </w:r>
      <w:r w:rsidRPr="001312BD">
        <w:rPr>
          <w:rStyle w:val="ls1"/>
          <w:color w:val="000000"/>
        </w:rPr>
        <w:t>.</w:t>
      </w:r>
    </w:p>
    <w:p w14:paraId="131B1A74" w14:textId="77777777" w:rsidR="00DE3108" w:rsidRPr="00405744" w:rsidRDefault="00DE3108" w:rsidP="00DE3108">
      <w:pPr>
        <w:spacing w:after="0" w:line="240" w:lineRule="auto"/>
        <w:jc w:val="both"/>
        <w:rPr>
          <w:color w:val="FF0000"/>
          <w:szCs w:val="24"/>
        </w:rPr>
      </w:pPr>
    </w:p>
    <w:p w14:paraId="33CEAF06" w14:textId="77777777" w:rsidR="007C0CE3" w:rsidRDefault="007C0CE3" w:rsidP="00405744">
      <w:pPr>
        <w:spacing w:after="0" w:line="240" w:lineRule="auto"/>
        <w:jc w:val="both"/>
        <w:rPr>
          <w:i/>
          <w:szCs w:val="24"/>
        </w:rPr>
      </w:pPr>
    </w:p>
    <w:p w14:paraId="4F35BCC8" w14:textId="77777777" w:rsidR="00DF4111" w:rsidRPr="00405744" w:rsidRDefault="00DF4111" w:rsidP="00405744">
      <w:pPr>
        <w:spacing w:after="0" w:line="240" w:lineRule="auto"/>
        <w:jc w:val="both"/>
        <w:rPr>
          <w:i/>
          <w:szCs w:val="24"/>
        </w:rPr>
      </w:pPr>
    </w:p>
    <w:p w14:paraId="4D7FD226" w14:textId="4A063B44" w:rsidR="00A14C5D" w:rsidRPr="00707C19" w:rsidRDefault="00006253" w:rsidP="00A7732F">
      <w:pPr>
        <w:spacing w:after="0" w:line="240" w:lineRule="auto"/>
        <w:jc w:val="both"/>
        <w:rPr>
          <w:szCs w:val="24"/>
        </w:rPr>
      </w:pPr>
      <w:r w:rsidRPr="00707C19">
        <w:rPr>
          <w:b/>
          <w:bCs/>
          <w:i/>
          <w:sz w:val="26"/>
        </w:rPr>
        <w:t>BILJEŠKA 2</w:t>
      </w:r>
      <w:r w:rsidR="00F71F60" w:rsidRPr="00707C19">
        <w:rPr>
          <w:b/>
          <w:bCs/>
          <w:i/>
          <w:sz w:val="26"/>
        </w:rPr>
        <w:t>9</w:t>
      </w:r>
      <w:r w:rsidRPr="00707C19">
        <w:rPr>
          <w:b/>
          <w:bCs/>
          <w:i/>
          <w:sz w:val="26"/>
        </w:rPr>
        <w:t xml:space="preserve">.- SASTAVLJANJE KONSOLIDIRANIH FINANCIJSKIH </w:t>
      </w:r>
      <w:r w:rsidR="00A14C5D" w:rsidRPr="00707C19">
        <w:rPr>
          <w:b/>
          <w:bCs/>
          <w:i/>
          <w:sz w:val="26"/>
        </w:rPr>
        <w:t xml:space="preserve">IZVJEŠTAJA </w:t>
      </w:r>
    </w:p>
    <w:p w14:paraId="3BADDC03" w14:textId="77777777" w:rsidR="005F7D8B" w:rsidRPr="00707C19" w:rsidRDefault="005F7D8B" w:rsidP="00A7732F">
      <w:pPr>
        <w:spacing w:after="0" w:line="240" w:lineRule="auto"/>
        <w:jc w:val="both"/>
        <w:rPr>
          <w:szCs w:val="24"/>
        </w:rPr>
      </w:pPr>
    </w:p>
    <w:p w14:paraId="17DE41A0" w14:textId="77777777" w:rsidR="00A14C5D" w:rsidRPr="00A36299" w:rsidRDefault="00A14C5D" w:rsidP="00A7732F">
      <w:pPr>
        <w:spacing w:after="0" w:line="240" w:lineRule="auto"/>
        <w:jc w:val="both"/>
        <w:rPr>
          <w:szCs w:val="24"/>
        </w:rPr>
      </w:pPr>
      <w:r w:rsidRPr="00707C19">
        <w:rPr>
          <w:szCs w:val="24"/>
        </w:rPr>
        <w:t xml:space="preserve">Društvo je obveznik sastavljanja </w:t>
      </w:r>
      <w:r w:rsidRPr="00707C19">
        <w:rPr>
          <w:bCs/>
          <w:szCs w:val="24"/>
        </w:rPr>
        <w:t>odvojenih</w:t>
      </w:r>
      <w:r w:rsidRPr="00707C19">
        <w:rPr>
          <w:szCs w:val="24"/>
        </w:rPr>
        <w:t xml:space="preserve"> godišnjih financijskih izvještaja </w:t>
      </w:r>
      <w:r w:rsidRPr="00707C19">
        <w:rPr>
          <w:bCs/>
          <w:szCs w:val="24"/>
        </w:rPr>
        <w:t>i konsolidiranih</w:t>
      </w:r>
      <w:r w:rsidRPr="00707C19">
        <w:rPr>
          <w:szCs w:val="24"/>
        </w:rPr>
        <w:t xml:space="preserve"> godišnjih financijskih izvještaja. </w:t>
      </w:r>
      <w:r w:rsidRPr="00707C19">
        <w:rPr>
          <w:bCs/>
          <w:szCs w:val="24"/>
        </w:rPr>
        <w:t>Ovi izvještaji nisu sastavljeni na konsolidiranoj osnovi.</w:t>
      </w:r>
    </w:p>
    <w:p w14:paraId="44884522" w14:textId="77777777" w:rsidR="00A14C5D" w:rsidRPr="00A36299" w:rsidRDefault="00A14C5D" w:rsidP="00A7732F">
      <w:pPr>
        <w:spacing w:after="0" w:line="240" w:lineRule="auto"/>
        <w:jc w:val="both"/>
        <w:rPr>
          <w:iCs/>
          <w:szCs w:val="24"/>
        </w:rPr>
      </w:pPr>
      <w:r w:rsidRPr="00A36299">
        <w:rPr>
          <w:iCs/>
          <w:szCs w:val="24"/>
        </w:rPr>
        <w:t xml:space="preserve">Društvo ima financijsko ulaganje u </w:t>
      </w:r>
      <w:r w:rsidRPr="00A36299">
        <w:rPr>
          <w:bCs/>
          <w:szCs w:val="24"/>
        </w:rPr>
        <w:t>ovisno društvo u 100 %-</w:t>
      </w:r>
      <w:proofErr w:type="spellStart"/>
      <w:r w:rsidRPr="00A36299">
        <w:rPr>
          <w:bCs/>
          <w:szCs w:val="24"/>
        </w:rPr>
        <w:t>tnom</w:t>
      </w:r>
      <w:proofErr w:type="spellEnd"/>
      <w:r w:rsidRPr="00A36299">
        <w:rPr>
          <w:bCs/>
          <w:szCs w:val="24"/>
        </w:rPr>
        <w:t xml:space="preserve"> vlasništvu: Obala d.o.o. Split</w:t>
      </w:r>
      <w:r w:rsidRPr="00A36299">
        <w:rPr>
          <w:iCs/>
          <w:szCs w:val="24"/>
        </w:rPr>
        <w:t xml:space="preserve"> te je sukladno čl. 23. st. 2. Zakona o računovodstvu i MSFI - 10  Konsol</w:t>
      </w:r>
      <w:r w:rsidR="00ED62D8" w:rsidRPr="00A36299">
        <w:rPr>
          <w:iCs/>
          <w:szCs w:val="24"/>
        </w:rPr>
        <w:t xml:space="preserve">idirani financijski izvještaji </w:t>
      </w:r>
      <w:r w:rsidR="00ED62D8" w:rsidRPr="00A36299">
        <w:rPr>
          <w:szCs w:val="24"/>
        </w:rPr>
        <w:t xml:space="preserve">obveznik izrade </w:t>
      </w:r>
      <w:r w:rsidRPr="00A36299">
        <w:rPr>
          <w:szCs w:val="24"/>
        </w:rPr>
        <w:t xml:space="preserve">konsolidiranih godišnjih financijskih izvještaja za Društvo i njegovo ovisno društvo („Grupa“). </w:t>
      </w:r>
    </w:p>
    <w:p w14:paraId="3AD0F10F" w14:textId="5C2D054D" w:rsidR="00A14C5D" w:rsidRPr="00A36299" w:rsidRDefault="00A14C5D" w:rsidP="00A7732F">
      <w:pPr>
        <w:spacing w:after="0" w:line="240" w:lineRule="auto"/>
        <w:jc w:val="both"/>
        <w:rPr>
          <w:szCs w:val="24"/>
        </w:rPr>
      </w:pPr>
      <w:r w:rsidRPr="00A36299">
        <w:rPr>
          <w:szCs w:val="24"/>
        </w:rPr>
        <w:t>U konsolidiranim godišnjim financijskim izvještajima, ovisno društvo bit će u potp</w:t>
      </w:r>
      <w:r w:rsidR="00B97C9E" w:rsidRPr="00A36299">
        <w:rPr>
          <w:szCs w:val="24"/>
        </w:rPr>
        <w:t xml:space="preserve">unosti </w:t>
      </w:r>
      <w:r w:rsidRPr="00A36299">
        <w:rPr>
          <w:szCs w:val="24"/>
        </w:rPr>
        <w:t>konsolidirano. Korisnici ovih odvojenih financijskih izvješ</w:t>
      </w:r>
      <w:r w:rsidRPr="00A36299">
        <w:rPr>
          <w:rFonts w:hint="eastAsia"/>
          <w:szCs w:val="24"/>
        </w:rPr>
        <w:t>ć</w:t>
      </w:r>
      <w:r w:rsidRPr="00A36299">
        <w:rPr>
          <w:szCs w:val="24"/>
        </w:rPr>
        <w:t xml:space="preserve">a trebali bi ih </w:t>
      </w:r>
      <w:r w:rsidRPr="00A36299">
        <w:rPr>
          <w:rFonts w:hint="eastAsia"/>
          <w:szCs w:val="24"/>
        </w:rPr>
        <w:t>č</w:t>
      </w:r>
      <w:r w:rsidRPr="00A36299">
        <w:rPr>
          <w:szCs w:val="24"/>
        </w:rPr>
        <w:t>itati zajedno s konsolidiranim godišnjim financijskim izvještajima Gru</w:t>
      </w:r>
      <w:r w:rsidR="00B97C9E" w:rsidRPr="00A36299">
        <w:rPr>
          <w:szCs w:val="24"/>
        </w:rPr>
        <w:t>pe za godinu završenu 31.12.20</w:t>
      </w:r>
      <w:r w:rsidR="00AB4869" w:rsidRPr="00A36299">
        <w:rPr>
          <w:szCs w:val="24"/>
        </w:rPr>
        <w:t>2</w:t>
      </w:r>
      <w:r w:rsidR="00363DA8">
        <w:rPr>
          <w:szCs w:val="24"/>
        </w:rPr>
        <w:t>2</w:t>
      </w:r>
      <w:r w:rsidRPr="00A36299">
        <w:rPr>
          <w:szCs w:val="24"/>
        </w:rPr>
        <w:t>. kako bi dobili potpune informacije o financijskom položaju, rezultatima poslovanja i promjenama u financijskom položaju Grupe u cjelini.</w:t>
      </w:r>
    </w:p>
    <w:p w14:paraId="7CBC9FC4" w14:textId="68F4BF09" w:rsidR="00E60CB0" w:rsidRDefault="00A14C5D" w:rsidP="00A7732F">
      <w:pPr>
        <w:pStyle w:val="Tijeloteksta-uvlaka2"/>
        <w:spacing w:after="0" w:line="240" w:lineRule="auto"/>
        <w:ind w:left="0"/>
        <w:jc w:val="both"/>
        <w:rPr>
          <w:iCs/>
          <w:szCs w:val="24"/>
        </w:rPr>
      </w:pPr>
      <w:r w:rsidRPr="00A36299">
        <w:rPr>
          <w:iCs/>
          <w:szCs w:val="24"/>
        </w:rPr>
        <w:t xml:space="preserve">Društvo je u fazi izrade tih izvještaja te se očekuje njihova </w:t>
      </w:r>
      <w:r w:rsidR="00276176">
        <w:rPr>
          <w:iCs/>
          <w:szCs w:val="24"/>
        </w:rPr>
        <w:t>javna objava najkasnije do 30.09</w:t>
      </w:r>
      <w:r w:rsidRPr="00A36299">
        <w:rPr>
          <w:iCs/>
          <w:szCs w:val="24"/>
        </w:rPr>
        <w:t>.20</w:t>
      </w:r>
      <w:r w:rsidR="00B97C9E" w:rsidRPr="00A36299">
        <w:rPr>
          <w:iCs/>
          <w:szCs w:val="24"/>
        </w:rPr>
        <w:t>2</w:t>
      </w:r>
      <w:r w:rsidR="00363DA8">
        <w:rPr>
          <w:iCs/>
          <w:szCs w:val="24"/>
        </w:rPr>
        <w:t>3</w:t>
      </w:r>
      <w:r w:rsidRPr="00A36299">
        <w:rPr>
          <w:iCs/>
          <w:szCs w:val="24"/>
        </w:rPr>
        <w:t>. godine.</w:t>
      </w:r>
    </w:p>
    <w:p w14:paraId="6B4A21CE" w14:textId="77777777" w:rsidR="000960AF" w:rsidRDefault="000960AF" w:rsidP="00A7732F">
      <w:pPr>
        <w:pStyle w:val="Tijeloteksta-uvlaka2"/>
        <w:spacing w:after="0" w:line="240" w:lineRule="auto"/>
        <w:ind w:left="0"/>
        <w:jc w:val="both"/>
        <w:rPr>
          <w:b/>
          <w:i/>
        </w:rPr>
      </w:pPr>
    </w:p>
    <w:p w14:paraId="4CD8F417" w14:textId="77777777" w:rsidR="00796DD3" w:rsidRDefault="00796DD3" w:rsidP="00A7732F">
      <w:pPr>
        <w:pStyle w:val="Tijeloteksta-uvlaka2"/>
        <w:spacing w:after="0" w:line="240" w:lineRule="auto"/>
        <w:ind w:left="0"/>
        <w:jc w:val="both"/>
        <w:rPr>
          <w:b/>
          <w:i/>
        </w:rPr>
      </w:pPr>
    </w:p>
    <w:p w14:paraId="3FE5FED9" w14:textId="6175FC82" w:rsidR="00276176" w:rsidRPr="00276176" w:rsidRDefault="00276176" w:rsidP="00276176">
      <w:pPr>
        <w:jc w:val="both"/>
        <w:rPr>
          <w:b/>
          <w:i/>
        </w:rPr>
      </w:pPr>
      <w:r w:rsidRPr="00276176">
        <w:rPr>
          <w:b/>
          <w:i/>
        </w:rPr>
        <w:t>BILJEŠKA 30. - PRIJEDLOG UPRAVE O RASPOREDU NETO DOBITI iz 202</w:t>
      </w:r>
      <w:r w:rsidR="00363DA8">
        <w:rPr>
          <w:b/>
          <w:i/>
        </w:rPr>
        <w:t>2</w:t>
      </w:r>
      <w:r w:rsidRPr="00276176">
        <w:rPr>
          <w:b/>
          <w:i/>
        </w:rPr>
        <w:t>. godine</w:t>
      </w:r>
    </w:p>
    <w:p w14:paraId="383590D1" w14:textId="67CA72F5" w:rsidR="009164E7" w:rsidRPr="00BC1AE1" w:rsidRDefault="00276176" w:rsidP="009164E7">
      <w:pPr>
        <w:jc w:val="both"/>
      </w:pPr>
      <w:r w:rsidRPr="00BC1AE1">
        <w:t xml:space="preserve">Uprava Društva predlaže Nadzornom odboru i Skupštini da se </w:t>
      </w:r>
      <w:r w:rsidR="009164E7" w:rsidRPr="00C63A26">
        <w:t>60 %</w:t>
      </w:r>
      <w:r w:rsidR="009164E7">
        <w:t xml:space="preserve"> </w:t>
      </w:r>
      <w:r w:rsidRPr="00BC1AE1">
        <w:t>ostvaren</w:t>
      </w:r>
      <w:r w:rsidR="009164E7">
        <w:t>e</w:t>
      </w:r>
      <w:r w:rsidRPr="00BC1AE1">
        <w:t xml:space="preserve"> neto dobit iz 202</w:t>
      </w:r>
      <w:r w:rsidR="00363DA8">
        <w:t>2</w:t>
      </w:r>
      <w:r w:rsidRPr="00BC1AE1">
        <w:t xml:space="preserve">. godine </w:t>
      </w:r>
      <w:r w:rsidR="009164E7" w:rsidRPr="00C63A26">
        <w:t>upla</w:t>
      </w:r>
      <w:r w:rsidR="009164E7">
        <w:t>ti</w:t>
      </w:r>
      <w:r w:rsidR="009164E7" w:rsidRPr="00C63A26">
        <w:t xml:space="preserve"> izravno u državni proračun Republike Hrvatske sukladno Odluci Vlade RH o visini, načinu i rokovima uplate sredstava trgovačkih društava i drugih pravnih osoba od strateškog i posebnog interesa za RH</w:t>
      </w:r>
      <w:r w:rsidR="009164E7">
        <w:t xml:space="preserve">, a </w:t>
      </w:r>
      <w:r w:rsidR="009164E7" w:rsidRPr="00C63A26">
        <w:t>40 % raspore</w:t>
      </w:r>
      <w:r w:rsidR="009164E7">
        <w:t>di</w:t>
      </w:r>
      <w:r w:rsidR="009164E7" w:rsidRPr="00C63A26">
        <w:t xml:space="preserve"> u zadržanu dobit.</w:t>
      </w:r>
    </w:p>
    <w:p w14:paraId="30454E65" w14:textId="62B8D706" w:rsidR="00276176" w:rsidRDefault="00276176" w:rsidP="00A7732F">
      <w:pPr>
        <w:pStyle w:val="Tijeloteksta-uvlaka2"/>
        <w:spacing w:after="0" w:line="240" w:lineRule="auto"/>
        <w:ind w:left="0"/>
        <w:jc w:val="both"/>
        <w:rPr>
          <w:b/>
          <w:i/>
        </w:rPr>
      </w:pPr>
    </w:p>
    <w:p w14:paraId="73E2964F" w14:textId="77777777" w:rsidR="00DF4111" w:rsidRDefault="00DF4111" w:rsidP="00A7732F">
      <w:pPr>
        <w:pStyle w:val="Tijeloteksta-uvlaka2"/>
        <w:spacing w:after="0" w:line="240" w:lineRule="auto"/>
        <w:ind w:left="0"/>
        <w:jc w:val="both"/>
        <w:rPr>
          <w:b/>
          <w:i/>
        </w:rPr>
      </w:pPr>
    </w:p>
    <w:p w14:paraId="0FD7E95B" w14:textId="2F0927BB" w:rsidR="0017401B" w:rsidRPr="0017401B" w:rsidRDefault="00A14C5D" w:rsidP="00A7732F">
      <w:pPr>
        <w:pStyle w:val="Tijeloteksta-uvlaka2"/>
        <w:spacing w:after="0" w:line="240" w:lineRule="auto"/>
        <w:ind w:left="0"/>
        <w:jc w:val="both"/>
        <w:rPr>
          <w:b/>
          <w:i/>
        </w:rPr>
      </w:pPr>
      <w:r w:rsidRPr="00707C19">
        <w:rPr>
          <w:b/>
          <w:i/>
        </w:rPr>
        <w:t xml:space="preserve">BILJEŠKA </w:t>
      </w:r>
      <w:r w:rsidR="00F71F60" w:rsidRPr="00707C19">
        <w:rPr>
          <w:b/>
          <w:i/>
        </w:rPr>
        <w:t>3</w:t>
      </w:r>
      <w:r w:rsidR="00276176">
        <w:rPr>
          <w:b/>
          <w:i/>
        </w:rPr>
        <w:t>1</w:t>
      </w:r>
      <w:r w:rsidRPr="00707C19">
        <w:rPr>
          <w:b/>
          <w:i/>
        </w:rPr>
        <w:t>. - TROŠAK REVIZIJE</w:t>
      </w:r>
    </w:p>
    <w:p w14:paraId="691FEFC5" w14:textId="77777777" w:rsidR="009B0D16" w:rsidRDefault="009B0D16" w:rsidP="00A7732F">
      <w:pPr>
        <w:spacing w:after="0" w:line="240" w:lineRule="auto"/>
        <w:jc w:val="both"/>
        <w:rPr>
          <w:bCs/>
          <w:color w:val="000000"/>
          <w:szCs w:val="24"/>
          <w:lang w:eastAsia="hr-HR"/>
        </w:rPr>
      </w:pPr>
    </w:p>
    <w:p w14:paraId="093E3CC0" w14:textId="787888F8" w:rsidR="00D379E4" w:rsidRDefault="00A14C5D" w:rsidP="00A7732F">
      <w:pPr>
        <w:spacing w:after="0" w:line="240" w:lineRule="auto"/>
        <w:jc w:val="both"/>
        <w:rPr>
          <w:bCs/>
          <w:color w:val="000000"/>
          <w:szCs w:val="24"/>
          <w:lang w:eastAsia="hr-HR"/>
        </w:rPr>
      </w:pPr>
      <w:r w:rsidRPr="00006253">
        <w:rPr>
          <w:bCs/>
          <w:color w:val="000000"/>
          <w:szCs w:val="24"/>
          <w:lang w:eastAsia="hr-HR"/>
        </w:rPr>
        <w:t>Revizori nekonsolidiranih i konsolidiranih godišnjih financijskih izvj</w:t>
      </w:r>
      <w:r w:rsidR="00AA52CD">
        <w:rPr>
          <w:bCs/>
          <w:color w:val="000000"/>
          <w:szCs w:val="24"/>
          <w:lang w:eastAsia="hr-HR"/>
        </w:rPr>
        <w:t>eštaja Društva pružili su u 20</w:t>
      </w:r>
      <w:r w:rsidR="009B4EC4">
        <w:rPr>
          <w:bCs/>
          <w:color w:val="000000"/>
          <w:szCs w:val="24"/>
          <w:lang w:eastAsia="hr-HR"/>
        </w:rPr>
        <w:t>2</w:t>
      </w:r>
      <w:r w:rsidR="007C0CE3">
        <w:rPr>
          <w:bCs/>
          <w:color w:val="000000"/>
          <w:szCs w:val="24"/>
          <w:lang w:eastAsia="hr-HR"/>
        </w:rPr>
        <w:t>2</w:t>
      </w:r>
      <w:r w:rsidRPr="00006253">
        <w:rPr>
          <w:bCs/>
          <w:color w:val="000000"/>
          <w:szCs w:val="24"/>
          <w:lang w:eastAsia="hr-HR"/>
        </w:rPr>
        <w:t xml:space="preserve">. godini usluge u vrijednosti od </w:t>
      </w:r>
      <w:r w:rsidR="007C0CE3">
        <w:rPr>
          <w:bCs/>
          <w:color w:val="000000"/>
          <w:szCs w:val="24"/>
          <w:lang w:eastAsia="hr-HR"/>
        </w:rPr>
        <w:t>63</w:t>
      </w:r>
      <w:r w:rsidR="00276176" w:rsidRPr="00A44AB4">
        <w:rPr>
          <w:bCs/>
          <w:color w:val="000000"/>
          <w:szCs w:val="24"/>
          <w:lang w:eastAsia="hr-HR"/>
        </w:rPr>
        <w:t>.000</w:t>
      </w:r>
      <w:r w:rsidRPr="00A36299">
        <w:rPr>
          <w:bCs/>
          <w:color w:val="000000"/>
          <w:szCs w:val="24"/>
          <w:lang w:eastAsia="hr-HR"/>
        </w:rPr>
        <w:t xml:space="preserve"> </w:t>
      </w:r>
      <w:r w:rsidR="007C0CE3">
        <w:rPr>
          <w:bCs/>
          <w:color w:val="000000"/>
          <w:szCs w:val="24"/>
          <w:lang w:eastAsia="hr-HR"/>
        </w:rPr>
        <w:t>HRK</w:t>
      </w:r>
      <w:r w:rsidR="00C766AD">
        <w:rPr>
          <w:bCs/>
          <w:color w:val="000000"/>
          <w:szCs w:val="24"/>
          <w:lang w:eastAsia="hr-HR"/>
        </w:rPr>
        <w:t xml:space="preserve"> </w:t>
      </w:r>
      <w:r w:rsidRPr="00006253">
        <w:rPr>
          <w:bCs/>
          <w:color w:val="000000"/>
          <w:szCs w:val="24"/>
          <w:lang w:eastAsia="hr-HR"/>
        </w:rPr>
        <w:t>( 20</w:t>
      </w:r>
      <w:r w:rsidR="00D305E2">
        <w:rPr>
          <w:bCs/>
          <w:color w:val="000000"/>
          <w:szCs w:val="24"/>
          <w:lang w:eastAsia="hr-HR"/>
        </w:rPr>
        <w:t>2</w:t>
      </w:r>
      <w:r w:rsidR="007C0CE3">
        <w:rPr>
          <w:bCs/>
          <w:color w:val="000000"/>
          <w:szCs w:val="24"/>
          <w:lang w:eastAsia="hr-HR"/>
        </w:rPr>
        <w:t>1</w:t>
      </w:r>
      <w:r w:rsidRPr="00006253">
        <w:rPr>
          <w:bCs/>
          <w:color w:val="000000"/>
          <w:szCs w:val="24"/>
          <w:lang w:eastAsia="hr-HR"/>
        </w:rPr>
        <w:t xml:space="preserve">. godina: </w:t>
      </w:r>
      <w:r w:rsidR="007C0CE3">
        <w:rPr>
          <w:bCs/>
          <w:color w:val="000000"/>
          <w:szCs w:val="24"/>
          <w:lang w:eastAsia="hr-HR"/>
        </w:rPr>
        <w:t>35</w:t>
      </w:r>
      <w:r w:rsidRPr="00006253">
        <w:rPr>
          <w:bCs/>
          <w:color w:val="000000"/>
          <w:szCs w:val="24"/>
          <w:lang w:eastAsia="hr-HR"/>
        </w:rPr>
        <w:t xml:space="preserve">.000 </w:t>
      </w:r>
      <w:r w:rsidR="00EC6BC7">
        <w:rPr>
          <w:bCs/>
          <w:color w:val="000000"/>
          <w:szCs w:val="24"/>
          <w:lang w:eastAsia="hr-HR"/>
        </w:rPr>
        <w:t>H</w:t>
      </w:r>
      <w:r w:rsidR="007C0CE3">
        <w:rPr>
          <w:bCs/>
          <w:color w:val="000000"/>
          <w:szCs w:val="24"/>
          <w:lang w:eastAsia="hr-HR"/>
        </w:rPr>
        <w:t>RK</w:t>
      </w:r>
      <w:r w:rsidRPr="00006253">
        <w:rPr>
          <w:bCs/>
          <w:color w:val="000000"/>
          <w:szCs w:val="24"/>
          <w:lang w:eastAsia="hr-HR"/>
        </w:rPr>
        <w:t>).</w:t>
      </w:r>
    </w:p>
    <w:p w14:paraId="33AD3F9B" w14:textId="77777777" w:rsidR="002F6C81" w:rsidRDefault="002F6C81" w:rsidP="00A7732F">
      <w:pPr>
        <w:spacing w:after="0" w:line="240" w:lineRule="auto"/>
        <w:jc w:val="both"/>
        <w:rPr>
          <w:bCs/>
          <w:color w:val="000000"/>
          <w:szCs w:val="24"/>
          <w:lang w:eastAsia="hr-HR"/>
        </w:rPr>
      </w:pPr>
    </w:p>
    <w:p w14:paraId="186DFD72" w14:textId="77777777" w:rsidR="009B0D16" w:rsidRDefault="009B0D16" w:rsidP="00A7732F">
      <w:pPr>
        <w:spacing w:after="0" w:line="240" w:lineRule="auto"/>
        <w:jc w:val="both"/>
        <w:rPr>
          <w:szCs w:val="24"/>
        </w:rPr>
      </w:pPr>
    </w:p>
    <w:p w14:paraId="4EA0B39D" w14:textId="273EA022" w:rsidR="000960AF" w:rsidRPr="00284DB4" w:rsidRDefault="000960AF" w:rsidP="000960AF">
      <w:pPr>
        <w:pStyle w:val="Tijeloteksta-uvlaka2"/>
        <w:spacing w:after="0" w:line="240" w:lineRule="auto"/>
        <w:ind w:left="0"/>
        <w:jc w:val="both"/>
        <w:rPr>
          <w:b/>
          <w:i/>
          <w:highlight w:val="green"/>
        </w:rPr>
      </w:pPr>
      <w:r w:rsidRPr="00707C19">
        <w:rPr>
          <w:b/>
          <w:i/>
        </w:rPr>
        <w:t>BILJEŠKA 3</w:t>
      </w:r>
      <w:r w:rsidR="00276176">
        <w:rPr>
          <w:b/>
          <w:i/>
        </w:rPr>
        <w:t>2</w:t>
      </w:r>
      <w:r w:rsidRPr="00707C19">
        <w:rPr>
          <w:b/>
          <w:i/>
        </w:rPr>
        <w:t>. - ODOBRAVANJE  FINANCIJSKIH  IZVJEŠTAJA</w:t>
      </w:r>
    </w:p>
    <w:p w14:paraId="06176688" w14:textId="77777777" w:rsidR="009B0D16" w:rsidRPr="00284DB4" w:rsidRDefault="009B0D16" w:rsidP="00A7732F">
      <w:pPr>
        <w:spacing w:after="0" w:line="240" w:lineRule="auto"/>
        <w:jc w:val="both"/>
        <w:rPr>
          <w:szCs w:val="24"/>
          <w:highlight w:val="green"/>
        </w:rPr>
      </w:pPr>
    </w:p>
    <w:p w14:paraId="2FC3CC39" w14:textId="77777777" w:rsidR="00276176" w:rsidRDefault="00276176" w:rsidP="00A7732F">
      <w:pPr>
        <w:spacing w:after="0" w:line="240" w:lineRule="auto"/>
        <w:jc w:val="both"/>
        <w:rPr>
          <w:i/>
          <w:szCs w:val="24"/>
        </w:rPr>
      </w:pPr>
    </w:p>
    <w:p w14:paraId="4AC51060" w14:textId="4DE89691" w:rsidR="00A14C5D" w:rsidRPr="00D379E4" w:rsidRDefault="00A14C5D" w:rsidP="00A7732F">
      <w:pPr>
        <w:spacing w:after="0" w:line="240" w:lineRule="auto"/>
        <w:jc w:val="both"/>
        <w:rPr>
          <w:i/>
          <w:szCs w:val="24"/>
        </w:rPr>
      </w:pPr>
      <w:r w:rsidRPr="00A36299">
        <w:rPr>
          <w:i/>
          <w:szCs w:val="24"/>
        </w:rPr>
        <w:t>Bilješke kao sastavni dio financijskih izvještaja za 2</w:t>
      </w:r>
      <w:r w:rsidR="00B97C9E" w:rsidRPr="00A36299">
        <w:rPr>
          <w:i/>
          <w:szCs w:val="24"/>
        </w:rPr>
        <w:t>0</w:t>
      </w:r>
      <w:r w:rsidR="00BF2F50" w:rsidRPr="00A36299">
        <w:rPr>
          <w:i/>
          <w:szCs w:val="24"/>
        </w:rPr>
        <w:t>2</w:t>
      </w:r>
      <w:r w:rsidR="007C0CE3">
        <w:rPr>
          <w:i/>
          <w:szCs w:val="24"/>
        </w:rPr>
        <w:t>2</w:t>
      </w:r>
      <w:r w:rsidR="00006253" w:rsidRPr="00A36299">
        <w:rPr>
          <w:i/>
          <w:szCs w:val="24"/>
        </w:rPr>
        <w:t xml:space="preserve">. godinu </w:t>
      </w:r>
      <w:r w:rsidR="000960AF" w:rsidRPr="00A36299">
        <w:rPr>
          <w:i/>
          <w:szCs w:val="24"/>
        </w:rPr>
        <w:t>odobri</w:t>
      </w:r>
      <w:r w:rsidR="00006253" w:rsidRPr="00A36299">
        <w:rPr>
          <w:i/>
          <w:szCs w:val="24"/>
        </w:rPr>
        <w:t xml:space="preserve">la je Uprava </w:t>
      </w:r>
      <w:r w:rsidRPr="00A36299">
        <w:rPr>
          <w:i/>
          <w:szCs w:val="24"/>
        </w:rPr>
        <w:t xml:space="preserve">- direktor Društva dana </w:t>
      </w:r>
      <w:r w:rsidR="00405744" w:rsidRPr="001312BD">
        <w:rPr>
          <w:i/>
          <w:szCs w:val="24"/>
        </w:rPr>
        <w:t>3</w:t>
      </w:r>
      <w:r w:rsidR="001312BD" w:rsidRPr="001312BD">
        <w:rPr>
          <w:i/>
          <w:szCs w:val="24"/>
        </w:rPr>
        <w:t>1</w:t>
      </w:r>
      <w:r w:rsidR="00405744" w:rsidRPr="001312BD">
        <w:rPr>
          <w:i/>
          <w:szCs w:val="24"/>
        </w:rPr>
        <w:t>.0</w:t>
      </w:r>
      <w:r w:rsidR="001312BD" w:rsidRPr="001312BD">
        <w:rPr>
          <w:i/>
          <w:szCs w:val="24"/>
        </w:rPr>
        <w:t>5</w:t>
      </w:r>
      <w:r w:rsidR="00405744" w:rsidRPr="001312BD">
        <w:rPr>
          <w:i/>
          <w:szCs w:val="24"/>
        </w:rPr>
        <w:t>.</w:t>
      </w:r>
      <w:r w:rsidRPr="001312BD">
        <w:rPr>
          <w:i/>
          <w:szCs w:val="24"/>
        </w:rPr>
        <w:t>20</w:t>
      </w:r>
      <w:r w:rsidR="000960AF" w:rsidRPr="001312BD">
        <w:rPr>
          <w:i/>
          <w:szCs w:val="24"/>
        </w:rPr>
        <w:t>2</w:t>
      </w:r>
      <w:r w:rsidR="007C0CE3" w:rsidRPr="001312BD">
        <w:rPr>
          <w:i/>
          <w:szCs w:val="24"/>
        </w:rPr>
        <w:t>3</w:t>
      </w:r>
      <w:r w:rsidRPr="001312BD">
        <w:rPr>
          <w:i/>
          <w:szCs w:val="24"/>
        </w:rPr>
        <w:t>.</w:t>
      </w:r>
      <w:r w:rsidRPr="00A36299">
        <w:rPr>
          <w:i/>
          <w:szCs w:val="24"/>
        </w:rPr>
        <w:t xml:space="preserve"> godine</w:t>
      </w:r>
      <w:r w:rsidRPr="00C766AD">
        <w:rPr>
          <w:i/>
          <w:szCs w:val="24"/>
        </w:rPr>
        <w:t>.</w:t>
      </w:r>
    </w:p>
    <w:p w14:paraId="051209B9" w14:textId="77777777" w:rsidR="00006253" w:rsidRDefault="00006253" w:rsidP="00A7732F">
      <w:pPr>
        <w:spacing w:after="0" w:line="240" w:lineRule="auto"/>
        <w:jc w:val="both"/>
        <w:rPr>
          <w:b/>
          <w:i/>
          <w:sz w:val="22"/>
          <w:szCs w:val="24"/>
        </w:rPr>
      </w:pPr>
    </w:p>
    <w:p w14:paraId="200B9F54" w14:textId="77777777" w:rsidR="00006253" w:rsidRDefault="00006253" w:rsidP="00A7732F">
      <w:pPr>
        <w:spacing w:after="0" w:line="240" w:lineRule="auto"/>
        <w:jc w:val="both"/>
        <w:rPr>
          <w:b/>
          <w:i/>
          <w:sz w:val="22"/>
          <w:szCs w:val="24"/>
          <w:highlight w:val="yellow"/>
        </w:rPr>
      </w:pPr>
    </w:p>
    <w:p w14:paraId="78EC17EE" w14:textId="77777777" w:rsidR="00A14C5D" w:rsidRPr="00716BF0" w:rsidRDefault="00111373" w:rsidP="00111373">
      <w:pPr>
        <w:spacing w:after="0" w:line="240" w:lineRule="auto"/>
        <w:ind w:firstLine="6096"/>
        <w:jc w:val="both"/>
      </w:pPr>
      <w:r>
        <w:t xml:space="preserve">          </w:t>
      </w:r>
      <w:r w:rsidR="00A14C5D" w:rsidRPr="00716BF0">
        <w:t>Direktor:</w:t>
      </w:r>
    </w:p>
    <w:p w14:paraId="145EEB11" w14:textId="77777777" w:rsidR="00111373" w:rsidRDefault="00111373" w:rsidP="00A7732F">
      <w:pPr>
        <w:spacing w:after="0" w:line="240" w:lineRule="auto"/>
        <w:ind w:left="6237"/>
        <w:jc w:val="both"/>
      </w:pPr>
    </w:p>
    <w:p w14:paraId="186CAA58" w14:textId="77777777" w:rsidR="00111373" w:rsidRDefault="00111373" w:rsidP="00111373">
      <w:pPr>
        <w:spacing w:after="0" w:line="240" w:lineRule="auto"/>
        <w:ind w:left="5387"/>
        <w:jc w:val="both"/>
      </w:pPr>
      <w:r>
        <w:t xml:space="preserve">    ___</w:t>
      </w:r>
      <w:r w:rsidR="00A14C5D">
        <w:t>_________</w:t>
      </w:r>
      <w:r>
        <w:t>_____</w:t>
      </w:r>
      <w:r w:rsidR="00A14C5D">
        <w:t>____________</w:t>
      </w:r>
    </w:p>
    <w:p w14:paraId="1BCFAA2B" w14:textId="77777777" w:rsidR="00CE63C1" w:rsidRPr="00EA18C2" w:rsidRDefault="00111373" w:rsidP="00111373">
      <w:pPr>
        <w:spacing w:after="0" w:line="240" w:lineRule="auto"/>
        <w:ind w:left="5387"/>
        <w:jc w:val="both"/>
      </w:pPr>
      <w:r>
        <w:t xml:space="preserve">    </w:t>
      </w:r>
      <w:r w:rsidR="00A14C5D" w:rsidRPr="00B40291">
        <w:rPr>
          <w:i/>
        </w:rPr>
        <w:t>(</w:t>
      </w:r>
      <w:r w:rsidR="008C6FD4">
        <w:rPr>
          <w:i/>
        </w:rPr>
        <w:t xml:space="preserve">doc. </w:t>
      </w:r>
      <w:r w:rsidR="00A14C5D" w:rsidRPr="00B40291">
        <w:rPr>
          <w:i/>
        </w:rPr>
        <w:t xml:space="preserve">dr. sc. Mate Perišić, dipl. ing.) </w:t>
      </w:r>
    </w:p>
    <w:sectPr w:rsidR="00CE63C1" w:rsidRPr="00EA18C2" w:rsidSect="008A79BC">
      <w:footerReference w:type="default" r:id="rId15"/>
      <w:pgSz w:w="11906" w:h="16838"/>
      <w:pgMar w:top="851" w:right="1134"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5C860" w14:textId="77777777" w:rsidR="007449BC" w:rsidRDefault="007449BC" w:rsidP="001A5CC2">
      <w:pPr>
        <w:pStyle w:val="ListParagraph1"/>
        <w:spacing w:after="0" w:line="240" w:lineRule="auto"/>
      </w:pPr>
      <w:r>
        <w:separator/>
      </w:r>
    </w:p>
  </w:endnote>
  <w:endnote w:type="continuationSeparator" w:id="0">
    <w:p w14:paraId="7D16133D" w14:textId="77777777" w:rsidR="007449BC" w:rsidRDefault="007449BC" w:rsidP="001A5CC2">
      <w:pPr>
        <w:pStyle w:val="ListParagraph1"/>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RGaramond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Noto Serif SC">
    <w:panose1 w:val="00000000000000000000"/>
    <w:charset w:val="0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CA29" w14:textId="77777777" w:rsidR="007449BC" w:rsidRDefault="007449BC" w:rsidP="00E5162D">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20307C4F" w14:textId="77777777" w:rsidR="007449BC" w:rsidRDefault="007449BC" w:rsidP="0037424B">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78440" w14:textId="77777777" w:rsidR="007449BC" w:rsidRDefault="007449BC" w:rsidP="003D2621">
    <w:pPr>
      <w:pStyle w:val="Podnoje"/>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63D7" w14:textId="2CF629E3" w:rsidR="007449BC" w:rsidRDefault="007449BC" w:rsidP="00347269">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8A34D0">
      <w:rPr>
        <w:rStyle w:val="Brojstranice"/>
        <w:noProof/>
      </w:rPr>
      <w:t>21</w:t>
    </w:r>
    <w:r>
      <w:rPr>
        <w:rStyle w:val="Brojstranice"/>
      </w:rPr>
      <w:fldChar w:fldCharType="end"/>
    </w:r>
  </w:p>
  <w:p w14:paraId="2E3E2A84" w14:textId="77777777" w:rsidR="007449BC" w:rsidRPr="00997B7E" w:rsidRDefault="007449BC" w:rsidP="0037424B">
    <w:pPr>
      <w:pStyle w:val="Podnoje"/>
      <w:ind w:right="360"/>
      <w:jc w:val="center"/>
    </w:pPr>
  </w:p>
  <w:p w14:paraId="21F1C3BA" w14:textId="77777777" w:rsidR="007449BC" w:rsidRPr="00E2478E" w:rsidRDefault="007449BC" w:rsidP="00E2478E">
    <w:pPr>
      <w:pStyle w:val="Podnoje"/>
      <w:ind w:right="360"/>
      <w:rPr>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3D0F" w14:textId="4B8C6293" w:rsidR="007449BC" w:rsidRDefault="007449BC" w:rsidP="006C258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8A34D0">
      <w:rPr>
        <w:rStyle w:val="Brojstranice"/>
        <w:noProof/>
      </w:rPr>
      <w:t>50</w:t>
    </w:r>
    <w:r>
      <w:rPr>
        <w:rStyle w:val="Brojstranice"/>
      </w:rPr>
      <w:fldChar w:fldCharType="end"/>
    </w:r>
  </w:p>
  <w:p w14:paraId="3A982FC8" w14:textId="77777777" w:rsidR="007449BC" w:rsidRPr="004E3909" w:rsidRDefault="007449BC" w:rsidP="00E5162D">
    <w:pPr>
      <w:pStyle w:val="Podnoje"/>
      <w:ind w:right="360"/>
      <w:jc w:val="center"/>
    </w:pPr>
  </w:p>
  <w:p w14:paraId="7B6DE27F" w14:textId="77777777" w:rsidR="007449BC" w:rsidRPr="004E3909" w:rsidRDefault="007449BC">
    <w:pPr>
      <w:pStyle w:val="Podnoje"/>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5C659" w14:textId="77777777" w:rsidR="007449BC" w:rsidRDefault="007449BC" w:rsidP="001A5CC2">
      <w:pPr>
        <w:pStyle w:val="ListParagraph1"/>
        <w:spacing w:after="0" w:line="240" w:lineRule="auto"/>
      </w:pPr>
      <w:r>
        <w:separator/>
      </w:r>
    </w:p>
  </w:footnote>
  <w:footnote w:type="continuationSeparator" w:id="0">
    <w:p w14:paraId="0E96D77A" w14:textId="77777777" w:rsidR="007449BC" w:rsidRDefault="007449BC" w:rsidP="001A5CC2">
      <w:pPr>
        <w:pStyle w:val="ListParagraph1"/>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93A"/>
    <w:multiLevelType w:val="hybridMultilevel"/>
    <w:tmpl w:val="3DD471A2"/>
    <w:lvl w:ilvl="0" w:tplc="A4CE0CB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7F1F7D"/>
    <w:multiLevelType w:val="hybridMultilevel"/>
    <w:tmpl w:val="6B200F6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4D04454"/>
    <w:multiLevelType w:val="multilevel"/>
    <w:tmpl w:val="D5F6B4D0"/>
    <w:lvl w:ilvl="0">
      <w:start w:val="2"/>
      <w:numFmt w:val="decimal"/>
      <w:lvlText w:val="%1"/>
      <w:lvlJc w:val="left"/>
      <w:pPr>
        <w:ind w:left="620" w:hanging="361"/>
      </w:pPr>
      <w:rPr>
        <w:rFonts w:hint="default"/>
        <w:lang w:val="hr-HR" w:eastAsia="en-US" w:bidi="ar-SA"/>
      </w:rPr>
    </w:lvl>
    <w:lvl w:ilvl="1">
      <w:start w:val="1"/>
      <w:numFmt w:val="decimal"/>
      <w:lvlText w:val="%1.%2."/>
      <w:lvlJc w:val="left"/>
      <w:pPr>
        <w:ind w:left="503" w:hanging="361"/>
      </w:pPr>
      <w:rPr>
        <w:rFonts w:ascii="Arial" w:eastAsia="Arial" w:hAnsi="Arial" w:cs="Arial" w:hint="default"/>
        <w:b/>
        <w:bCs/>
        <w:w w:val="99"/>
        <w:sz w:val="19"/>
        <w:szCs w:val="19"/>
        <w:lang w:val="hr-HR" w:eastAsia="en-US" w:bidi="ar-SA"/>
      </w:rPr>
    </w:lvl>
    <w:lvl w:ilvl="2">
      <w:start w:val="1"/>
      <w:numFmt w:val="decimal"/>
      <w:lvlText w:val="%3."/>
      <w:lvlJc w:val="left"/>
      <w:pPr>
        <w:ind w:left="913" w:hanging="360"/>
      </w:pPr>
      <w:rPr>
        <w:rFonts w:hint="default"/>
        <w:w w:val="99"/>
        <w:sz w:val="24"/>
        <w:szCs w:val="24"/>
        <w:lang w:val="hr-HR" w:eastAsia="en-US" w:bidi="ar-SA"/>
      </w:rPr>
    </w:lvl>
    <w:lvl w:ilvl="3">
      <w:numFmt w:val="bullet"/>
      <w:lvlText w:val="•"/>
      <w:lvlJc w:val="left"/>
      <w:pPr>
        <w:ind w:left="3001" w:hanging="360"/>
      </w:pPr>
      <w:rPr>
        <w:rFonts w:hint="default"/>
        <w:lang w:val="hr-HR" w:eastAsia="en-US" w:bidi="ar-SA"/>
      </w:rPr>
    </w:lvl>
    <w:lvl w:ilvl="4">
      <w:numFmt w:val="bullet"/>
      <w:lvlText w:val="•"/>
      <w:lvlJc w:val="left"/>
      <w:pPr>
        <w:ind w:left="4042" w:hanging="360"/>
      </w:pPr>
      <w:rPr>
        <w:rFonts w:hint="default"/>
        <w:lang w:val="hr-HR" w:eastAsia="en-US" w:bidi="ar-SA"/>
      </w:rPr>
    </w:lvl>
    <w:lvl w:ilvl="5">
      <w:numFmt w:val="bullet"/>
      <w:lvlText w:val="•"/>
      <w:lvlJc w:val="left"/>
      <w:pPr>
        <w:ind w:left="5082" w:hanging="360"/>
      </w:pPr>
      <w:rPr>
        <w:rFonts w:hint="default"/>
        <w:lang w:val="hr-HR" w:eastAsia="en-US" w:bidi="ar-SA"/>
      </w:rPr>
    </w:lvl>
    <w:lvl w:ilvl="6">
      <w:numFmt w:val="bullet"/>
      <w:lvlText w:val="•"/>
      <w:lvlJc w:val="left"/>
      <w:pPr>
        <w:ind w:left="6123" w:hanging="360"/>
      </w:pPr>
      <w:rPr>
        <w:rFonts w:hint="default"/>
        <w:lang w:val="hr-HR" w:eastAsia="en-US" w:bidi="ar-SA"/>
      </w:rPr>
    </w:lvl>
    <w:lvl w:ilvl="7">
      <w:numFmt w:val="bullet"/>
      <w:lvlText w:val="•"/>
      <w:lvlJc w:val="left"/>
      <w:pPr>
        <w:ind w:left="7164" w:hanging="360"/>
      </w:pPr>
      <w:rPr>
        <w:rFonts w:hint="default"/>
        <w:lang w:val="hr-HR" w:eastAsia="en-US" w:bidi="ar-SA"/>
      </w:rPr>
    </w:lvl>
    <w:lvl w:ilvl="8">
      <w:numFmt w:val="bullet"/>
      <w:lvlText w:val="•"/>
      <w:lvlJc w:val="left"/>
      <w:pPr>
        <w:ind w:left="8204" w:hanging="360"/>
      </w:pPr>
      <w:rPr>
        <w:rFonts w:hint="default"/>
        <w:lang w:val="hr-HR" w:eastAsia="en-US" w:bidi="ar-SA"/>
      </w:rPr>
    </w:lvl>
  </w:abstractNum>
  <w:abstractNum w:abstractNumId="3" w15:restartNumberingAfterBreak="0">
    <w:nsid w:val="0C7C1FB4"/>
    <w:multiLevelType w:val="hybridMultilevel"/>
    <w:tmpl w:val="D0083B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ED1950"/>
    <w:multiLevelType w:val="hybridMultilevel"/>
    <w:tmpl w:val="1D189C3E"/>
    <w:lvl w:ilvl="0" w:tplc="03BCA3A2">
      <w:numFmt w:val="bullet"/>
      <w:lvlText w:val="-"/>
      <w:lvlJc w:val="left"/>
      <w:pPr>
        <w:ind w:left="720" w:hanging="360"/>
      </w:pPr>
      <w:rPr>
        <w:rFonts w:ascii="HRGaramondLight" w:eastAsia="Times New Roman" w:hAnsi="HRGaramond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E65123"/>
    <w:multiLevelType w:val="hybridMultilevel"/>
    <w:tmpl w:val="37AE7AAA"/>
    <w:lvl w:ilvl="0" w:tplc="4EEC27FA">
      <w:start w:val="1"/>
      <w:numFmt w:val="decimal"/>
      <w:lvlText w:val="%1."/>
      <w:lvlJc w:val="left"/>
      <w:pPr>
        <w:ind w:left="361" w:hanging="361"/>
      </w:pPr>
      <w:rPr>
        <w:rFonts w:ascii="Arial" w:eastAsia="Arial" w:hAnsi="Arial" w:cs="Arial" w:hint="default"/>
        <w:b/>
        <w:bCs/>
        <w:w w:val="99"/>
        <w:sz w:val="19"/>
        <w:szCs w:val="19"/>
      </w:rPr>
    </w:lvl>
    <w:lvl w:ilvl="1" w:tplc="041A0019" w:tentative="1">
      <w:start w:val="1"/>
      <w:numFmt w:val="lowerLetter"/>
      <w:lvlText w:val="%2."/>
      <w:lvlJc w:val="left"/>
      <w:pPr>
        <w:ind w:left="1133" w:hanging="360"/>
      </w:pPr>
    </w:lvl>
    <w:lvl w:ilvl="2" w:tplc="041A001B" w:tentative="1">
      <w:start w:val="1"/>
      <w:numFmt w:val="lowerRoman"/>
      <w:lvlText w:val="%3."/>
      <w:lvlJc w:val="right"/>
      <w:pPr>
        <w:ind w:left="1853" w:hanging="180"/>
      </w:pPr>
    </w:lvl>
    <w:lvl w:ilvl="3" w:tplc="041A000F" w:tentative="1">
      <w:start w:val="1"/>
      <w:numFmt w:val="decimal"/>
      <w:lvlText w:val="%4."/>
      <w:lvlJc w:val="left"/>
      <w:pPr>
        <w:ind w:left="2573" w:hanging="360"/>
      </w:pPr>
    </w:lvl>
    <w:lvl w:ilvl="4" w:tplc="041A0019" w:tentative="1">
      <w:start w:val="1"/>
      <w:numFmt w:val="lowerLetter"/>
      <w:lvlText w:val="%5."/>
      <w:lvlJc w:val="left"/>
      <w:pPr>
        <w:ind w:left="3293" w:hanging="360"/>
      </w:pPr>
    </w:lvl>
    <w:lvl w:ilvl="5" w:tplc="041A001B" w:tentative="1">
      <w:start w:val="1"/>
      <w:numFmt w:val="lowerRoman"/>
      <w:lvlText w:val="%6."/>
      <w:lvlJc w:val="right"/>
      <w:pPr>
        <w:ind w:left="4013" w:hanging="180"/>
      </w:pPr>
    </w:lvl>
    <w:lvl w:ilvl="6" w:tplc="041A000F" w:tentative="1">
      <w:start w:val="1"/>
      <w:numFmt w:val="decimal"/>
      <w:lvlText w:val="%7."/>
      <w:lvlJc w:val="left"/>
      <w:pPr>
        <w:ind w:left="4733" w:hanging="360"/>
      </w:pPr>
    </w:lvl>
    <w:lvl w:ilvl="7" w:tplc="041A0019" w:tentative="1">
      <w:start w:val="1"/>
      <w:numFmt w:val="lowerLetter"/>
      <w:lvlText w:val="%8."/>
      <w:lvlJc w:val="left"/>
      <w:pPr>
        <w:ind w:left="5453" w:hanging="360"/>
      </w:pPr>
    </w:lvl>
    <w:lvl w:ilvl="8" w:tplc="041A001B" w:tentative="1">
      <w:start w:val="1"/>
      <w:numFmt w:val="lowerRoman"/>
      <w:lvlText w:val="%9."/>
      <w:lvlJc w:val="right"/>
      <w:pPr>
        <w:ind w:left="6173" w:hanging="180"/>
      </w:pPr>
    </w:lvl>
  </w:abstractNum>
  <w:abstractNum w:abstractNumId="6" w15:restartNumberingAfterBreak="0">
    <w:nsid w:val="0ED40928"/>
    <w:multiLevelType w:val="hybridMultilevel"/>
    <w:tmpl w:val="9EA005DE"/>
    <w:lvl w:ilvl="0" w:tplc="041A000F">
      <w:start w:val="1"/>
      <w:numFmt w:val="decimal"/>
      <w:lvlText w:val="%1."/>
      <w:lvlJc w:val="left"/>
      <w:pPr>
        <w:ind w:left="360" w:hanging="360"/>
      </w:pPr>
      <w:rPr>
        <w:rFonts w:hint="default"/>
      </w:rPr>
    </w:lvl>
    <w:lvl w:ilvl="1" w:tplc="86366156">
      <w:start w:val="1"/>
      <w:numFmt w:val="low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045CFC"/>
    <w:multiLevelType w:val="hybridMultilevel"/>
    <w:tmpl w:val="F4EA68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057059"/>
    <w:multiLevelType w:val="hybridMultilevel"/>
    <w:tmpl w:val="B82A9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8B6275E"/>
    <w:multiLevelType w:val="hybridMultilevel"/>
    <w:tmpl w:val="FA60D546"/>
    <w:lvl w:ilvl="0" w:tplc="6A2A457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D05DAA"/>
    <w:multiLevelType w:val="hybridMultilevel"/>
    <w:tmpl w:val="2DCA267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0EB074F"/>
    <w:multiLevelType w:val="multilevel"/>
    <w:tmpl w:val="B8DA05CA"/>
    <w:lvl w:ilvl="0">
      <w:start w:val="2"/>
      <w:numFmt w:val="decimal"/>
      <w:lvlText w:val="%1"/>
      <w:lvlJc w:val="left"/>
      <w:pPr>
        <w:ind w:left="740" w:hanging="428"/>
      </w:pPr>
      <w:rPr>
        <w:rFonts w:hint="default"/>
        <w:lang w:val="en-US" w:eastAsia="en-US" w:bidi="en-US"/>
      </w:rPr>
    </w:lvl>
    <w:lvl w:ilvl="1">
      <w:start w:val="3"/>
      <w:numFmt w:val="decimal"/>
      <w:lvlText w:val="%1.%2."/>
      <w:lvlJc w:val="left"/>
      <w:pPr>
        <w:ind w:left="740" w:hanging="428"/>
      </w:pPr>
      <w:rPr>
        <w:rFonts w:ascii="Arial" w:eastAsia="Arial" w:hAnsi="Arial" w:cs="Arial" w:hint="default"/>
        <w:b/>
        <w:bCs/>
        <w:w w:val="99"/>
        <w:sz w:val="19"/>
        <w:szCs w:val="19"/>
        <w:lang w:val="en-US" w:eastAsia="en-US" w:bidi="en-US"/>
      </w:rPr>
    </w:lvl>
    <w:lvl w:ilvl="2">
      <w:numFmt w:val="bullet"/>
      <w:lvlText w:val=""/>
      <w:lvlJc w:val="left"/>
      <w:pPr>
        <w:ind w:left="1033" w:hanging="360"/>
      </w:pPr>
      <w:rPr>
        <w:rFonts w:ascii="Symbol" w:eastAsia="Symbol" w:hAnsi="Symbol" w:cs="Symbol" w:hint="default"/>
        <w:w w:val="99"/>
        <w:sz w:val="19"/>
        <w:szCs w:val="19"/>
        <w:lang w:val="en-US" w:eastAsia="en-US" w:bidi="en-US"/>
      </w:rPr>
    </w:lvl>
    <w:lvl w:ilvl="3">
      <w:numFmt w:val="bullet"/>
      <w:lvlText w:val="•"/>
      <w:lvlJc w:val="left"/>
      <w:pPr>
        <w:ind w:left="3152" w:hanging="360"/>
      </w:pPr>
      <w:rPr>
        <w:rFonts w:hint="default"/>
        <w:lang w:val="en-US" w:eastAsia="en-US" w:bidi="en-US"/>
      </w:rPr>
    </w:lvl>
    <w:lvl w:ilvl="4">
      <w:numFmt w:val="bullet"/>
      <w:lvlText w:val="•"/>
      <w:lvlJc w:val="left"/>
      <w:pPr>
        <w:ind w:left="4208" w:hanging="360"/>
      </w:pPr>
      <w:rPr>
        <w:rFonts w:hint="default"/>
        <w:lang w:val="en-US" w:eastAsia="en-US" w:bidi="en-US"/>
      </w:rPr>
    </w:lvl>
    <w:lvl w:ilvl="5">
      <w:numFmt w:val="bullet"/>
      <w:lvlText w:val="•"/>
      <w:lvlJc w:val="left"/>
      <w:pPr>
        <w:ind w:left="5265" w:hanging="360"/>
      </w:pPr>
      <w:rPr>
        <w:rFonts w:hint="default"/>
        <w:lang w:val="en-US" w:eastAsia="en-US" w:bidi="en-US"/>
      </w:rPr>
    </w:lvl>
    <w:lvl w:ilvl="6">
      <w:numFmt w:val="bullet"/>
      <w:lvlText w:val="•"/>
      <w:lvlJc w:val="left"/>
      <w:pPr>
        <w:ind w:left="6321" w:hanging="360"/>
      </w:pPr>
      <w:rPr>
        <w:rFonts w:hint="default"/>
        <w:lang w:val="en-US" w:eastAsia="en-US" w:bidi="en-US"/>
      </w:rPr>
    </w:lvl>
    <w:lvl w:ilvl="7">
      <w:numFmt w:val="bullet"/>
      <w:lvlText w:val="•"/>
      <w:lvlJc w:val="left"/>
      <w:pPr>
        <w:ind w:left="7377" w:hanging="360"/>
      </w:pPr>
      <w:rPr>
        <w:rFonts w:hint="default"/>
        <w:lang w:val="en-US" w:eastAsia="en-US" w:bidi="en-US"/>
      </w:rPr>
    </w:lvl>
    <w:lvl w:ilvl="8">
      <w:numFmt w:val="bullet"/>
      <w:lvlText w:val="•"/>
      <w:lvlJc w:val="left"/>
      <w:pPr>
        <w:ind w:left="8433" w:hanging="360"/>
      </w:pPr>
      <w:rPr>
        <w:rFonts w:hint="default"/>
        <w:lang w:val="en-US" w:eastAsia="en-US" w:bidi="en-US"/>
      </w:rPr>
    </w:lvl>
  </w:abstractNum>
  <w:abstractNum w:abstractNumId="12" w15:restartNumberingAfterBreak="0">
    <w:nsid w:val="21DC27E9"/>
    <w:multiLevelType w:val="multilevel"/>
    <w:tmpl w:val="99D0325C"/>
    <w:lvl w:ilvl="0">
      <w:start w:val="2"/>
      <w:numFmt w:val="decimal"/>
      <w:lvlText w:val="%1"/>
      <w:lvlJc w:val="left"/>
      <w:pPr>
        <w:ind w:left="749" w:hanging="370"/>
      </w:pPr>
      <w:rPr>
        <w:rFonts w:hint="default"/>
        <w:lang w:val="en-US" w:eastAsia="en-US" w:bidi="en-US"/>
      </w:rPr>
    </w:lvl>
    <w:lvl w:ilvl="1">
      <w:start w:val="1"/>
      <w:numFmt w:val="decimal"/>
      <w:lvlText w:val="%1.%2."/>
      <w:lvlJc w:val="left"/>
      <w:pPr>
        <w:ind w:left="749" w:hanging="370"/>
      </w:pPr>
      <w:rPr>
        <w:rFonts w:ascii="Arial" w:eastAsia="Arial" w:hAnsi="Arial" w:cs="Arial" w:hint="default"/>
        <w:b/>
        <w:bCs/>
        <w:spacing w:val="-1"/>
        <w:w w:val="99"/>
        <w:sz w:val="19"/>
        <w:szCs w:val="19"/>
        <w:lang w:val="en-US" w:eastAsia="en-US" w:bidi="en-US"/>
      </w:rPr>
    </w:lvl>
    <w:lvl w:ilvl="2">
      <w:numFmt w:val="bullet"/>
      <w:lvlText w:val=""/>
      <w:lvlJc w:val="left"/>
      <w:pPr>
        <w:ind w:left="1033" w:hanging="360"/>
      </w:pPr>
      <w:rPr>
        <w:rFonts w:ascii="Symbol" w:eastAsia="Symbol" w:hAnsi="Symbol" w:cs="Symbol" w:hint="default"/>
        <w:w w:val="99"/>
        <w:sz w:val="19"/>
        <w:szCs w:val="19"/>
        <w:lang w:val="en-US" w:eastAsia="en-US" w:bidi="en-US"/>
      </w:rPr>
    </w:lvl>
    <w:lvl w:ilvl="3">
      <w:numFmt w:val="bullet"/>
      <w:lvlText w:val="•"/>
      <w:lvlJc w:val="left"/>
      <w:pPr>
        <w:ind w:left="3152" w:hanging="360"/>
      </w:pPr>
      <w:rPr>
        <w:rFonts w:hint="default"/>
        <w:lang w:val="en-US" w:eastAsia="en-US" w:bidi="en-US"/>
      </w:rPr>
    </w:lvl>
    <w:lvl w:ilvl="4">
      <w:numFmt w:val="bullet"/>
      <w:lvlText w:val="•"/>
      <w:lvlJc w:val="left"/>
      <w:pPr>
        <w:ind w:left="4208" w:hanging="360"/>
      </w:pPr>
      <w:rPr>
        <w:rFonts w:hint="default"/>
        <w:lang w:val="en-US" w:eastAsia="en-US" w:bidi="en-US"/>
      </w:rPr>
    </w:lvl>
    <w:lvl w:ilvl="5">
      <w:numFmt w:val="bullet"/>
      <w:lvlText w:val="•"/>
      <w:lvlJc w:val="left"/>
      <w:pPr>
        <w:ind w:left="5265" w:hanging="360"/>
      </w:pPr>
      <w:rPr>
        <w:rFonts w:hint="default"/>
        <w:lang w:val="en-US" w:eastAsia="en-US" w:bidi="en-US"/>
      </w:rPr>
    </w:lvl>
    <w:lvl w:ilvl="6">
      <w:numFmt w:val="bullet"/>
      <w:lvlText w:val="•"/>
      <w:lvlJc w:val="left"/>
      <w:pPr>
        <w:ind w:left="6321" w:hanging="360"/>
      </w:pPr>
      <w:rPr>
        <w:rFonts w:hint="default"/>
        <w:lang w:val="en-US" w:eastAsia="en-US" w:bidi="en-US"/>
      </w:rPr>
    </w:lvl>
    <w:lvl w:ilvl="7">
      <w:numFmt w:val="bullet"/>
      <w:lvlText w:val="•"/>
      <w:lvlJc w:val="left"/>
      <w:pPr>
        <w:ind w:left="7377" w:hanging="360"/>
      </w:pPr>
      <w:rPr>
        <w:rFonts w:hint="default"/>
        <w:lang w:val="en-US" w:eastAsia="en-US" w:bidi="en-US"/>
      </w:rPr>
    </w:lvl>
    <w:lvl w:ilvl="8">
      <w:numFmt w:val="bullet"/>
      <w:lvlText w:val="•"/>
      <w:lvlJc w:val="left"/>
      <w:pPr>
        <w:ind w:left="8433" w:hanging="360"/>
      </w:pPr>
      <w:rPr>
        <w:rFonts w:hint="default"/>
        <w:lang w:val="en-US" w:eastAsia="en-US" w:bidi="en-US"/>
      </w:rPr>
    </w:lvl>
  </w:abstractNum>
  <w:abstractNum w:abstractNumId="13" w15:restartNumberingAfterBreak="0">
    <w:nsid w:val="24E17E0B"/>
    <w:multiLevelType w:val="hybridMultilevel"/>
    <w:tmpl w:val="70444AEA"/>
    <w:lvl w:ilvl="0" w:tplc="52AE58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62132"/>
    <w:multiLevelType w:val="hybridMultilevel"/>
    <w:tmpl w:val="8C66984C"/>
    <w:lvl w:ilvl="0" w:tplc="30860E72">
      <w:start w:val="15"/>
      <w:numFmt w:val="lowerLetter"/>
      <w:lvlText w:val="%1)"/>
      <w:lvlJc w:val="left"/>
      <w:pPr>
        <w:ind w:left="553" w:hanging="361"/>
      </w:pPr>
      <w:rPr>
        <w:rFonts w:hint="default"/>
        <w:i/>
        <w:w w:val="99"/>
        <w:lang w:val="hr-HR" w:eastAsia="en-US" w:bidi="ar-SA"/>
      </w:rPr>
    </w:lvl>
    <w:lvl w:ilvl="1" w:tplc="A8986B5A">
      <w:numFmt w:val="bullet"/>
      <w:lvlText w:val=""/>
      <w:lvlJc w:val="left"/>
      <w:pPr>
        <w:ind w:left="913" w:hanging="360"/>
      </w:pPr>
      <w:rPr>
        <w:rFonts w:ascii="Symbol" w:eastAsia="Symbol" w:hAnsi="Symbol" w:cs="Symbol" w:hint="default"/>
        <w:w w:val="99"/>
        <w:sz w:val="19"/>
        <w:szCs w:val="19"/>
        <w:lang w:val="hr-HR" w:eastAsia="en-US" w:bidi="ar-SA"/>
      </w:rPr>
    </w:lvl>
    <w:lvl w:ilvl="2" w:tplc="D2048670">
      <w:numFmt w:val="bullet"/>
      <w:lvlText w:val="•"/>
      <w:lvlJc w:val="left"/>
      <w:pPr>
        <w:ind w:left="1960" w:hanging="360"/>
      </w:pPr>
      <w:rPr>
        <w:rFonts w:hint="default"/>
        <w:lang w:val="hr-HR" w:eastAsia="en-US" w:bidi="ar-SA"/>
      </w:rPr>
    </w:lvl>
    <w:lvl w:ilvl="3" w:tplc="EE862F0C">
      <w:numFmt w:val="bullet"/>
      <w:lvlText w:val="•"/>
      <w:lvlJc w:val="left"/>
      <w:pPr>
        <w:ind w:left="3001" w:hanging="360"/>
      </w:pPr>
      <w:rPr>
        <w:rFonts w:hint="default"/>
        <w:lang w:val="hr-HR" w:eastAsia="en-US" w:bidi="ar-SA"/>
      </w:rPr>
    </w:lvl>
    <w:lvl w:ilvl="4" w:tplc="4DAC3AB0">
      <w:numFmt w:val="bullet"/>
      <w:lvlText w:val="•"/>
      <w:lvlJc w:val="left"/>
      <w:pPr>
        <w:ind w:left="4042" w:hanging="360"/>
      </w:pPr>
      <w:rPr>
        <w:rFonts w:hint="default"/>
        <w:lang w:val="hr-HR" w:eastAsia="en-US" w:bidi="ar-SA"/>
      </w:rPr>
    </w:lvl>
    <w:lvl w:ilvl="5" w:tplc="BCE899FC">
      <w:numFmt w:val="bullet"/>
      <w:lvlText w:val="•"/>
      <w:lvlJc w:val="left"/>
      <w:pPr>
        <w:ind w:left="5082" w:hanging="360"/>
      </w:pPr>
      <w:rPr>
        <w:rFonts w:hint="default"/>
        <w:lang w:val="hr-HR" w:eastAsia="en-US" w:bidi="ar-SA"/>
      </w:rPr>
    </w:lvl>
    <w:lvl w:ilvl="6" w:tplc="E2EE44AA">
      <w:numFmt w:val="bullet"/>
      <w:lvlText w:val="•"/>
      <w:lvlJc w:val="left"/>
      <w:pPr>
        <w:ind w:left="6123" w:hanging="360"/>
      </w:pPr>
      <w:rPr>
        <w:rFonts w:hint="default"/>
        <w:lang w:val="hr-HR" w:eastAsia="en-US" w:bidi="ar-SA"/>
      </w:rPr>
    </w:lvl>
    <w:lvl w:ilvl="7" w:tplc="BCB88222">
      <w:numFmt w:val="bullet"/>
      <w:lvlText w:val="•"/>
      <w:lvlJc w:val="left"/>
      <w:pPr>
        <w:ind w:left="7164" w:hanging="360"/>
      </w:pPr>
      <w:rPr>
        <w:rFonts w:hint="default"/>
        <w:lang w:val="hr-HR" w:eastAsia="en-US" w:bidi="ar-SA"/>
      </w:rPr>
    </w:lvl>
    <w:lvl w:ilvl="8" w:tplc="BD10BB58">
      <w:numFmt w:val="bullet"/>
      <w:lvlText w:val="•"/>
      <w:lvlJc w:val="left"/>
      <w:pPr>
        <w:ind w:left="8204" w:hanging="360"/>
      </w:pPr>
      <w:rPr>
        <w:rFonts w:hint="default"/>
        <w:lang w:val="hr-HR" w:eastAsia="en-US" w:bidi="ar-SA"/>
      </w:rPr>
    </w:lvl>
  </w:abstractNum>
  <w:abstractNum w:abstractNumId="15" w15:restartNumberingAfterBreak="0">
    <w:nsid w:val="279F4925"/>
    <w:multiLevelType w:val="hybridMultilevel"/>
    <w:tmpl w:val="981CDAC4"/>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29461BCF"/>
    <w:multiLevelType w:val="hybridMultilevel"/>
    <w:tmpl w:val="D95A12BC"/>
    <w:lvl w:ilvl="0" w:tplc="5020717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9E60AC4"/>
    <w:multiLevelType w:val="hybridMultilevel"/>
    <w:tmpl w:val="72C0C93C"/>
    <w:lvl w:ilvl="0" w:tplc="CDC20B36">
      <w:start w:val="1"/>
      <w:numFmt w:val="decimal"/>
      <w:lvlText w:val="%1."/>
      <w:lvlJc w:val="right"/>
      <w:pPr>
        <w:ind w:left="361" w:hanging="361"/>
      </w:pPr>
      <w:rPr>
        <w:rFonts w:hint="default"/>
        <w:b/>
        <w:bCs/>
        <w:w w:val="99"/>
        <w:sz w:val="19"/>
        <w:szCs w:val="19"/>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B9A7EF7"/>
    <w:multiLevelType w:val="hybridMultilevel"/>
    <w:tmpl w:val="55B4543A"/>
    <w:lvl w:ilvl="0" w:tplc="909C4AE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0735D85"/>
    <w:multiLevelType w:val="hybridMultilevel"/>
    <w:tmpl w:val="0BF8977A"/>
    <w:lvl w:ilvl="0" w:tplc="C652E814">
      <w:start w:val="32"/>
      <w:numFmt w:val="decimal"/>
      <w:lvlText w:val="%1."/>
      <w:lvlJc w:val="left"/>
      <w:pPr>
        <w:ind w:left="593" w:hanging="361"/>
      </w:pPr>
      <w:rPr>
        <w:rFonts w:ascii="Arial" w:eastAsia="Arial" w:hAnsi="Arial" w:cs="Arial" w:hint="default"/>
        <w:b/>
        <w:bCs/>
        <w:w w:val="99"/>
        <w:sz w:val="19"/>
        <w:szCs w:val="19"/>
        <w:lang w:val="hr-HR" w:eastAsia="en-US" w:bidi="ar-SA"/>
      </w:rPr>
    </w:lvl>
    <w:lvl w:ilvl="1" w:tplc="E432D3AA">
      <w:numFmt w:val="bullet"/>
      <w:lvlText w:val="•"/>
      <w:lvlJc w:val="left"/>
      <w:pPr>
        <w:ind w:left="9380" w:hanging="361"/>
      </w:pPr>
      <w:rPr>
        <w:rFonts w:hint="default"/>
        <w:lang w:val="hr-HR" w:eastAsia="en-US" w:bidi="ar-SA"/>
      </w:rPr>
    </w:lvl>
    <w:lvl w:ilvl="2" w:tplc="B616E460">
      <w:numFmt w:val="bullet"/>
      <w:lvlText w:val="•"/>
      <w:lvlJc w:val="left"/>
      <w:pPr>
        <w:ind w:left="9507" w:hanging="361"/>
      </w:pPr>
      <w:rPr>
        <w:rFonts w:hint="default"/>
        <w:lang w:val="hr-HR" w:eastAsia="en-US" w:bidi="ar-SA"/>
      </w:rPr>
    </w:lvl>
    <w:lvl w:ilvl="3" w:tplc="D9E6D628">
      <w:numFmt w:val="bullet"/>
      <w:lvlText w:val="•"/>
      <w:lvlJc w:val="left"/>
      <w:pPr>
        <w:ind w:left="9634" w:hanging="361"/>
      </w:pPr>
      <w:rPr>
        <w:rFonts w:hint="default"/>
        <w:lang w:val="hr-HR" w:eastAsia="en-US" w:bidi="ar-SA"/>
      </w:rPr>
    </w:lvl>
    <w:lvl w:ilvl="4" w:tplc="4B78B7CA">
      <w:numFmt w:val="bullet"/>
      <w:lvlText w:val="•"/>
      <w:lvlJc w:val="left"/>
      <w:pPr>
        <w:ind w:left="9762" w:hanging="361"/>
      </w:pPr>
      <w:rPr>
        <w:rFonts w:hint="default"/>
        <w:lang w:val="hr-HR" w:eastAsia="en-US" w:bidi="ar-SA"/>
      </w:rPr>
    </w:lvl>
    <w:lvl w:ilvl="5" w:tplc="40FA4396">
      <w:numFmt w:val="bullet"/>
      <w:lvlText w:val="•"/>
      <w:lvlJc w:val="left"/>
      <w:pPr>
        <w:ind w:left="9889" w:hanging="361"/>
      </w:pPr>
      <w:rPr>
        <w:rFonts w:hint="default"/>
        <w:lang w:val="hr-HR" w:eastAsia="en-US" w:bidi="ar-SA"/>
      </w:rPr>
    </w:lvl>
    <w:lvl w:ilvl="6" w:tplc="3B382EB0">
      <w:numFmt w:val="bullet"/>
      <w:lvlText w:val="•"/>
      <w:lvlJc w:val="left"/>
      <w:pPr>
        <w:ind w:left="10016" w:hanging="361"/>
      </w:pPr>
      <w:rPr>
        <w:rFonts w:hint="default"/>
        <w:lang w:val="hr-HR" w:eastAsia="en-US" w:bidi="ar-SA"/>
      </w:rPr>
    </w:lvl>
    <w:lvl w:ilvl="7" w:tplc="7428B022">
      <w:numFmt w:val="bullet"/>
      <w:lvlText w:val="•"/>
      <w:lvlJc w:val="left"/>
      <w:pPr>
        <w:ind w:left="10144" w:hanging="361"/>
      </w:pPr>
      <w:rPr>
        <w:rFonts w:hint="default"/>
        <w:lang w:val="hr-HR" w:eastAsia="en-US" w:bidi="ar-SA"/>
      </w:rPr>
    </w:lvl>
    <w:lvl w:ilvl="8" w:tplc="B41871A4">
      <w:numFmt w:val="bullet"/>
      <w:lvlText w:val="•"/>
      <w:lvlJc w:val="left"/>
      <w:pPr>
        <w:ind w:left="10271" w:hanging="361"/>
      </w:pPr>
      <w:rPr>
        <w:rFonts w:hint="default"/>
        <w:lang w:val="hr-HR" w:eastAsia="en-US" w:bidi="ar-SA"/>
      </w:rPr>
    </w:lvl>
  </w:abstractNum>
  <w:abstractNum w:abstractNumId="20" w15:restartNumberingAfterBreak="0">
    <w:nsid w:val="37712E54"/>
    <w:multiLevelType w:val="hybridMultilevel"/>
    <w:tmpl w:val="F08EF70E"/>
    <w:lvl w:ilvl="0" w:tplc="5928D778">
      <w:start w:val="1"/>
      <w:numFmt w:val="decimal"/>
      <w:lvlText w:val="%1."/>
      <w:lvlJc w:val="left"/>
      <w:pPr>
        <w:ind w:left="523" w:hanging="211"/>
      </w:pPr>
      <w:rPr>
        <w:rFonts w:ascii="Arial" w:eastAsia="Arial" w:hAnsi="Arial" w:cs="Arial" w:hint="default"/>
        <w:w w:val="99"/>
        <w:sz w:val="19"/>
        <w:szCs w:val="19"/>
        <w:lang w:val="en-US" w:eastAsia="en-US" w:bidi="en-US"/>
      </w:rPr>
    </w:lvl>
    <w:lvl w:ilvl="1" w:tplc="99861CA2">
      <w:numFmt w:val="bullet"/>
      <w:lvlText w:val="•"/>
      <w:lvlJc w:val="left"/>
      <w:pPr>
        <w:ind w:left="1522" w:hanging="211"/>
      </w:pPr>
      <w:rPr>
        <w:rFonts w:hint="default"/>
        <w:lang w:val="en-US" w:eastAsia="en-US" w:bidi="en-US"/>
      </w:rPr>
    </w:lvl>
    <w:lvl w:ilvl="2" w:tplc="CA0E2B36">
      <w:numFmt w:val="bullet"/>
      <w:lvlText w:val="•"/>
      <w:lvlJc w:val="left"/>
      <w:pPr>
        <w:ind w:left="2525" w:hanging="211"/>
      </w:pPr>
      <w:rPr>
        <w:rFonts w:hint="default"/>
        <w:lang w:val="en-US" w:eastAsia="en-US" w:bidi="en-US"/>
      </w:rPr>
    </w:lvl>
    <w:lvl w:ilvl="3" w:tplc="35A69C8E">
      <w:numFmt w:val="bullet"/>
      <w:lvlText w:val="•"/>
      <w:lvlJc w:val="left"/>
      <w:pPr>
        <w:ind w:left="3527" w:hanging="211"/>
      </w:pPr>
      <w:rPr>
        <w:rFonts w:hint="default"/>
        <w:lang w:val="en-US" w:eastAsia="en-US" w:bidi="en-US"/>
      </w:rPr>
    </w:lvl>
    <w:lvl w:ilvl="4" w:tplc="64741316">
      <w:numFmt w:val="bullet"/>
      <w:lvlText w:val="•"/>
      <w:lvlJc w:val="left"/>
      <w:pPr>
        <w:ind w:left="4530" w:hanging="211"/>
      </w:pPr>
      <w:rPr>
        <w:rFonts w:hint="default"/>
        <w:lang w:val="en-US" w:eastAsia="en-US" w:bidi="en-US"/>
      </w:rPr>
    </w:lvl>
    <w:lvl w:ilvl="5" w:tplc="89DE8AB0">
      <w:numFmt w:val="bullet"/>
      <w:lvlText w:val="•"/>
      <w:lvlJc w:val="left"/>
      <w:pPr>
        <w:ind w:left="5533" w:hanging="211"/>
      </w:pPr>
      <w:rPr>
        <w:rFonts w:hint="default"/>
        <w:lang w:val="en-US" w:eastAsia="en-US" w:bidi="en-US"/>
      </w:rPr>
    </w:lvl>
    <w:lvl w:ilvl="6" w:tplc="F1B40E78">
      <w:numFmt w:val="bullet"/>
      <w:lvlText w:val="•"/>
      <w:lvlJc w:val="left"/>
      <w:pPr>
        <w:ind w:left="6535" w:hanging="211"/>
      </w:pPr>
      <w:rPr>
        <w:rFonts w:hint="default"/>
        <w:lang w:val="en-US" w:eastAsia="en-US" w:bidi="en-US"/>
      </w:rPr>
    </w:lvl>
    <w:lvl w:ilvl="7" w:tplc="606C66F0">
      <w:numFmt w:val="bullet"/>
      <w:lvlText w:val="•"/>
      <w:lvlJc w:val="left"/>
      <w:pPr>
        <w:ind w:left="7538" w:hanging="211"/>
      </w:pPr>
      <w:rPr>
        <w:rFonts w:hint="default"/>
        <w:lang w:val="en-US" w:eastAsia="en-US" w:bidi="en-US"/>
      </w:rPr>
    </w:lvl>
    <w:lvl w:ilvl="8" w:tplc="7B18CE1C">
      <w:numFmt w:val="bullet"/>
      <w:lvlText w:val="•"/>
      <w:lvlJc w:val="left"/>
      <w:pPr>
        <w:ind w:left="8541" w:hanging="211"/>
      </w:pPr>
      <w:rPr>
        <w:rFonts w:hint="default"/>
        <w:lang w:val="en-US" w:eastAsia="en-US" w:bidi="en-US"/>
      </w:rPr>
    </w:lvl>
  </w:abstractNum>
  <w:abstractNum w:abstractNumId="21" w15:restartNumberingAfterBreak="0">
    <w:nsid w:val="3B2F41EB"/>
    <w:multiLevelType w:val="hybridMultilevel"/>
    <w:tmpl w:val="515C8D02"/>
    <w:lvl w:ilvl="0" w:tplc="6DA84CF2">
      <w:start w:val="1"/>
      <w:numFmt w:val="decimal"/>
      <w:lvlText w:val="%1."/>
      <w:lvlJc w:val="center"/>
      <w:pPr>
        <w:ind w:left="361" w:hanging="361"/>
      </w:pPr>
      <w:rPr>
        <w:rFonts w:hint="default"/>
        <w:b/>
        <w:bCs/>
        <w:w w:val="99"/>
        <w:sz w:val="19"/>
        <w:szCs w:val="19"/>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F5D169E"/>
    <w:multiLevelType w:val="hybridMultilevel"/>
    <w:tmpl w:val="9B6CF8FE"/>
    <w:lvl w:ilvl="0" w:tplc="041A000B">
      <w:start w:val="1"/>
      <w:numFmt w:val="bullet"/>
      <w:lvlText w:val=""/>
      <w:lvlJc w:val="left"/>
      <w:pPr>
        <w:ind w:left="720" w:hanging="360"/>
      </w:pPr>
      <w:rPr>
        <w:rFonts w:ascii="Wingdings" w:hAnsi="Wingdings" w:hint="default"/>
      </w:rPr>
    </w:lvl>
    <w:lvl w:ilvl="1" w:tplc="041A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79567CE"/>
    <w:multiLevelType w:val="hybridMultilevel"/>
    <w:tmpl w:val="44888334"/>
    <w:lvl w:ilvl="0" w:tplc="041A0001">
      <w:start w:val="1"/>
      <w:numFmt w:val="bullet"/>
      <w:lvlText w:val=""/>
      <w:lvlJc w:val="left"/>
      <w:pPr>
        <w:ind w:left="1095" w:hanging="360"/>
      </w:pPr>
      <w:rPr>
        <w:rFonts w:ascii="Symbol" w:hAnsi="Symbol" w:hint="default"/>
      </w:rPr>
    </w:lvl>
    <w:lvl w:ilvl="1" w:tplc="041A0003" w:tentative="1">
      <w:start w:val="1"/>
      <w:numFmt w:val="bullet"/>
      <w:lvlText w:val="o"/>
      <w:lvlJc w:val="left"/>
      <w:pPr>
        <w:ind w:left="1815" w:hanging="360"/>
      </w:pPr>
      <w:rPr>
        <w:rFonts w:ascii="Courier New" w:hAnsi="Courier New" w:cs="Courier New" w:hint="default"/>
      </w:rPr>
    </w:lvl>
    <w:lvl w:ilvl="2" w:tplc="041A0005" w:tentative="1">
      <w:start w:val="1"/>
      <w:numFmt w:val="bullet"/>
      <w:lvlText w:val=""/>
      <w:lvlJc w:val="left"/>
      <w:pPr>
        <w:ind w:left="2535" w:hanging="360"/>
      </w:pPr>
      <w:rPr>
        <w:rFonts w:ascii="Wingdings" w:hAnsi="Wingdings" w:hint="default"/>
      </w:rPr>
    </w:lvl>
    <w:lvl w:ilvl="3" w:tplc="041A0001" w:tentative="1">
      <w:start w:val="1"/>
      <w:numFmt w:val="bullet"/>
      <w:lvlText w:val=""/>
      <w:lvlJc w:val="left"/>
      <w:pPr>
        <w:ind w:left="3255" w:hanging="360"/>
      </w:pPr>
      <w:rPr>
        <w:rFonts w:ascii="Symbol" w:hAnsi="Symbol" w:hint="default"/>
      </w:rPr>
    </w:lvl>
    <w:lvl w:ilvl="4" w:tplc="041A0003" w:tentative="1">
      <w:start w:val="1"/>
      <w:numFmt w:val="bullet"/>
      <w:lvlText w:val="o"/>
      <w:lvlJc w:val="left"/>
      <w:pPr>
        <w:ind w:left="3975" w:hanging="360"/>
      </w:pPr>
      <w:rPr>
        <w:rFonts w:ascii="Courier New" w:hAnsi="Courier New" w:cs="Courier New" w:hint="default"/>
      </w:rPr>
    </w:lvl>
    <w:lvl w:ilvl="5" w:tplc="041A0005" w:tentative="1">
      <w:start w:val="1"/>
      <w:numFmt w:val="bullet"/>
      <w:lvlText w:val=""/>
      <w:lvlJc w:val="left"/>
      <w:pPr>
        <w:ind w:left="4695" w:hanging="360"/>
      </w:pPr>
      <w:rPr>
        <w:rFonts w:ascii="Wingdings" w:hAnsi="Wingdings" w:hint="default"/>
      </w:rPr>
    </w:lvl>
    <w:lvl w:ilvl="6" w:tplc="041A0001" w:tentative="1">
      <w:start w:val="1"/>
      <w:numFmt w:val="bullet"/>
      <w:lvlText w:val=""/>
      <w:lvlJc w:val="left"/>
      <w:pPr>
        <w:ind w:left="5415" w:hanging="360"/>
      </w:pPr>
      <w:rPr>
        <w:rFonts w:ascii="Symbol" w:hAnsi="Symbol" w:hint="default"/>
      </w:rPr>
    </w:lvl>
    <w:lvl w:ilvl="7" w:tplc="041A0003" w:tentative="1">
      <w:start w:val="1"/>
      <w:numFmt w:val="bullet"/>
      <w:lvlText w:val="o"/>
      <w:lvlJc w:val="left"/>
      <w:pPr>
        <w:ind w:left="6135" w:hanging="360"/>
      </w:pPr>
      <w:rPr>
        <w:rFonts w:ascii="Courier New" w:hAnsi="Courier New" w:cs="Courier New" w:hint="default"/>
      </w:rPr>
    </w:lvl>
    <w:lvl w:ilvl="8" w:tplc="041A0005" w:tentative="1">
      <w:start w:val="1"/>
      <w:numFmt w:val="bullet"/>
      <w:lvlText w:val=""/>
      <w:lvlJc w:val="left"/>
      <w:pPr>
        <w:ind w:left="6855" w:hanging="360"/>
      </w:pPr>
      <w:rPr>
        <w:rFonts w:ascii="Wingdings" w:hAnsi="Wingdings" w:hint="default"/>
      </w:rPr>
    </w:lvl>
  </w:abstractNum>
  <w:abstractNum w:abstractNumId="24" w15:restartNumberingAfterBreak="0">
    <w:nsid w:val="4C866D35"/>
    <w:multiLevelType w:val="hybridMultilevel"/>
    <w:tmpl w:val="1B8C371A"/>
    <w:lvl w:ilvl="0" w:tplc="8F901A9C">
      <w:start w:val="3"/>
      <w:numFmt w:val="bullet"/>
      <w:lvlText w:val="-"/>
      <w:lvlJc w:val="left"/>
      <w:pPr>
        <w:ind w:left="1440" w:hanging="360"/>
      </w:pPr>
      <w:rPr>
        <w:rFonts w:ascii="Times New Roman" w:eastAsia="Calibri"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1A62199"/>
    <w:multiLevelType w:val="hybridMultilevel"/>
    <w:tmpl w:val="0504C0DE"/>
    <w:lvl w:ilvl="0" w:tplc="041A000F">
      <w:start w:val="1"/>
      <w:numFmt w:val="decimal"/>
      <w:lvlText w:val="%1."/>
      <w:lvlJc w:val="left"/>
      <w:pPr>
        <w:ind w:left="361" w:hanging="361"/>
      </w:pPr>
      <w:rPr>
        <w:rFonts w:hint="default"/>
        <w:b/>
        <w:bCs/>
        <w:w w:val="99"/>
        <w:sz w:val="19"/>
        <w:szCs w:val="19"/>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1FF68BF"/>
    <w:multiLevelType w:val="hybridMultilevel"/>
    <w:tmpl w:val="7E8E96D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52426A86"/>
    <w:multiLevelType w:val="hybridMultilevel"/>
    <w:tmpl w:val="595C8DF2"/>
    <w:lvl w:ilvl="0" w:tplc="71A64AAE">
      <w:start w:val="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2972E46"/>
    <w:multiLevelType w:val="singleLevel"/>
    <w:tmpl w:val="AFDE5E4C"/>
    <w:lvl w:ilvl="0">
      <w:start w:val="1"/>
      <w:numFmt w:val="bullet"/>
      <w:lvlText w:val=""/>
      <w:lvlJc w:val="left"/>
      <w:pPr>
        <w:tabs>
          <w:tab w:val="num" w:pos="283"/>
        </w:tabs>
        <w:ind w:left="283" w:hanging="283"/>
      </w:pPr>
      <w:rPr>
        <w:rFonts w:ascii="Symbol" w:hAnsi="Symbol" w:hint="default"/>
      </w:rPr>
    </w:lvl>
  </w:abstractNum>
  <w:abstractNum w:abstractNumId="29" w15:restartNumberingAfterBreak="0">
    <w:nsid w:val="54353F24"/>
    <w:multiLevelType w:val="hybridMultilevel"/>
    <w:tmpl w:val="F1421108"/>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D540B3FA">
      <w:start w:val="4"/>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2140BD"/>
    <w:multiLevelType w:val="hybridMultilevel"/>
    <w:tmpl w:val="CEDA2ABC"/>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C4F7BC6"/>
    <w:multiLevelType w:val="hybridMultilevel"/>
    <w:tmpl w:val="D93A0754"/>
    <w:lvl w:ilvl="0" w:tplc="7FA414E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8456B37"/>
    <w:multiLevelType w:val="hybridMultilevel"/>
    <w:tmpl w:val="D5049E62"/>
    <w:lvl w:ilvl="0" w:tplc="041A0017">
      <w:start w:val="1"/>
      <w:numFmt w:val="lowerLetter"/>
      <w:lvlText w:val="%1)"/>
      <w:lvlJc w:val="left"/>
      <w:pPr>
        <w:ind w:left="1032" w:hanging="360"/>
      </w:pPr>
    </w:lvl>
    <w:lvl w:ilvl="1" w:tplc="041A0019">
      <w:start w:val="1"/>
      <w:numFmt w:val="lowerLetter"/>
      <w:lvlText w:val="%2."/>
      <w:lvlJc w:val="left"/>
      <w:pPr>
        <w:ind w:left="1752" w:hanging="360"/>
      </w:pPr>
    </w:lvl>
    <w:lvl w:ilvl="2" w:tplc="041A001B" w:tentative="1">
      <w:start w:val="1"/>
      <w:numFmt w:val="lowerRoman"/>
      <w:lvlText w:val="%3."/>
      <w:lvlJc w:val="right"/>
      <w:pPr>
        <w:ind w:left="2472" w:hanging="180"/>
      </w:pPr>
    </w:lvl>
    <w:lvl w:ilvl="3" w:tplc="041A000F" w:tentative="1">
      <w:start w:val="1"/>
      <w:numFmt w:val="decimal"/>
      <w:lvlText w:val="%4."/>
      <w:lvlJc w:val="left"/>
      <w:pPr>
        <w:ind w:left="3192" w:hanging="360"/>
      </w:pPr>
    </w:lvl>
    <w:lvl w:ilvl="4" w:tplc="041A0019" w:tentative="1">
      <w:start w:val="1"/>
      <w:numFmt w:val="lowerLetter"/>
      <w:lvlText w:val="%5."/>
      <w:lvlJc w:val="left"/>
      <w:pPr>
        <w:ind w:left="3912" w:hanging="360"/>
      </w:pPr>
    </w:lvl>
    <w:lvl w:ilvl="5" w:tplc="041A001B" w:tentative="1">
      <w:start w:val="1"/>
      <w:numFmt w:val="lowerRoman"/>
      <w:lvlText w:val="%6."/>
      <w:lvlJc w:val="right"/>
      <w:pPr>
        <w:ind w:left="4632" w:hanging="180"/>
      </w:pPr>
    </w:lvl>
    <w:lvl w:ilvl="6" w:tplc="041A000F" w:tentative="1">
      <w:start w:val="1"/>
      <w:numFmt w:val="decimal"/>
      <w:lvlText w:val="%7."/>
      <w:lvlJc w:val="left"/>
      <w:pPr>
        <w:ind w:left="5352" w:hanging="360"/>
      </w:pPr>
    </w:lvl>
    <w:lvl w:ilvl="7" w:tplc="041A0019" w:tentative="1">
      <w:start w:val="1"/>
      <w:numFmt w:val="lowerLetter"/>
      <w:lvlText w:val="%8."/>
      <w:lvlJc w:val="left"/>
      <w:pPr>
        <w:ind w:left="6072" w:hanging="360"/>
      </w:pPr>
    </w:lvl>
    <w:lvl w:ilvl="8" w:tplc="041A001B" w:tentative="1">
      <w:start w:val="1"/>
      <w:numFmt w:val="lowerRoman"/>
      <w:lvlText w:val="%9."/>
      <w:lvlJc w:val="right"/>
      <w:pPr>
        <w:ind w:left="6792" w:hanging="180"/>
      </w:pPr>
    </w:lvl>
  </w:abstractNum>
  <w:abstractNum w:abstractNumId="33" w15:restartNumberingAfterBreak="0">
    <w:nsid w:val="69E7172B"/>
    <w:multiLevelType w:val="hybridMultilevel"/>
    <w:tmpl w:val="E5E63D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9F35D73"/>
    <w:multiLevelType w:val="hybridMultilevel"/>
    <w:tmpl w:val="7E7005FC"/>
    <w:lvl w:ilvl="0" w:tplc="EB162A24">
      <w:numFmt w:val="bullet"/>
      <w:lvlText w:val="-"/>
      <w:lvlJc w:val="left"/>
      <w:pPr>
        <w:ind w:left="1033" w:hanging="360"/>
      </w:pPr>
      <w:rPr>
        <w:rFonts w:ascii="Arial" w:eastAsia="Arial" w:hAnsi="Arial" w:cs="Arial" w:hint="default"/>
        <w:w w:val="99"/>
        <w:sz w:val="19"/>
        <w:szCs w:val="19"/>
        <w:lang w:val="en-US" w:eastAsia="en-US" w:bidi="en-US"/>
      </w:rPr>
    </w:lvl>
    <w:lvl w:ilvl="1" w:tplc="17A45148">
      <w:numFmt w:val="bullet"/>
      <w:lvlText w:val="•"/>
      <w:lvlJc w:val="left"/>
      <w:pPr>
        <w:ind w:left="1990" w:hanging="360"/>
      </w:pPr>
      <w:rPr>
        <w:rFonts w:hint="default"/>
        <w:lang w:val="en-US" w:eastAsia="en-US" w:bidi="en-US"/>
      </w:rPr>
    </w:lvl>
    <w:lvl w:ilvl="2" w:tplc="9294C93A">
      <w:numFmt w:val="bullet"/>
      <w:lvlText w:val="•"/>
      <w:lvlJc w:val="left"/>
      <w:pPr>
        <w:ind w:left="2941" w:hanging="360"/>
      </w:pPr>
      <w:rPr>
        <w:rFonts w:hint="default"/>
        <w:lang w:val="en-US" w:eastAsia="en-US" w:bidi="en-US"/>
      </w:rPr>
    </w:lvl>
    <w:lvl w:ilvl="3" w:tplc="70BC495E">
      <w:numFmt w:val="bullet"/>
      <w:lvlText w:val="•"/>
      <w:lvlJc w:val="left"/>
      <w:pPr>
        <w:ind w:left="3891" w:hanging="360"/>
      </w:pPr>
      <w:rPr>
        <w:rFonts w:hint="default"/>
        <w:lang w:val="en-US" w:eastAsia="en-US" w:bidi="en-US"/>
      </w:rPr>
    </w:lvl>
    <w:lvl w:ilvl="4" w:tplc="0602F98C">
      <w:numFmt w:val="bullet"/>
      <w:lvlText w:val="•"/>
      <w:lvlJc w:val="left"/>
      <w:pPr>
        <w:ind w:left="4842" w:hanging="360"/>
      </w:pPr>
      <w:rPr>
        <w:rFonts w:hint="default"/>
        <w:lang w:val="en-US" w:eastAsia="en-US" w:bidi="en-US"/>
      </w:rPr>
    </w:lvl>
    <w:lvl w:ilvl="5" w:tplc="F8DA70E0">
      <w:numFmt w:val="bullet"/>
      <w:lvlText w:val="•"/>
      <w:lvlJc w:val="left"/>
      <w:pPr>
        <w:ind w:left="5793" w:hanging="360"/>
      </w:pPr>
      <w:rPr>
        <w:rFonts w:hint="default"/>
        <w:lang w:val="en-US" w:eastAsia="en-US" w:bidi="en-US"/>
      </w:rPr>
    </w:lvl>
    <w:lvl w:ilvl="6" w:tplc="AD5C2A5A">
      <w:numFmt w:val="bullet"/>
      <w:lvlText w:val="•"/>
      <w:lvlJc w:val="left"/>
      <w:pPr>
        <w:ind w:left="6743" w:hanging="360"/>
      </w:pPr>
      <w:rPr>
        <w:rFonts w:hint="default"/>
        <w:lang w:val="en-US" w:eastAsia="en-US" w:bidi="en-US"/>
      </w:rPr>
    </w:lvl>
    <w:lvl w:ilvl="7" w:tplc="34A64552">
      <w:numFmt w:val="bullet"/>
      <w:lvlText w:val="•"/>
      <w:lvlJc w:val="left"/>
      <w:pPr>
        <w:ind w:left="7694" w:hanging="360"/>
      </w:pPr>
      <w:rPr>
        <w:rFonts w:hint="default"/>
        <w:lang w:val="en-US" w:eastAsia="en-US" w:bidi="en-US"/>
      </w:rPr>
    </w:lvl>
    <w:lvl w:ilvl="8" w:tplc="AD1C9096">
      <w:numFmt w:val="bullet"/>
      <w:lvlText w:val="•"/>
      <w:lvlJc w:val="left"/>
      <w:pPr>
        <w:ind w:left="8645" w:hanging="360"/>
      </w:pPr>
      <w:rPr>
        <w:rFonts w:hint="default"/>
        <w:lang w:val="en-US" w:eastAsia="en-US" w:bidi="en-US"/>
      </w:rPr>
    </w:lvl>
  </w:abstractNum>
  <w:abstractNum w:abstractNumId="35" w15:restartNumberingAfterBreak="0">
    <w:nsid w:val="6A0223E8"/>
    <w:multiLevelType w:val="hybridMultilevel"/>
    <w:tmpl w:val="D0083B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1495311"/>
    <w:multiLevelType w:val="hybridMultilevel"/>
    <w:tmpl w:val="182213FA"/>
    <w:lvl w:ilvl="0" w:tplc="E6840D16">
      <w:numFmt w:val="bullet"/>
      <w:lvlText w:val="-"/>
      <w:lvlJc w:val="left"/>
      <w:pPr>
        <w:ind w:left="1033" w:hanging="360"/>
      </w:pPr>
      <w:rPr>
        <w:rFonts w:ascii="Arial" w:eastAsia="Arial" w:hAnsi="Arial" w:cs="Arial" w:hint="default"/>
        <w:w w:val="99"/>
        <w:sz w:val="19"/>
        <w:szCs w:val="19"/>
        <w:lang w:val="en-US" w:eastAsia="en-US" w:bidi="en-US"/>
      </w:rPr>
    </w:lvl>
    <w:lvl w:ilvl="1" w:tplc="4D541552">
      <w:numFmt w:val="bullet"/>
      <w:lvlText w:val="•"/>
      <w:lvlJc w:val="left"/>
      <w:pPr>
        <w:ind w:left="1990" w:hanging="360"/>
      </w:pPr>
      <w:rPr>
        <w:rFonts w:hint="default"/>
        <w:lang w:val="en-US" w:eastAsia="en-US" w:bidi="en-US"/>
      </w:rPr>
    </w:lvl>
    <w:lvl w:ilvl="2" w:tplc="61DA51DE">
      <w:numFmt w:val="bullet"/>
      <w:lvlText w:val="•"/>
      <w:lvlJc w:val="left"/>
      <w:pPr>
        <w:ind w:left="2941" w:hanging="360"/>
      </w:pPr>
      <w:rPr>
        <w:rFonts w:hint="default"/>
        <w:lang w:val="en-US" w:eastAsia="en-US" w:bidi="en-US"/>
      </w:rPr>
    </w:lvl>
    <w:lvl w:ilvl="3" w:tplc="386E270C">
      <w:numFmt w:val="bullet"/>
      <w:lvlText w:val="•"/>
      <w:lvlJc w:val="left"/>
      <w:pPr>
        <w:ind w:left="3891" w:hanging="360"/>
      </w:pPr>
      <w:rPr>
        <w:rFonts w:hint="default"/>
        <w:lang w:val="en-US" w:eastAsia="en-US" w:bidi="en-US"/>
      </w:rPr>
    </w:lvl>
    <w:lvl w:ilvl="4" w:tplc="5C0A5B12">
      <w:numFmt w:val="bullet"/>
      <w:lvlText w:val="•"/>
      <w:lvlJc w:val="left"/>
      <w:pPr>
        <w:ind w:left="4842" w:hanging="360"/>
      </w:pPr>
      <w:rPr>
        <w:rFonts w:hint="default"/>
        <w:lang w:val="en-US" w:eastAsia="en-US" w:bidi="en-US"/>
      </w:rPr>
    </w:lvl>
    <w:lvl w:ilvl="5" w:tplc="2C7E4B0E">
      <w:numFmt w:val="bullet"/>
      <w:lvlText w:val="•"/>
      <w:lvlJc w:val="left"/>
      <w:pPr>
        <w:ind w:left="5793" w:hanging="360"/>
      </w:pPr>
      <w:rPr>
        <w:rFonts w:hint="default"/>
        <w:lang w:val="en-US" w:eastAsia="en-US" w:bidi="en-US"/>
      </w:rPr>
    </w:lvl>
    <w:lvl w:ilvl="6" w:tplc="B58E96B4">
      <w:numFmt w:val="bullet"/>
      <w:lvlText w:val="•"/>
      <w:lvlJc w:val="left"/>
      <w:pPr>
        <w:ind w:left="6743" w:hanging="360"/>
      </w:pPr>
      <w:rPr>
        <w:rFonts w:hint="default"/>
        <w:lang w:val="en-US" w:eastAsia="en-US" w:bidi="en-US"/>
      </w:rPr>
    </w:lvl>
    <w:lvl w:ilvl="7" w:tplc="DAF0CADC">
      <w:numFmt w:val="bullet"/>
      <w:lvlText w:val="•"/>
      <w:lvlJc w:val="left"/>
      <w:pPr>
        <w:ind w:left="7694" w:hanging="360"/>
      </w:pPr>
      <w:rPr>
        <w:rFonts w:hint="default"/>
        <w:lang w:val="en-US" w:eastAsia="en-US" w:bidi="en-US"/>
      </w:rPr>
    </w:lvl>
    <w:lvl w:ilvl="8" w:tplc="E2BCD47C">
      <w:numFmt w:val="bullet"/>
      <w:lvlText w:val="•"/>
      <w:lvlJc w:val="left"/>
      <w:pPr>
        <w:ind w:left="8645" w:hanging="360"/>
      </w:pPr>
      <w:rPr>
        <w:rFonts w:hint="default"/>
        <w:lang w:val="en-US" w:eastAsia="en-US" w:bidi="en-US"/>
      </w:rPr>
    </w:lvl>
  </w:abstractNum>
  <w:abstractNum w:abstractNumId="37" w15:restartNumberingAfterBreak="0">
    <w:nsid w:val="725A2E7B"/>
    <w:multiLevelType w:val="hybridMultilevel"/>
    <w:tmpl w:val="D810757A"/>
    <w:lvl w:ilvl="0" w:tplc="3138972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AC52E50"/>
    <w:multiLevelType w:val="hybridMultilevel"/>
    <w:tmpl w:val="E2A09680"/>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9" w15:restartNumberingAfterBreak="0">
    <w:nsid w:val="7B7E64E8"/>
    <w:multiLevelType w:val="hybridMultilevel"/>
    <w:tmpl w:val="C66818F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D8A5CA9"/>
    <w:multiLevelType w:val="hybridMultilevel"/>
    <w:tmpl w:val="32182E62"/>
    <w:lvl w:ilvl="0" w:tplc="F09E7F30">
      <w:start w:val="12"/>
      <w:numFmt w:val="decimal"/>
      <w:lvlText w:val="%1."/>
      <w:lvlJc w:val="left"/>
      <w:pPr>
        <w:ind w:left="593" w:hanging="361"/>
      </w:pPr>
      <w:rPr>
        <w:rFonts w:ascii="Arial" w:eastAsia="Arial" w:hAnsi="Arial" w:cs="Arial" w:hint="default"/>
        <w:b/>
        <w:bCs/>
        <w:w w:val="99"/>
        <w:sz w:val="19"/>
        <w:szCs w:val="19"/>
        <w:lang w:val="hr-HR" w:eastAsia="en-US" w:bidi="ar-SA"/>
      </w:rPr>
    </w:lvl>
    <w:lvl w:ilvl="1" w:tplc="B85AF16C">
      <w:numFmt w:val="bullet"/>
      <w:lvlText w:val="•"/>
      <w:lvlJc w:val="left"/>
      <w:pPr>
        <w:ind w:left="1592" w:hanging="361"/>
      </w:pPr>
      <w:rPr>
        <w:rFonts w:hint="default"/>
        <w:lang w:val="hr-HR" w:eastAsia="en-US" w:bidi="ar-SA"/>
      </w:rPr>
    </w:lvl>
    <w:lvl w:ilvl="2" w:tplc="443E6BEC">
      <w:numFmt w:val="bullet"/>
      <w:lvlText w:val="•"/>
      <w:lvlJc w:val="left"/>
      <w:pPr>
        <w:ind w:left="2585" w:hanging="361"/>
      </w:pPr>
      <w:rPr>
        <w:rFonts w:hint="default"/>
        <w:lang w:val="hr-HR" w:eastAsia="en-US" w:bidi="ar-SA"/>
      </w:rPr>
    </w:lvl>
    <w:lvl w:ilvl="3" w:tplc="AF000F42">
      <w:numFmt w:val="bullet"/>
      <w:lvlText w:val="•"/>
      <w:lvlJc w:val="left"/>
      <w:pPr>
        <w:ind w:left="3577" w:hanging="361"/>
      </w:pPr>
      <w:rPr>
        <w:rFonts w:hint="default"/>
        <w:lang w:val="hr-HR" w:eastAsia="en-US" w:bidi="ar-SA"/>
      </w:rPr>
    </w:lvl>
    <w:lvl w:ilvl="4" w:tplc="DB4C9548">
      <w:numFmt w:val="bullet"/>
      <w:lvlText w:val="•"/>
      <w:lvlJc w:val="left"/>
      <w:pPr>
        <w:ind w:left="4570" w:hanging="361"/>
      </w:pPr>
      <w:rPr>
        <w:rFonts w:hint="default"/>
        <w:lang w:val="hr-HR" w:eastAsia="en-US" w:bidi="ar-SA"/>
      </w:rPr>
    </w:lvl>
    <w:lvl w:ilvl="5" w:tplc="77F8FB82">
      <w:numFmt w:val="bullet"/>
      <w:lvlText w:val="•"/>
      <w:lvlJc w:val="left"/>
      <w:pPr>
        <w:ind w:left="5563" w:hanging="361"/>
      </w:pPr>
      <w:rPr>
        <w:rFonts w:hint="default"/>
        <w:lang w:val="hr-HR" w:eastAsia="en-US" w:bidi="ar-SA"/>
      </w:rPr>
    </w:lvl>
    <w:lvl w:ilvl="6" w:tplc="701A2652">
      <w:numFmt w:val="bullet"/>
      <w:lvlText w:val="•"/>
      <w:lvlJc w:val="left"/>
      <w:pPr>
        <w:ind w:left="6555" w:hanging="361"/>
      </w:pPr>
      <w:rPr>
        <w:rFonts w:hint="default"/>
        <w:lang w:val="hr-HR" w:eastAsia="en-US" w:bidi="ar-SA"/>
      </w:rPr>
    </w:lvl>
    <w:lvl w:ilvl="7" w:tplc="A0B0FBE6">
      <w:numFmt w:val="bullet"/>
      <w:lvlText w:val="•"/>
      <w:lvlJc w:val="left"/>
      <w:pPr>
        <w:ind w:left="7548" w:hanging="361"/>
      </w:pPr>
      <w:rPr>
        <w:rFonts w:hint="default"/>
        <w:lang w:val="hr-HR" w:eastAsia="en-US" w:bidi="ar-SA"/>
      </w:rPr>
    </w:lvl>
    <w:lvl w:ilvl="8" w:tplc="2E94739C">
      <w:numFmt w:val="bullet"/>
      <w:lvlText w:val="•"/>
      <w:lvlJc w:val="left"/>
      <w:pPr>
        <w:ind w:left="8541" w:hanging="361"/>
      </w:pPr>
      <w:rPr>
        <w:rFonts w:hint="default"/>
        <w:lang w:val="hr-HR" w:eastAsia="en-US" w:bidi="ar-SA"/>
      </w:rPr>
    </w:lvl>
  </w:abstractNum>
  <w:num w:numId="1">
    <w:abstractNumId w:val="24"/>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7"/>
  </w:num>
  <w:num w:numId="5">
    <w:abstractNumId w:val="28"/>
  </w:num>
  <w:num w:numId="6">
    <w:abstractNumId w:val="6"/>
  </w:num>
  <w:num w:numId="7">
    <w:abstractNumId w:val="22"/>
  </w:num>
  <w:num w:numId="8">
    <w:abstractNumId w:val="12"/>
  </w:num>
  <w:num w:numId="9">
    <w:abstractNumId w:val="36"/>
  </w:num>
  <w:num w:numId="10">
    <w:abstractNumId w:val="11"/>
  </w:num>
  <w:num w:numId="11">
    <w:abstractNumId w:val="23"/>
  </w:num>
  <w:num w:numId="12">
    <w:abstractNumId w:val="32"/>
  </w:num>
  <w:num w:numId="13">
    <w:abstractNumId w:val="20"/>
  </w:num>
  <w:num w:numId="14">
    <w:abstractNumId w:val="34"/>
  </w:num>
  <w:num w:numId="15">
    <w:abstractNumId w:val="3"/>
  </w:num>
  <w:num w:numId="16">
    <w:abstractNumId w:val="18"/>
  </w:num>
  <w:num w:numId="17">
    <w:abstractNumId w:val="26"/>
  </w:num>
  <w:num w:numId="18">
    <w:abstractNumId w:val="9"/>
  </w:num>
  <w:num w:numId="19">
    <w:abstractNumId w:val="30"/>
  </w:num>
  <w:num w:numId="20">
    <w:abstractNumId w:val="2"/>
  </w:num>
  <w:num w:numId="21">
    <w:abstractNumId w:val="16"/>
  </w:num>
  <w:num w:numId="22">
    <w:abstractNumId w:val="38"/>
  </w:num>
  <w:num w:numId="23">
    <w:abstractNumId w:val="7"/>
  </w:num>
  <w:num w:numId="24">
    <w:abstractNumId w:val="5"/>
  </w:num>
  <w:num w:numId="25">
    <w:abstractNumId w:val="14"/>
  </w:num>
  <w:num w:numId="26">
    <w:abstractNumId w:val="40"/>
  </w:num>
  <w:num w:numId="27">
    <w:abstractNumId w:val="25"/>
  </w:num>
  <w:num w:numId="28">
    <w:abstractNumId w:val="19"/>
  </w:num>
  <w:num w:numId="29">
    <w:abstractNumId w:val="17"/>
  </w:num>
  <w:num w:numId="30">
    <w:abstractNumId w:val="21"/>
  </w:num>
  <w:num w:numId="31">
    <w:abstractNumId w:val="4"/>
  </w:num>
  <w:num w:numId="32">
    <w:abstractNumId w:val="33"/>
  </w:num>
  <w:num w:numId="33">
    <w:abstractNumId w:val="0"/>
  </w:num>
  <w:num w:numId="34">
    <w:abstractNumId w:val="37"/>
  </w:num>
  <w:num w:numId="35">
    <w:abstractNumId w:val="35"/>
  </w:num>
  <w:num w:numId="36">
    <w:abstractNumId w:val="15"/>
  </w:num>
  <w:num w:numId="37">
    <w:abstractNumId w:val="10"/>
  </w:num>
  <w:num w:numId="38">
    <w:abstractNumId w:val="1"/>
  </w:num>
  <w:num w:numId="39">
    <w:abstractNumId w:val="13"/>
  </w:num>
  <w:num w:numId="40">
    <w:abstractNumId w:val="8"/>
  </w:num>
  <w:num w:numId="41">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defaultTabStop w:val="709"/>
  <w:hyphenationZone w:val="425"/>
  <w:drawingGridHorizontalSpacing w:val="12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9D"/>
    <w:rsid w:val="000002E9"/>
    <w:rsid w:val="00000AC8"/>
    <w:rsid w:val="00002869"/>
    <w:rsid w:val="00002AB7"/>
    <w:rsid w:val="00003364"/>
    <w:rsid w:val="00003CB6"/>
    <w:rsid w:val="00003EA3"/>
    <w:rsid w:val="00003FAA"/>
    <w:rsid w:val="000040CE"/>
    <w:rsid w:val="00004330"/>
    <w:rsid w:val="0000539F"/>
    <w:rsid w:val="000056B5"/>
    <w:rsid w:val="00005B9C"/>
    <w:rsid w:val="00005D41"/>
    <w:rsid w:val="00006253"/>
    <w:rsid w:val="00006D19"/>
    <w:rsid w:val="00007801"/>
    <w:rsid w:val="000078F0"/>
    <w:rsid w:val="000078F4"/>
    <w:rsid w:val="0001119F"/>
    <w:rsid w:val="00011676"/>
    <w:rsid w:val="0001194D"/>
    <w:rsid w:val="000120E9"/>
    <w:rsid w:val="00012AC7"/>
    <w:rsid w:val="0001322D"/>
    <w:rsid w:val="000134FC"/>
    <w:rsid w:val="000138BE"/>
    <w:rsid w:val="00013AC8"/>
    <w:rsid w:val="00013D12"/>
    <w:rsid w:val="00014106"/>
    <w:rsid w:val="00014253"/>
    <w:rsid w:val="000151BA"/>
    <w:rsid w:val="00015465"/>
    <w:rsid w:val="000155E6"/>
    <w:rsid w:val="00015939"/>
    <w:rsid w:val="00015948"/>
    <w:rsid w:val="00016392"/>
    <w:rsid w:val="00017146"/>
    <w:rsid w:val="00017548"/>
    <w:rsid w:val="0001781F"/>
    <w:rsid w:val="00017B9C"/>
    <w:rsid w:val="00017EAD"/>
    <w:rsid w:val="00020030"/>
    <w:rsid w:val="0002064D"/>
    <w:rsid w:val="00020BBC"/>
    <w:rsid w:val="00021181"/>
    <w:rsid w:val="0002175B"/>
    <w:rsid w:val="00021BA7"/>
    <w:rsid w:val="0002210E"/>
    <w:rsid w:val="000222EB"/>
    <w:rsid w:val="00022E37"/>
    <w:rsid w:val="000233D5"/>
    <w:rsid w:val="00023CBB"/>
    <w:rsid w:val="00023E11"/>
    <w:rsid w:val="000241A1"/>
    <w:rsid w:val="00024438"/>
    <w:rsid w:val="0002447F"/>
    <w:rsid w:val="0002484E"/>
    <w:rsid w:val="00024D64"/>
    <w:rsid w:val="00025031"/>
    <w:rsid w:val="00025998"/>
    <w:rsid w:val="00025B6F"/>
    <w:rsid w:val="00025E4A"/>
    <w:rsid w:val="00025E8B"/>
    <w:rsid w:val="00026A7D"/>
    <w:rsid w:val="00026D0B"/>
    <w:rsid w:val="000272A8"/>
    <w:rsid w:val="000273EE"/>
    <w:rsid w:val="00027822"/>
    <w:rsid w:val="0003000F"/>
    <w:rsid w:val="00030A68"/>
    <w:rsid w:val="000319C6"/>
    <w:rsid w:val="00031A1B"/>
    <w:rsid w:val="00033597"/>
    <w:rsid w:val="000336CF"/>
    <w:rsid w:val="00033ACD"/>
    <w:rsid w:val="00033D70"/>
    <w:rsid w:val="000346B7"/>
    <w:rsid w:val="00034883"/>
    <w:rsid w:val="00034B97"/>
    <w:rsid w:val="00036322"/>
    <w:rsid w:val="000364F6"/>
    <w:rsid w:val="00036CA4"/>
    <w:rsid w:val="000411C5"/>
    <w:rsid w:val="00041210"/>
    <w:rsid w:val="000419C4"/>
    <w:rsid w:val="0004207A"/>
    <w:rsid w:val="000427DB"/>
    <w:rsid w:val="00042EEE"/>
    <w:rsid w:val="00043739"/>
    <w:rsid w:val="0004388C"/>
    <w:rsid w:val="00044228"/>
    <w:rsid w:val="0004447B"/>
    <w:rsid w:val="00044620"/>
    <w:rsid w:val="00044ED5"/>
    <w:rsid w:val="000453AB"/>
    <w:rsid w:val="0004579A"/>
    <w:rsid w:val="000463B4"/>
    <w:rsid w:val="0004685B"/>
    <w:rsid w:val="0004692B"/>
    <w:rsid w:val="00046DEF"/>
    <w:rsid w:val="000479F8"/>
    <w:rsid w:val="00047BAB"/>
    <w:rsid w:val="000505C7"/>
    <w:rsid w:val="00050D8B"/>
    <w:rsid w:val="00050E9B"/>
    <w:rsid w:val="000521BC"/>
    <w:rsid w:val="00052DF9"/>
    <w:rsid w:val="00053475"/>
    <w:rsid w:val="00054703"/>
    <w:rsid w:val="000552B2"/>
    <w:rsid w:val="00055455"/>
    <w:rsid w:val="00055CB7"/>
    <w:rsid w:val="00056156"/>
    <w:rsid w:val="0005620B"/>
    <w:rsid w:val="00057553"/>
    <w:rsid w:val="000576B6"/>
    <w:rsid w:val="00057DE8"/>
    <w:rsid w:val="00057F9B"/>
    <w:rsid w:val="00060100"/>
    <w:rsid w:val="0006099F"/>
    <w:rsid w:val="00060F3D"/>
    <w:rsid w:val="00061249"/>
    <w:rsid w:val="000625E3"/>
    <w:rsid w:val="00062FAF"/>
    <w:rsid w:val="00063577"/>
    <w:rsid w:val="00064029"/>
    <w:rsid w:val="00064479"/>
    <w:rsid w:val="0006485E"/>
    <w:rsid w:val="0006518B"/>
    <w:rsid w:val="00065598"/>
    <w:rsid w:val="00066998"/>
    <w:rsid w:val="00066A79"/>
    <w:rsid w:val="00066D53"/>
    <w:rsid w:val="00067099"/>
    <w:rsid w:val="000671CE"/>
    <w:rsid w:val="000674E1"/>
    <w:rsid w:val="0007064E"/>
    <w:rsid w:val="00070D40"/>
    <w:rsid w:val="00070F0C"/>
    <w:rsid w:val="0007148F"/>
    <w:rsid w:val="000715E4"/>
    <w:rsid w:val="00071E76"/>
    <w:rsid w:val="000729B2"/>
    <w:rsid w:val="00072CEC"/>
    <w:rsid w:val="0007395E"/>
    <w:rsid w:val="00073F78"/>
    <w:rsid w:val="00073FB8"/>
    <w:rsid w:val="00073FE8"/>
    <w:rsid w:val="00074330"/>
    <w:rsid w:val="000743FB"/>
    <w:rsid w:val="000757F3"/>
    <w:rsid w:val="00075B93"/>
    <w:rsid w:val="00075BA4"/>
    <w:rsid w:val="00076442"/>
    <w:rsid w:val="00077270"/>
    <w:rsid w:val="0007751E"/>
    <w:rsid w:val="00077CEA"/>
    <w:rsid w:val="000808F6"/>
    <w:rsid w:val="000809F9"/>
    <w:rsid w:val="000811BA"/>
    <w:rsid w:val="000816CB"/>
    <w:rsid w:val="00082C01"/>
    <w:rsid w:val="00082CF0"/>
    <w:rsid w:val="00082E30"/>
    <w:rsid w:val="00082F3B"/>
    <w:rsid w:val="00083253"/>
    <w:rsid w:val="000832E9"/>
    <w:rsid w:val="0008375F"/>
    <w:rsid w:val="00083B93"/>
    <w:rsid w:val="000840AE"/>
    <w:rsid w:val="00084154"/>
    <w:rsid w:val="000843F7"/>
    <w:rsid w:val="000847EE"/>
    <w:rsid w:val="00084FB9"/>
    <w:rsid w:val="00085748"/>
    <w:rsid w:val="00085810"/>
    <w:rsid w:val="000858F3"/>
    <w:rsid w:val="000859B3"/>
    <w:rsid w:val="00085FE9"/>
    <w:rsid w:val="00086673"/>
    <w:rsid w:val="000867DC"/>
    <w:rsid w:val="00086F52"/>
    <w:rsid w:val="000872FD"/>
    <w:rsid w:val="00087438"/>
    <w:rsid w:val="000907C5"/>
    <w:rsid w:val="00090927"/>
    <w:rsid w:val="00090C86"/>
    <w:rsid w:val="00091258"/>
    <w:rsid w:val="0009126A"/>
    <w:rsid w:val="00091718"/>
    <w:rsid w:val="0009277E"/>
    <w:rsid w:val="00093B2D"/>
    <w:rsid w:val="00094050"/>
    <w:rsid w:val="000944C0"/>
    <w:rsid w:val="0009468F"/>
    <w:rsid w:val="000951BB"/>
    <w:rsid w:val="000955D0"/>
    <w:rsid w:val="00095868"/>
    <w:rsid w:val="00095FE3"/>
    <w:rsid w:val="000960AF"/>
    <w:rsid w:val="00096BDA"/>
    <w:rsid w:val="0009746B"/>
    <w:rsid w:val="00097B87"/>
    <w:rsid w:val="000A12F3"/>
    <w:rsid w:val="000A184B"/>
    <w:rsid w:val="000A2910"/>
    <w:rsid w:val="000A2A9C"/>
    <w:rsid w:val="000A2F2B"/>
    <w:rsid w:val="000A312D"/>
    <w:rsid w:val="000A3B73"/>
    <w:rsid w:val="000A3FA1"/>
    <w:rsid w:val="000A44AD"/>
    <w:rsid w:val="000A72A6"/>
    <w:rsid w:val="000B1297"/>
    <w:rsid w:val="000B14B3"/>
    <w:rsid w:val="000B1C54"/>
    <w:rsid w:val="000B2035"/>
    <w:rsid w:val="000B2259"/>
    <w:rsid w:val="000B2586"/>
    <w:rsid w:val="000B327A"/>
    <w:rsid w:val="000B35CB"/>
    <w:rsid w:val="000B385F"/>
    <w:rsid w:val="000B3DC7"/>
    <w:rsid w:val="000B3F19"/>
    <w:rsid w:val="000B4121"/>
    <w:rsid w:val="000B455C"/>
    <w:rsid w:val="000B48E8"/>
    <w:rsid w:val="000B5D1F"/>
    <w:rsid w:val="000B5E8B"/>
    <w:rsid w:val="000B6328"/>
    <w:rsid w:val="000B6DF5"/>
    <w:rsid w:val="000B7659"/>
    <w:rsid w:val="000B7B12"/>
    <w:rsid w:val="000C02FA"/>
    <w:rsid w:val="000C0677"/>
    <w:rsid w:val="000C0A95"/>
    <w:rsid w:val="000C17C4"/>
    <w:rsid w:val="000C2D9A"/>
    <w:rsid w:val="000C2E93"/>
    <w:rsid w:val="000C3F63"/>
    <w:rsid w:val="000C4533"/>
    <w:rsid w:val="000C4686"/>
    <w:rsid w:val="000C526E"/>
    <w:rsid w:val="000C53DD"/>
    <w:rsid w:val="000C547B"/>
    <w:rsid w:val="000C5ACB"/>
    <w:rsid w:val="000C5B83"/>
    <w:rsid w:val="000C5F23"/>
    <w:rsid w:val="000C6767"/>
    <w:rsid w:val="000C7A96"/>
    <w:rsid w:val="000D01A4"/>
    <w:rsid w:val="000D1DF5"/>
    <w:rsid w:val="000D28A3"/>
    <w:rsid w:val="000D2F0B"/>
    <w:rsid w:val="000D39AD"/>
    <w:rsid w:val="000D3F26"/>
    <w:rsid w:val="000D46B9"/>
    <w:rsid w:val="000D4B6F"/>
    <w:rsid w:val="000D4CE3"/>
    <w:rsid w:val="000D4CEB"/>
    <w:rsid w:val="000D4F8E"/>
    <w:rsid w:val="000D666E"/>
    <w:rsid w:val="000D6686"/>
    <w:rsid w:val="000D67B3"/>
    <w:rsid w:val="000D6910"/>
    <w:rsid w:val="000D6AE2"/>
    <w:rsid w:val="000D6EEA"/>
    <w:rsid w:val="000D758D"/>
    <w:rsid w:val="000E1005"/>
    <w:rsid w:val="000E24B8"/>
    <w:rsid w:val="000E258A"/>
    <w:rsid w:val="000E2593"/>
    <w:rsid w:val="000E2D6B"/>
    <w:rsid w:val="000E3742"/>
    <w:rsid w:val="000E37FC"/>
    <w:rsid w:val="000E41AC"/>
    <w:rsid w:val="000E482D"/>
    <w:rsid w:val="000E4F96"/>
    <w:rsid w:val="000E5538"/>
    <w:rsid w:val="000E5C13"/>
    <w:rsid w:val="000E5CAA"/>
    <w:rsid w:val="000E665D"/>
    <w:rsid w:val="000E6F19"/>
    <w:rsid w:val="000E7A93"/>
    <w:rsid w:val="000F09B2"/>
    <w:rsid w:val="000F0B35"/>
    <w:rsid w:val="000F0B38"/>
    <w:rsid w:val="000F0E9B"/>
    <w:rsid w:val="000F149B"/>
    <w:rsid w:val="000F1F88"/>
    <w:rsid w:val="000F2022"/>
    <w:rsid w:val="000F2380"/>
    <w:rsid w:val="000F37F6"/>
    <w:rsid w:val="000F3ED9"/>
    <w:rsid w:val="000F42E3"/>
    <w:rsid w:val="000F4B1A"/>
    <w:rsid w:val="000F4EBC"/>
    <w:rsid w:val="000F4FCF"/>
    <w:rsid w:val="000F5545"/>
    <w:rsid w:val="000F57B8"/>
    <w:rsid w:val="000F5A23"/>
    <w:rsid w:val="000F6529"/>
    <w:rsid w:val="000F6B8B"/>
    <w:rsid w:val="001009C9"/>
    <w:rsid w:val="00100A8F"/>
    <w:rsid w:val="00100F85"/>
    <w:rsid w:val="001012CB"/>
    <w:rsid w:val="00101394"/>
    <w:rsid w:val="001013CA"/>
    <w:rsid w:val="00101AD5"/>
    <w:rsid w:val="001024CD"/>
    <w:rsid w:val="001027B5"/>
    <w:rsid w:val="00102BE9"/>
    <w:rsid w:val="001040E9"/>
    <w:rsid w:val="001044D5"/>
    <w:rsid w:val="00104808"/>
    <w:rsid w:val="0010498F"/>
    <w:rsid w:val="00104A21"/>
    <w:rsid w:val="00105C63"/>
    <w:rsid w:val="00105D0D"/>
    <w:rsid w:val="00106435"/>
    <w:rsid w:val="00106E7F"/>
    <w:rsid w:val="00107010"/>
    <w:rsid w:val="001076CB"/>
    <w:rsid w:val="00110A6F"/>
    <w:rsid w:val="00110A9E"/>
    <w:rsid w:val="00111373"/>
    <w:rsid w:val="0011293C"/>
    <w:rsid w:val="001131A3"/>
    <w:rsid w:val="00113386"/>
    <w:rsid w:val="00113F6B"/>
    <w:rsid w:val="00114463"/>
    <w:rsid w:val="00114FF2"/>
    <w:rsid w:val="001157CA"/>
    <w:rsid w:val="00115B63"/>
    <w:rsid w:val="00115C46"/>
    <w:rsid w:val="00116431"/>
    <w:rsid w:val="00116630"/>
    <w:rsid w:val="001166E1"/>
    <w:rsid w:val="00120578"/>
    <w:rsid w:val="0012081F"/>
    <w:rsid w:val="0012095A"/>
    <w:rsid w:val="00120DDA"/>
    <w:rsid w:val="0012162E"/>
    <w:rsid w:val="001221D1"/>
    <w:rsid w:val="001226D4"/>
    <w:rsid w:val="0012355A"/>
    <w:rsid w:val="001236F2"/>
    <w:rsid w:val="0012458C"/>
    <w:rsid w:val="00125427"/>
    <w:rsid w:val="00125757"/>
    <w:rsid w:val="00125A14"/>
    <w:rsid w:val="00125ED4"/>
    <w:rsid w:val="00127117"/>
    <w:rsid w:val="00127C48"/>
    <w:rsid w:val="00127F3A"/>
    <w:rsid w:val="00130128"/>
    <w:rsid w:val="00130A99"/>
    <w:rsid w:val="001311B5"/>
    <w:rsid w:val="001312BD"/>
    <w:rsid w:val="00131CD8"/>
    <w:rsid w:val="0013207C"/>
    <w:rsid w:val="001322BF"/>
    <w:rsid w:val="001322D2"/>
    <w:rsid w:val="00132791"/>
    <w:rsid w:val="00132B29"/>
    <w:rsid w:val="00132B4F"/>
    <w:rsid w:val="001331B9"/>
    <w:rsid w:val="001339D9"/>
    <w:rsid w:val="00133D24"/>
    <w:rsid w:val="00133F63"/>
    <w:rsid w:val="001340C9"/>
    <w:rsid w:val="001341BA"/>
    <w:rsid w:val="001349FD"/>
    <w:rsid w:val="0013576D"/>
    <w:rsid w:val="00135906"/>
    <w:rsid w:val="00135EF4"/>
    <w:rsid w:val="00137174"/>
    <w:rsid w:val="00137530"/>
    <w:rsid w:val="001376DA"/>
    <w:rsid w:val="00140350"/>
    <w:rsid w:val="001403D8"/>
    <w:rsid w:val="001403DA"/>
    <w:rsid w:val="00140401"/>
    <w:rsid w:val="00140971"/>
    <w:rsid w:val="00140A62"/>
    <w:rsid w:val="00141BA0"/>
    <w:rsid w:val="0014200B"/>
    <w:rsid w:val="00142754"/>
    <w:rsid w:val="00142D96"/>
    <w:rsid w:val="00142DEE"/>
    <w:rsid w:val="00143166"/>
    <w:rsid w:val="001432A6"/>
    <w:rsid w:val="00143B54"/>
    <w:rsid w:val="00143F83"/>
    <w:rsid w:val="00144EA5"/>
    <w:rsid w:val="001452B7"/>
    <w:rsid w:val="0014559C"/>
    <w:rsid w:val="00145794"/>
    <w:rsid w:val="00145813"/>
    <w:rsid w:val="00145ECC"/>
    <w:rsid w:val="00146304"/>
    <w:rsid w:val="001506CF"/>
    <w:rsid w:val="00150DB6"/>
    <w:rsid w:val="001514D6"/>
    <w:rsid w:val="00152646"/>
    <w:rsid w:val="00152BA3"/>
    <w:rsid w:val="001530E1"/>
    <w:rsid w:val="001535B0"/>
    <w:rsid w:val="00153D5A"/>
    <w:rsid w:val="00153D79"/>
    <w:rsid w:val="00153FB4"/>
    <w:rsid w:val="00154181"/>
    <w:rsid w:val="001541CF"/>
    <w:rsid w:val="00154AA7"/>
    <w:rsid w:val="00154E25"/>
    <w:rsid w:val="00155C46"/>
    <w:rsid w:val="001561FD"/>
    <w:rsid w:val="00156C17"/>
    <w:rsid w:val="00157BE8"/>
    <w:rsid w:val="00157D4A"/>
    <w:rsid w:val="00157EEA"/>
    <w:rsid w:val="00157F5E"/>
    <w:rsid w:val="001600D9"/>
    <w:rsid w:val="0016136F"/>
    <w:rsid w:val="00161D80"/>
    <w:rsid w:val="001620CB"/>
    <w:rsid w:val="00162675"/>
    <w:rsid w:val="00162B8B"/>
    <w:rsid w:val="00162C3C"/>
    <w:rsid w:val="001633B9"/>
    <w:rsid w:val="001638A4"/>
    <w:rsid w:val="001639B6"/>
    <w:rsid w:val="00163C5D"/>
    <w:rsid w:val="00163E1A"/>
    <w:rsid w:val="00165EC2"/>
    <w:rsid w:val="00165F7E"/>
    <w:rsid w:val="00166BD7"/>
    <w:rsid w:val="001674F0"/>
    <w:rsid w:val="00167520"/>
    <w:rsid w:val="00167DFC"/>
    <w:rsid w:val="001702ED"/>
    <w:rsid w:val="001715B3"/>
    <w:rsid w:val="0017273F"/>
    <w:rsid w:val="00173181"/>
    <w:rsid w:val="0017401B"/>
    <w:rsid w:val="001746B2"/>
    <w:rsid w:val="00174952"/>
    <w:rsid w:val="00174E2D"/>
    <w:rsid w:val="0017582E"/>
    <w:rsid w:val="00175FFD"/>
    <w:rsid w:val="00176576"/>
    <w:rsid w:val="0017667A"/>
    <w:rsid w:val="001775BC"/>
    <w:rsid w:val="00177BFC"/>
    <w:rsid w:val="00180550"/>
    <w:rsid w:val="001810D1"/>
    <w:rsid w:val="001813DD"/>
    <w:rsid w:val="00181D5C"/>
    <w:rsid w:val="001825D5"/>
    <w:rsid w:val="00183A54"/>
    <w:rsid w:val="00183BC8"/>
    <w:rsid w:val="00183EB9"/>
    <w:rsid w:val="001844BF"/>
    <w:rsid w:val="00185405"/>
    <w:rsid w:val="00185704"/>
    <w:rsid w:val="00185A85"/>
    <w:rsid w:val="00185FCA"/>
    <w:rsid w:val="001874B2"/>
    <w:rsid w:val="0018760D"/>
    <w:rsid w:val="00187EAF"/>
    <w:rsid w:val="00190026"/>
    <w:rsid w:val="00191797"/>
    <w:rsid w:val="001925E4"/>
    <w:rsid w:val="00192954"/>
    <w:rsid w:val="00192F6F"/>
    <w:rsid w:val="00192FCC"/>
    <w:rsid w:val="00193D7C"/>
    <w:rsid w:val="00194871"/>
    <w:rsid w:val="001949AC"/>
    <w:rsid w:val="001952CC"/>
    <w:rsid w:val="00195732"/>
    <w:rsid w:val="00195C65"/>
    <w:rsid w:val="00195DA0"/>
    <w:rsid w:val="00195DA6"/>
    <w:rsid w:val="001960E0"/>
    <w:rsid w:val="00197156"/>
    <w:rsid w:val="0019730E"/>
    <w:rsid w:val="001977B8"/>
    <w:rsid w:val="00197C78"/>
    <w:rsid w:val="00197CDD"/>
    <w:rsid w:val="001A0681"/>
    <w:rsid w:val="001A0D1D"/>
    <w:rsid w:val="001A0F11"/>
    <w:rsid w:val="001A10D3"/>
    <w:rsid w:val="001A12BF"/>
    <w:rsid w:val="001A192A"/>
    <w:rsid w:val="001A20C2"/>
    <w:rsid w:val="001A2913"/>
    <w:rsid w:val="001A2C5F"/>
    <w:rsid w:val="001A3C96"/>
    <w:rsid w:val="001A3D96"/>
    <w:rsid w:val="001A448F"/>
    <w:rsid w:val="001A4833"/>
    <w:rsid w:val="001A4C2F"/>
    <w:rsid w:val="001A4E06"/>
    <w:rsid w:val="001A51AD"/>
    <w:rsid w:val="001A52E2"/>
    <w:rsid w:val="001A52FB"/>
    <w:rsid w:val="001A5CC2"/>
    <w:rsid w:val="001A5E44"/>
    <w:rsid w:val="001A5FB9"/>
    <w:rsid w:val="001A6045"/>
    <w:rsid w:val="001A614C"/>
    <w:rsid w:val="001A782E"/>
    <w:rsid w:val="001A7CE9"/>
    <w:rsid w:val="001A7DF2"/>
    <w:rsid w:val="001B0C2C"/>
    <w:rsid w:val="001B1648"/>
    <w:rsid w:val="001B1915"/>
    <w:rsid w:val="001B1FEE"/>
    <w:rsid w:val="001B213D"/>
    <w:rsid w:val="001B324E"/>
    <w:rsid w:val="001B564F"/>
    <w:rsid w:val="001B60CD"/>
    <w:rsid w:val="001B61B8"/>
    <w:rsid w:val="001B694F"/>
    <w:rsid w:val="001B7E0C"/>
    <w:rsid w:val="001C0584"/>
    <w:rsid w:val="001C0D14"/>
    <w:rsid w:val="001C1DCA"/>
    <w:rsid w:val="001C222D"/>
    <w:rsid w:val="001C245B"/>
    <w:rsid w:val="001C29EB"/>
    <w:rsid w:val="001C2D03"/>
    <w:rsid w:val="001C3394"/>
    <w:rsid w:val="001C38FD"/>
    <w:rsid w:val="001C3B3B"/>
    <w:rsid w:val="001C3B58"/>
    <w:rsid w:val="001C3F2C"/>
    <w:rsid w:val="001C3F4A"/>
    <w:rsid w:val="001C5BBF"/>
    <w:rsid w:val="001C612A"/>
    <w:rsid w:val="001C6561"/>
    <w:rsid w:val="001C7661"/>
    <w:rsid w:val="001C778A"/>
    <w:rsid w:val="001C7C54"/>
    <w:rsid w:val="001C7FEA"/>
    <w:rsid w:val="001D01AC"/>
    <w:rsid w:val="001D0FC8"/>
    <w:rsid w:val="001D134A"/>
    <w:rsid w:val="001D2993"/>
    <w:rsid w:val="001D2DA5"/>
    <w:rsid w:val="001D347E"/>
    <w:rsid w:val="001D37D4"/>
    <w:rsid w:val="001D3804"/>
    <w:rsid w:val="001D434E"/>
    <w:rsid w:val="001D4390"/>
    <w:rsid w:val="001D477E"/>
    <w:rsid w:val="001D49D3"/>
    <w:rsid w:val="001D5812"/>
    <w:rsid w:val="001D5BA6"/>
    <w:rsid w:val="001D62DA"/>
    <w:rsid w:val="001D641C"/>
    <w:rsid w:val="001D66D7"/>
    <w:rsid w:val="001D6C1B"/>
    <w:rsid w:val="001D70AC"/>
    <w:rsid w:val="001D7D63"/>
    <w:rsid w:val="001D7E2A"/>
    <w:rsid w:val="001D7F88"/>
    <w:rsid w:val="001E0E8A"/>
    <w:rsid w:val="001E1066"/>
    <w:rsid w:val="001E18BA"/>
    <w:rsid w:val="001E1B50"/>
    <w:rsid w:val="001E1D72"/>
    <w:rsid w:val="001E22D2"/>
    <w:rsid w:val="001E24F1"/>
    <w:rsid w:val="001E2655"/>
    <w:rsid w:val="001E3819"/>
    <w:rsid w:val="001E3CFB"/>
    <w:rsid w:val="001E3E0C"/>
    <w:rsid w:val="001E461C"/>
    <w:rsid w:val="001E482B"/>
    <w:rsid w:val="001E4E5E"/>
    <w:rsid w:val="001E4EDA"/>
    <w:rsid w:val="001E5566"/>
    <w:rsid w:val="001E6CBA"/>
    <w:rsid w:val="001E6D70"/>
    <w:rsid w:val="001E6E75"/>
    <w:rsid w:val="001E6F9D"/>
    <w:rsid w:val="001F0198"/>
    <w:rsid w:val="001F0381"/>
    <w:rsid w:val="001F079D"/>
    <w:rsid w:val="001F0BD6"/>
    <w:rsid w:val="001F0DD9"/>
    <w:rsid w:val="001F17CD"/>
    <w:rsid w:val="001F1919"/>
    <w:rsid w:val="001F1AC4"/>
    <w:rsid w:val="001F2D07"/>
    <w:rsid w:val="001F2D7C"/>
    <w:rsid w:val="001F3B13"/>
    <w:rsid w:val="001F43FB"/>
    <w:rsid w:val="001F45CB"/>
    <w:rsid w:val="001F476B"/>
    <w:rsid w:val="001F486B"/>
    <w:rsid w:val="001F54AC"/>
    <w:rsid w:val="001F5ACF"/>
    <w:rsid w:val="001F608C"/>
    <w:rsid w:val="001F6519"/>
    <w:rsid w:val="001F7053"/>
    <w:rsid w:val="00200009"/>
    <w:rsid w:val="00200929"/>
    <w:rsid w:val="00200C07"/>
    <w:rsid w:val="002015A7"/>
    <w:rsid w:val="00201EE1"/>
    <w:rsid w:val="002028CC"/>
    <w:rsid w:val="00202AFB"/>
    <w:rsid w:val="00203B25"/>
    <w:rsid w:val="0020457E"/>
    <w:rsid w:val="0020537A"/>
    <w:rsid w:val="002057A2"/>
    <w:rsid w:val="00205CFB"/>
    <w:rsid w:val="0020657F"/>
    <w:rsid w:val="00206AB5"/>
    <w:rsid w:val="00207034"/>
    <w:rsid w:val="00207CA9"/>
    <w:rsid w:val="002106E5"/>
    <w:rsid w:val="00210F2D"/>
    <w:rsid w:val="002127AB"/>
    <w:rsid w:val="00212BC6"/>
    <w:rsid w:val="00212C51"/>
    <w:rsid w:val="00212D2F"/>
    <w:rsid w:val="002138CC"/>
    <w:rsid w:val="0021417A"/>
    <w:rsid w:val="002148C8"/>
    <w:rsid w:val="00214A8F"/>
    <w:rsid w:val="00215D3F"/>
    <w:rsid w:val="00216D68"/>
    <w:rsid w:val="0021725C"/>
    <w:rsid w:val="00217E3A"/>
    <w:rsid w:val="00221587"/>
    <w:rsid w:val="00222AEF"/>
    <w:rsid w:val="00222B3C"/>
    <w:rsid w:val="002231D2"/>
    <w:rsid w:val="0022398A"/>
    <w:rsid w:val="0022454E"/>
    <w:rsid w:val="00224ED0"/>
    <w:rsid w:val="00225416"/>
    <w:rsid w:val="0022635C"/>
    <w:rsid w:val="00227556"/>
    <w:rsid w:val="00227953"/>
    <w:rsid w:val="00230557"/>
    <w:rsid w:val="002305B0"/>
    <w:rsid w:val="00230620"/>
    <w:rsid w:val="00230E5A"/>
    <w:rsid w:val="00231B62"/>
    <w:rsid w:val="00231BA4"/>
    <w:rsid w:val="00232046"/>
    <w:rsid w:val="0023242A"/>
    <w:rsid w:val="00232499"/>
    <w:rsid w:val="00232573"/>
    <w:rsid w:val="002327C9"/>
    <w:rsid w:val="00233146"/>
    <w:rsid w:val="00233B99"/>
    <w:rsid w:val="00233D32"/>
    <w:rsid w:val="0023540A"/>
    <w:rsid w:val="00235D2A"/>
    <w:rsid w:val="00236EF2"/>
    <w:rsid w:val="002376AF"/>
    <w:rsid w:val="002379DF"/>
    <w:rsid w:val="00237ABB"/>
    <w:rsid w:val="00237D32"/>
    <w:rsid w:val="00237E01"/>
    <w:rsid w:val="00240410"/>
    <w:rsid w:val="00240EEC"/>
    <w:rsid w:val="00241183"/>
    <w:rsid w:val="0024208F"/>
    <w:rsid w:val="00242879"/>
    <w:rsid w:val="002436A6"/>
    <w:rsid w:val="00243AD5"/>
    <w:rsid w:val="002445F7"/>
    <w:rsid w:val="00244691"/>
    <w:rsid w:val="002446EE"/>
    <w:rsid w:val="00244A13"/>
    <w:rsid w:val="00245005"/>
    <w:rsid w:val="00245296"/>
    <w:rsid w:val="00245742"/>
    <w:rsid w:val="002459C3"/>
    <w:rsid w:val="00245B77"/>
    <w:rsid w:val="00246918"/>
    <w:rsid w:val="002469FE"/>
    <w:rsid w:val="00246A9D"/>
    <w:rsid w:val="00247302"/>
    <w:rsid w:val="002475C1"/>
    <w:rsid w:val="00247E35"/>
    <w:rsid w:val="00247EDA"/>
    <w:rsid w:val="00250929"/>
    <w:rsid w:val="002515D4"/>
    <w:rsid w:val="00251A01"/>
    <w:rsid w:val="00252F71"/>
    <w:rsid w:val="002532FC"/>
    <w:rsid w:val="002535FA"/>
    <w:rsid w:val="00253C03"/>
    <w:rsid w:val="00254038"/>
    <w:rsid w:val="002543C2"/>
    <w:rsid w:val="00256B24"/>
    <w:rsid w:val="00260A7B"/>
    <w:rsid w:val="00260EFF"/>
    <w:rsid w:val="00261DE3"/>
    <w:rsid w:val="00261F92"/>
    <w:rsid w:val="00262743"/>
    <w:rsid w:val="00263A4C"/>
    <w:rsid w:val="00264C8E"/>
    <w:rsid w:val="00264EEE"/>
    <w:rsid w:val="002656C6"/>
    <w:rsid w:val="00265755"/>
    <w:rsid w:val="00265DA4"/>
    <w:rsid w:val="00266079"/>
    <w:rsid w:val="00266E40"/>
    <w:rsid w:val="00267173"/>
    <w:rsid w:val="002674FA"/>
    <w:rsid w:val="00270DE7"/>
    <w:rsid w:val="002715F9"/>
    <w:rsid w:val="00271954"/>
    <w:rsid w:val="00271FD9"/>
    <w:rsid w:val="00273323"/>
    <w:rsid w:val="002735D3"/>
    <w:rsid w:val="00273DD3"/>
    <w:rsid w:val="00273F01"/>
    <w:rsid w:val="00273FBE"/>
    <w:rsid w:val="00274826"/>
    <w:rsid w:val="00274A28"/>
    <w:rsid w:val="00274A59"/>
    <w:rsid w:val="00274BA0"/>
    <w:rsid w:val="00275047"/>
    <w:rsid w:val="0027549E"/>
    <w:rsid w:val="00275660"/>
    <w:rsid w:val="0027584B"/>
    <w:rsid w:val="00276176"/>
    <w:rsid w:val="002800AC"/>
    <w:rsid w:val="0028036D"/>
    <w:rsid w:val="00280BBB"/>
    <w:rsid w:val="00280DA8"/>
    <w:rsid w:val="00280FB8"/>
    <w:rsid w:val="00281B15"/>
    <w:rsid w:val="00283066"/>
    <w:rsid w:val="00283EC3"/>
    <w:rsid w:val="0028404E"/>
    <w:rsid w:val="00284A2D"/>
    <w:rsid w:val="00284D94"/>
    <w:rsid w:val="00284DB4"/>
    <w:rsid w:val="002852C6"/>
    <w:rsid w:val="00285695"/>
    <w:rsid w:val="00285DBE"/>
    <w:rsid w:val="002863FF"/>
    <w:rsid w:val="00286A2D"/>
    <w:rsid w:val="00286D3F"/>
    <w:rsid w:val="00286E6E"/>
    <w:rsid w:val="0028701E"/>
    <w:rsid w:val="0028763D"/>
    <w:rsid w:val="00287830"/>
    <w:rsid w:val="00290564"/>
    <w:rsid w:val="00290889"/>
    <w:rsid w:val="002911A3"/>
    <w:rsid w:val="00291524"/>
    <w:rsid w:val="00291790"/>
    <w:rsid w:val="00291E4A"/>
    <w:rsid w:val="002925F0"/>
    <w:rsid w:val="00292693"/>
    <w:rsid w:val="00292BE2"/>
    <w:rsid w:val="00293743"/>
    <w:rsid w:val="00293CDA"/>
    <w:rsid w:val="00293EBF"/>
    <w:rsid w:val="00294439"/>
    <w:rsid w:val="002957F0"/>
    <w:rsid w:val="00295B0C"/>
    <w:rsid w:val="00295E59"/>
    <w:rsid w:val="002969CD"/>
    <w:rsid w:val="00296BC3"/>
    <w:rsid w:val="002971A7"/>
    <w:rsid w:val="00297E78"/>
    <w:rsid w:val="00297F02"/>
    <w:rsid w:val="002A14FB"/>
    <w:rsid w:val="002A1796"/>
    <w:rsid w:val="002A2B74"/>
    <w:rsid w:val="002A2C8D"/>
    <w:rsid w:val="002A2D12"/>
    <w:rsid w:val="002A4AA9"/>
    <w:rsid w:val="002A4BEE"/>
    <w:rsid w:val="002A512E"/>
    <w:rsid w:val="002A539F"/>
    <w:rsid w:val="002A545D"/>
    <w:rsid w:val="002A64D8"/>
    <w:rsid w:val="002A696F"/>
    <w:rsid w:val="002A6EDB"/>
    <w:rsid w:val="002A6F73"/>
    <w:rsid w:val="002B136B"/>
    <w:rsid w:val="002B137B"/>
    <w:rsid w:val="002B13E0"/>
    <w:rsid w:val="002B18C2"/>
    <w:rsid w:val="002B4FA7"/>
    <w:rsid w:val="002B530F"/>
    <w:rsid w:val="002B5499"/>
    <w:rsid w:val="002B56D3"/>
    <w:rsid w:val="002B5CFD"/>
    <w:rsid w:val="002B611D"/>
    <w:rsid w:val="002B6242"/>
    <w:rsid w:val="002B6A77"/>
    <w:rsid w:val="002B6DD3"/>
    <w:rsid w:val="002B6EE6"/>
    <w:rsid w:val="002B6FDF"/>
    <w:rsid w:val="002B7763"/>
    <w:rsid w:val="002B795B"/>
    <w:rsid w:val="002B7C32"/>
    <w:rsid w:val="002C07E9"/>
    <w:rsid w:val="002C1691"/>
    <w:rsid w:val="002C3030"/>
    <w:rsid w:val="002C3106"/>
    <w:rsid w:val="002C3A7A"/>
    <w:rsid w:val="002C3AB6"/>
    <w:rsid w:val="002C3B95"/>
    <w:rsid w:val="002C3C89"/>
    <w:rsid w:val="002C45F7"/>
    <w:rsid w:val="002C46A5"/>
    <w:rsid w:val="002C47D4"/>
    <w:rsid w:val="002C4B30"/>
    <w:rsid w:val="002C4C38"/>
    <w:rsid w:val="002C51E7"/>
    <w:rsid w:val="002C52EA"/>
    <w:rsid w:val="002C5710"/>
    <w:rsid w:val="002C6084"/>
    <w:rsid w:val="002C6273"/>
    <w:rsid w:val="002D044F"/>
    <w:rsid w:val="002D0A03"/>
    <w:rsid w:val="002D0E7E"/>
    <w:rsid w:val="002D3134"/>
    <w:rsid w:val="002D3333"/>
    <w:rsid w:val="002D3816"/>
    <w:rsid w:val="002D3B84"/>
    <w:rsid w:val="002D3BF2"/>
    <w:rsid w:val="002D3FA1"/>
    <w:rsid w:val="002D4118"/>
    <w:rsid w:val="002D4352"/>
    <w:rsid w:val="002D48CA"/>
    <w:rsid w:val="002D5E5B"/>
    <w:rsid w:val="002D61DD"/>
    <w:rsid w:val="002D6467"/>
    <w:rsid w:val="002D6A11"/>
    <w:rsid w:val="002E0172"/>
    <w:rsid w:val="002E0173"/>
    <w:rsid w:val="002E02C8"/>
    <w:rsid w:val="002E0A45"/>
    <w:rsid w:val="002E0E22"/>
    <w:rsid w:val="002E204C"/>
    <w:rsid w:val="002E2B9A"/>
    <w:rsid w:val="002E2F3E"/>
    <w:rsid w:val="002E3AF6"/>
    <w:rsid w:val="002E3E12"/>
    <w:rsid w:val="002E449A"/>
    <w:rsid w:val="002E4648"/>
    <w:rsid w:val="002E4CD4"/>
    <w:rsid w:val="002E5440"/>
    <w:rsid w:val="002E60E5"/>
    <w:rsid w:val="002E6754"/>
    <w:rsid w:val="002E6D16"/>
    <w:rsid w:val="002E73D3"/>
    <w:rsid w:val="002E7EBA"/>
    <w:rsid w:val="002F1152"/>
    <w:rsid w:val="002F1548"/>
    <w:rsid w:val="002F19CE"/>
    <w:rsid w:val="002F1BCB"/>
    <w:rsid w:val="002F2B1E"/>
    <w:rsid w:val="002F3003"/>
    <w:rsid w:val="002F4A0F"/>
    <w:rsid w:val="002F4EAA"/>
    <w:rsid w:val="002F555A"/>
    <w:rsid w:val="002F5742"/>
    <w:rsid w:val="002F57FD"/>
    <w:rsid w:val="002F6C81"/>
    <w:rsid w:val="002F769E"/>
    <w:rsid w:val="002F7767"/>
    <w:rsid w:val="002F7892"/>
    <w:rsid w:val="002F7CA8"/>
    <w:rsid w:val="002F7E24"/>
    <w:rsid w:val="002F7F69"/>
    <w:rsid w:val="00300350"/>
    <w:rsid w:val="00300B19"/>
    <w:rsid w:val="003013F2"/>
    <w:rsid w:val="003021CA"/>
    <w:rsid w:val="00302220"/>
    <w:rsid w:val="003023C9"/>
    <w:rsid w:val="00302719"/>
    <w:rsid w:val="003030FD"/>
    <w:rsid w:val="003035AB"/>
    <w:rsid w:val="003044DF"/>
    <w:rsid w:val="003044E5"/>
    <w:rsid w:val="003046F0"/>
    <w:rsid w:val="00304876"/>
    <w:rsid w:val="00304A14"/>
    <w:rsid w:val="00304D6F"/>
    <w:rsid w:val="003052E4"/>
    <w:rsid w:val="00305329"/>
    <w:rsid w:val="00305515"/>
    <w:rsid w:val="00305586"/>
    <w:rsid w:val="003064F5"/>
    <w:rsid w:val="003066D1"/>
    <w:rsid w:val="0030680E"/>
    <w:rsid w:val="00306D72"/>
    <w:rsid w:val="00307291"/>
    <w:rsid w:val="00307B2F"/>
    <w:rsid w:val="00307CF2"/>
    <w:rsid w:val="00307DDA"/>
    <w:rsid w:val="00310455"/>
    <w:rsid w:val="00312054"/>
    <w:rsid w:val="0031228D"/>
    <w:rsid w:val="003127DC"/>
    <w:rsid w:val="00312E4E"/>
    <w:rsid w:val="00312EE3"/>
    <w:rsid w:val="00314E8D"/>
    <w:rsid w:val="00315139"/>
    <w:rsid w:val="00315238"/>
    <w:rsid w:val="0031578D"/>
    <w:rsid w:val="00315E97"/>
    <w:rsid w:val="0031658B"/>
    <w:rsid w:val="00316D4E"/>
    <w:rsid w:val="00316E8F"/>
    <w:rsid w:val="00317069"/>
    <w:rsid w:val="0032024B"/>
    <w:rsid w:val="00320263"/>
    <w:rsid w:val="003206E5"/>
    <w:rsid w:val="00320AA5"/>
    <w:rsid w:val="00321BEC"/>
    <w:rsid w:val="00322258"/>
    <w:rsid w:val="0032277D"/>
    <w:rsid w:val="00322A0B"/>
    <w:rsid w:val="00322B18"/>
    <w:rsid w:val="00323847"/>
    <w:rsid w:val="003241EE"/>
    <w:rsid w:val="003244A1"/>
    <w:rsid w:val="003269D3"/>
    <w:rsid w:val="00326D36"/>
    <w:rsid w:val="00327DCE"/>
    <w:rsid w:val="0033079D"/>
    <w:rsid w:val="00330F7F"/>
    <w:rsid w:val="0033126A"/>
    <w:rsid w:val="00331492"/>
    <w:rsid w:val="003318F8"/>
    <w:rsid w:val="00332688"/>
    <w:rsid w:val="00332746"/>
    <w:rsid w:val="003329F0"/>
    <w:rsid w:val="00332A78"/>
    <w:rsid w:val="00332B46"/>
    <w:rsid w:val="00333047"/>
    <w:rsid w:val="003333F6"/>
    <w:rsid w:val="00333D25"/>
    <w:rsid w:val="00333E4B"/>
    <w:rsid w:val="00334132"/>
    <w:rsid w:val="003341F5"/>
    <w:rsid w:val="003353DE"/>
    <w:rsid w:val="00336F8D"/>
    <w:rsid w:val="003370C3"/>
    <w:rsid w:val="00337481"/>
    <w:rsid w:val="0033752C"/>
    <w:rsid w:val="00337E6B"/>
    <w:rsid w:val="00341A0A"/>
    <w:rsid w:val="00342444"/>
    <w:rsid w:val="00342B98"/>
    <w:rsid w:val="00342E96"/>
    <w:rsid w:val="00343130"/>
    <w:rsid w:val="003431FB"/>
    <w:rsid w:val="0034347C"/>
    <w:rsid w:val="00343CEF"/>
    <w:rsid w:val="00343E9C"/>
    <w:rsid w:val="00344786"/>
    <w:rsid w:val="00345CEE"/>
    <w:rsid w:val="003463EA"/>
    <w:rsid w:val="00347269"/>
    <w:rsid w:val="0034744A"/>
    <w:rsid w:val="003509E6"/>
    <w:rsid w:val="00350D13"/>
    <w:rsid w:val="00350F55"/>
    <w:rsid w:val="003518C5"/>
    <w:rsid w:val="00351EC0"/>
    <w:rsid w:val="003525AA"/>
    <w:rsid w:val="003527D9"/>
    <w:rsid w:val="00352847"/>
    <w:rsid w:val="0035294F"/>
    <w:rsid w:val="0035353B"/>
    <w:rsid w:val="00353C3E"/>
    <w:rsid w:val="00353CAD"/>
    <w:rsid w:val="00353DF5"/>
    <w:rsid w:val="0035441F"/>
    <w:rsid w:val="003551A5"/>
    <w:rsid w:val="003555FB"/>
    <w:rsid w:val="00355D4E"/>
    <w:rsid w:val="00355E0A"/>
    <w:rsid w:val="00356719"/>
    <w:rsid w:val="003573E3"/>
    <w:rsid w:val="00357B3A"/>
    <w:rsid w:val="0036035E"/>
    <w:rsid w:val="00360E08"/>
    <w:rsid w:val="00361440"/>
    <w:rsid w:val="00362122"/>
    <w:rsid w:val="00362162"/>
    <w:rsid w:val="003629D3"/>
    <w:rsid w:val="00362AE8"/>
    <w:rsid w:val="00362D02"/>
    <w:rsid w:val="00363C1A"/>
    <w:rsid w:val="00363DA8"/>
    <w:rsid w:val="00364075"/>
    <w:rsid w:val="003641EA"/>
    <w:rsid w:val="00364D32"/>
    <w:rsid w:val="00364D33"/>
    <w:rsid w:val="003653B1"/>
    <w:rsid w:val="00365D3A"/>
    <w:rsid w:val="00366E11"/>
    <w:rsid w:val="003676F4"/>
    <w:rsid w:val="00367ED9"/>
    <w:rsid w:val="0037048E"/>
    <w:rsid w:val="00370608"/>
    <w:rsid w:val="0037060D"/>
    <w:rsid w:val="0037083D"/>
    <w:rsid w:val="00371107"/>
    <w:rsid w:val="003711D9"/>
    <w:rsid w:val="0037138C"/>
    <w:rsid w:val="0037242D"/>
    <w:rsid w:val="0037339A"/>
    <w:rsid w:val="0037424B"/>
    <w:rsid w:val="003748B4"/>
    <w:rsid w:val="00374ACE"/>
    <w:rsid w:val="00375B00"/>
    <w:rsid w:val="00376423"/>
    <w:rsid w:val="00376ACE"/>
    <w:rsid w:val="00376B0C"/>
    <w:rsid w:val="00376C7A"/>
    <w:rsid w:val="003801BD"/>
    <w:rsid w:val="003808AD"/>
    <w:rsid w:val="00380B05"/>
    <w:rsid w:val="00380E5E"/>
    <w:rsid w:val="00380E89"/>
    <w:rsid w:val="00381371"/>
    <w:rsid w:val="00381E2B"/>
    <w:rsid w:val="003825AA"/>
    <w:rsid w:val="00382674"/>
    <w:rsid w:val="003826A8"/>
    <w:rsid w:val="0038277D"/>
    <w:rsid w:val="003842E8"/>
    <w:rsid w:val="00384474"/>
    <w:rsid w:val="00385646"/>
    <w:rsid w:val="0038587A"/>
    <w:rsid w:val="00385E96"/>
    <w:rsid w:val="0038628B"/>
    <w:rsid w:val="003867B9"/>
    <w:rsid w:val="0038696B"/>
    <w:rsid w:val="003870C3"/>
    <w:rsid w:val="0038749D"/>
    <w:rsid w:val="00387DC0"/>
    <w:rsid w:val="0039083C"/>
    <w:rsid w:val="0039136A"/>
    <w:rsid w:val="00391578"/>
    <w:rsid w:val="00391ED0"/>
    <w:rsid w:val="00392A82"/>
    <w:rsid w:val="00393407"/>
    <w:rsid w:val="00393930"/>
    <w:rsid w:val="00393D00"/>
    <w:rsid w:val="00394448"/>
    <w:rsid w:val="003944F5"/>
    <w:rsid w:val="00394597"/>
    <w:rsid w:val="00394C44"/>
    <w:rsid w:val="00394F39"/>
    <w:rsid w:val="003950EF"/>
    <w:rsid w:val="00395331"/>
    <w:rsid w:val="0039554F"/>
    <w:rsid w:val="00396E6F"/>
    <w:rsid w:val="0039706B"/>
    <w:rsid w:val="00397B57"/>
    <w:rsid w:val="003A067D"/>
    <w:rsid w:val="003A0990"/>
    <w:rsid w:val="003A168D"/>
    <w:rsid w:val="003A3235"/>
    <w:rsid w:val="003A3C99"/>
    <w:rsid w:val="003A3D85"/>
    <w:rsid w:val="003A41CD"/>
    <w:rsid w:val="003A4563"/>
    <w:rsid w:val="003A4EB7"/>
    <w:rsid w:val="003A52FE"/>
    <w:rsid w:val="003A5C3F"/>
    <w:rsid w:val="003A6375"/>
    <w:rsid w:val="003A7141"/>
    <w:rsid w:val="003A72BF"/>
    <w:rsid w:val="003A79E9"/>
    <w:rsid w:val="003B1672"/>
    <w:rsid w:val="003B1949"/>
    <w:rsid w:val="003B2825"/>
    <w:rsid w:val="003B3D3F"/>
    <w:rsid w:val="003B488A"/>
    <w:rsid w:val="003B4BA5"/>
    <w:rsid w:val="003B4E15"/>
    <w:rsid w:val="003B5241"/>
    <w:rsid w:val="003B54CE"/>
    <w:rsid w:val="003B550E"/>
    <w:rsid w:val="003B55EC"/>
    <w:rsid w:val="003B57FC"/>
    <w:rsid w:val="003B60B5"/>
    <w:rsid w:val="003B6971"/>
    <w:rsid w:val="003B75B5"/>
    <w:rsid w:val="003B7ECE"/>
    <w:rsid w:val="003B7ED3"/>
    <w:rsid w:val="003C0319"/>
    <w:rsid w:val="003C0715"/>
    <w:rsid w:val="003C089C"/>
    <w:rsid w:val="003C142C"/>
    <w:rsid w:val="003C1D17"/>
    <w:rsid w:val="003C1E29"/>
    <w:rsid w:val="003C2A52"/>
    <w:rsid w:val="003C3490"/>
    <w:rsid w:val="003C34ED"/>
    <w:rsid w:val="003C3EC6"/>
    <w:rsid w:val="003C6431"/>
    <w:rsid w:val="003C66DF"/>
    <w:rsid w:val="003C7B0A"/>
    <w:rsid w:val="003D09C3"/>
    <w:rsid w:val="003D0F16"/>
    <w:rsid w:val="003D1043"/>
    <w:rsid w:val="003D1122"/>
    <w:rsid w:val="003D18DD"/>
    <w:rsid w:val="003D1B28"/>
    <w:rsid w:val="003D1C1F"/>
    <w:rsid w:val="003D1D9F"/>
    <w:rsid w:val="003D1ECA"/>
    <w:rsid w:val="003D2621"/>
    <w:rsid w:val="003D2808"/>
    <w:rsid w:val="003D2C27"/>
    <w:rsid w:val="003D30ED"/>
    <w:rsid w:val="003D3607"/>
    <w:rsid w:val="003D3D0D"/>
    <w:rsid w:val="003D41BF"/>
    <w:rsid w:val="003D493C"/>
    <w:rsid w:val="003D5387"/>
    <w:rsid w:val="003D616C"/>
    <w:rsid w:val="003D6350"/>
    <w:rsid w:val="003D6F8C"/>
    <w:rsid w:val="003D713B"/>
    <w:rsid w:val="003D76DD"/>
    <w:rsid w:val="003D7778"/>
    <w:rsid w:val="003D7B32"/>
    <w:rsid w:val="003E06C2"/>
    <w:rsid w:val="003E111A"/>
    <w:rsid w:val="003E2716"/>
    <w:rsid w:val="003E36F8"/>
    <w:rsid w:val="003E3C15"/>
    <w:rsid w:val="003E3EBB"/>
    <w:rsid w:val="003E480C"/>
    <w:rsid w:val="003E4B5B"/>
    <w:rsid w:val="003E59D8"/>
    <w:rsid w:val="003E654B"/>
    <w:rsid w:val="003E68B8"/>
    <w:rsid w:val="003E6C48"/>
    <w:rsid w:val="003E7547"/>
    <w:rsid w:val="003E7A38"/>
    <w:rsid w:val="003F0AAB"/>
    <w:rsid w:val="003F0B07"/>
    <w:rsid w:val="003F145C"/>
    <w:rsid w:val="003F1749"/>
    <w:rsid w:val="003F1829"/>
    <w:rsid w:val="003F2581"/>
    <w:rsid w:val="003F397B"/>
    <w:rsid w:val="003F3FFE"/>
    <w:rsid w:val="003F4A67"/>
    <w:rsid w:val="003F4C7E"/>
    <w:rsid w:val="003F4EC0"/>
    <w:rsid w:val="003F7174"/>
    <w:rsid w:val="003F71C7"/>
    <w:rsid w:val="00400C3E"/>
    <w:rsid w:val="00400D13"/>
    <w:rsid w:val="0040105E"/>
    <w:rsid w:val="004012F4"/>
    <w:rsid w:val="00401B14"/>
    <w:rsid w:val="00402352"/>
    <w:rsid w:val="00402499"/>
    <w:rsid w:val="00403541"/>
    <w:rsid w:val="00403DD0"/>
    <w:rsid w:val="00403F99"/>
    <w:rsid w:val="00404617"/>
    <w:rsid w:val="004048FC"/>
    <w:rsid w:val="00405744"/>
    <w:rsid w:val="00406151"/>
    <w:rsid w:val="00406898"/>
    <w:rsid w:val="00407179"/>
    <w:rsid w:val="004073C1"/>
    <w:rsid w:val="00407FD8"/>
    <w:rsid w:val="00410BB6"/>
    <w:rsid w:val="004115AD"/>
    <w:rsid w:val="00411A5B"/>
    <w:rsid w:val="00411EED"/>
    <w:rsid w:val="0041232D"/>
    <w:rsid w:val="0041235F"/>
    <w:rsid w:val="004124C4"/>
    <w:rsid w:val="00412F49"/>
    <w:rsid w:val="00413271"/>
    <w:rsid w:val="00413654"/>
    <w:rsid w:val="00413DE1"/>
    <w:rsid w:val="00413F21"/>
    <w:rsid w:val="004158D4"/>
    <w:rsid w:val="004162CA"/>
    <w:rsid w:val="004171DC"/>
    <w:rsid w:val="0042031B"/>
    <w:rsid w:val="004203FE"/>
    <w:rsid w:val="004207ED"/>
    <w:rsid w:val="00420D22"/>
    <w:rsid w:val="00420D7B"/>
    <w:rsid w:val="00420FC8"/>
    <w:rsid w:val="00421AE8"/>
    <w:rsid w:val="00421C1D"/>
    <w:rsid w:val="00424886"/>
    <w:rsid w:val="00424CE3"/>
    <w:rsid w:val="004251EF"/>
    <w:rsid w:val="004252D5"/>
    <w:rsid w:val="00425614"/>
    <w:rsid w:val="0042588A"/>
    <w:rsid w:val="0042651A"/>
    <w:rsid w:val="0042713F"/>
    <w:rsid w:val="00427463"/>
    <w:rsid w:val="00427BF4"/>
    <w:rsid w:val="00430159"/>
    <w:rsid w:val="0043078F"/>
    <w:rsid w:val="00430D0D"/>
    <w:rsid w:val="00430F93"/>
    <w:rsid w:val="00431FC7"/>
    <w:rsid w:val="00432197"/>
    <w:rsid w:val="00432515"/>
    <w:rsid w:val="00432578"/>
    <w:rsid w:val="00432623"/>
    <w:rsid w:val="00432740"/>
    <w:rsid w:val="00433390"/>
    <w:rsid w:val="00434196"/>
    <w:rsid w:val="004341B9"/>
    <w:rsid w:val="00434448"/>
    <w:rsid w:val="004344AB"/>
    <w:rsid w:val="004345DB"/>
    <w:rsid w:val="00435DB0"/>
    <w:rsid w:val="00435E58"/>
    <w:rsid w:val="0043633A"/>
    <w:rsid w:val="004364BA"/>
    <w:rsid w:val="00436548"/>
    <w:rsid w:val="00436667"/>
    <w:rsid w:val="00436AE3"/>
    <w:rsid w:val="00436B56"/>
    <w:rsid w:val="0044073A"/>
    <w:rsid w:val="00440DD3"/>
    <w:rsid w:val="00440F0D"/>
    <w:rsid w:val="004413B6"/>
    <w:rsid w:val="00441437"/>
    <w:rsid w:val="00441D02"/>
    <w:rsid w:val="00441F92"/>
    <w:rsid w:val="00442121"/>
    <w:rsid w:val="00442AB9"/>
    <w:rsid w:val="00442D5B"/>
    <w:rsid w:val="00442D85"/>
    <w:rsid w:val="00442E3E"/>
    <w:rsid w:val="004430AF"/>
    <w:rsid w:val="00443519"/>
    <w:rsid w:val="00443FE7"/>
    <w:rsid w:val="0044414B"/>
    <w:rsid w:val="00444CD2"/>
    <w:rsid w:val="00444FA3"/>
    <w:rsid w:val="00445325"/>
    <w:rsid w:val="00445842"/>
    <w:rsid w:val="004461A0"/>
    <w:rsid w:val="004467B2"/>
    <w:rsid w:val="00447060"/>
    <w:rsid w:val="00447FC7"/>
    <w:rsid w:val="004502CC"/>
    <w:rsid w:val="00450F95"/>
    <w:rsid w:val="004512E7"/>
    <w:rsid w:val="00452476"/>
    <w:rsid w:val="00452732"/>
    <w:rsid w:val="00452BA5"/>
    <w:rsid w:val="004531F4"/>
    <w:rsid w:val="00453534"/>
    <w:rsid w:val="0045359E"/>
    <w:rsid w:val="00454C4D"/>
    <w:rsid w:val="00455589"/>
    <w:rsid w:val="0045559F"/>
    <w:rsid w:val="00455D7F"/>
    <w:rsid w:val="00455EC7"/>
    <w:rsid w:val="0045629C"/>
    <w:rsid w:val="00456993"/>
    <w:rsid w:val="00456DBE"/>
    <w:rsid w:val="00456EC6"/>
    <w:rsid w:val="004572E0"/>
    <w:rsid w:val="004573DC"/>
    <w:rsid w:val="00457503"/>
    <w:rsid w:val="00460051"/>
    <w:rsid w:val="00460B19"/>
    <w:rsid w:val="00460C9B"/>
    <w:rsid w:val="00462BBE"/>
    <w:rsid w:val="00462EBA"/>
    <w:rsid w:val="004632D1"/>
    <w:rsid w:val="00463BA2"/>
    <w:rsid w:val="00463D06"/>
    <w:rsid w:val="00463F48"/>
    <w:rsid w:val="0046400E"/>
    <w:rsid w:val="00464550"/>
    <w:rsid w:val="00464876"/>
    <w:rsid w:val="00465279"/>
    <w:rsid w:val="00465EBF"/>
    <w:rsid w:val="00466D8C"/>
    <w:rsid w:val="00466DB8"/>
    <w:rsid w:val="00467A08"/>
    <w:rsid w:val="00467AEA"/>
    <w:rsid w:val="00467B31"/>
    <w:rsid w:val="00467D72"/>
    <w:rsid w:val="00467E5A"/>
    <w:rsid w:val="00470020"/>
    <w:rsid w:val="00470541"/>
    <w:rsid w:val="00470623"/>
    <w:rsid w:val="00470A74"/>
    <w:rsid w:val="004711E6"/>
    <w:rsid w:val="004715AA"/>
    <w:rsid w:val="004720AC"/>
    <w:rsid w:val="00472864"/>
    <w:rsid w:val="00472AF4"/>
    <w:rsid w:val="00472F14"/>
    <w:rsid w:val="00474347"/>
    <w:rsid w:val="00474F80"/>
    <w:rsid w:val="00474F9C"/>
    <w:rsid w:val="0047513F"/>
    <w:rsid w:val="00475287"/>
    <w:rsid w:val="004757F4"/>
    <w:rsid w:val="00475D6D"/>
    <w:rsid w:val="004761F0"/>
    <w:rsid w:val="00476722"/>
    <w:rsid w:val="00476863"/>
    <w:rsid w:val="004768C3"/>
    <w:rsid w:val="00476E9D"/>
    <w:rsid w:val="00477217"/>
    <w:rsid w:val="004775AA"/>
    <w:rsid w:val="00477FC7"/>
    <w:rsid w:val="004801DC"/>
    <w:rsid w:val="0048079E"/>
    <w:rsid w:val="00481069"/>
    <w:rsid w:val="00482164"/>
    <w:rsid w:val="00482438"/>
    <w:rsid w:val="0048395A"/>
    <w:rsid w:val="00484021"/>
    <w:rsid w:val="00484950"/>
    <w:rsid w:val="00484BD1"/>
    <w:rsid w:val="00484FBC"/>
    <w:rsid w:val="00485C0E"/>
    <w:rsid w:val="00485ED9"/>
    <w:rsid w:val="00485FB5"/>
    <w:rsid w:val="0048781D"/>
    <w:rsid w:val="00487F75"/>
    <w:rsid w:val="004905B5"/>
    <w:rsid w:val="00490673"/>
    <w:rsid w:val="00490C00"/>
    <w:rsid w:val="00490D2B"/>
    <w:rsid w:val="004925CB"/>
    <w:rsid w:val="00492635"/>
    <w:rsid w:val="004932BA"/>
    <w:rsid w:val="00493B3C"/>
    <w:rsid w:val="00494035"/>
    <w:rsid w:val="00495666"/>
    <w:rsid w:val="00495938"/>
    <w:rsid w:val="0049615F"/>
    <w:rsid w:val="00496589"/>
    <w:rsid w:val="00496738"/>
    <w:rsid w:val="00497557"/>
    <w:rsid w:val="0049780F"/>
    <w:rsid w:val="00497B91"/>
    <w:rsid w:val="00497BBA"/>
    <w:rsid w:val="00497CD0"/>
    <w:rsid w:val="004A0544"/>
    <w:rsid w:val="004A0D0F"/>
    <w:rsid w:val="004A1057"/>
    <w:rsid w:val="004A215D"/>
    <w:rsid w:val="004A2D9F"/>
    <w:rsid w:val="004A5838"/>
    <w:rsid w:val="004A724D"/>
    <w:rsid w:val="004A750A"/>
    <w:rsid w:val="004A799C"/>
    <w:rsid w:val="004A7D30"/>
    <w:rsid w:val="004A7F6C"/>
    <w:rsid w:val="004B03C9"/>
    <w:rsid w:val="004B04A0"/>
    <w:rsid w:val="004B0AD9"/>
    <w:rsid w:val="004B11DC"/>
    <w:rsid w:val="004B1B27"/>
    <w:rsid w:val="004B255C"/>
    <w:rsid w:val="004B2867"/>
    <w:rsid w:val="004B2CF5"/>
    <w:rsid w:val="004B2E4B"/>
    <w:rsid w:val="004B3416"/>
    <w:rsid w:val="004B45DB"/>
    <w:rsid w:val="004B464A"/>
    <w:rsid w:val="004B4DC1"/>
    <w:rsid w:val="004B4FA7"/>
    <w:rsid w:val="004B56E6"/>
    <w:rsid w:val="004B5B23"/>
    <w:rsid w:val="004B6669"/>
    <w:rsid w:val="004B7F1B"/>
    <w:rsid w:val="004B7F68"/>
    <w:rsid w:val="004C0EDB"/>
    <w:rsid w:val="004C2E09"/>
    <w:rsid w:val="004C306A"/>
    <w:rsid w:val="004C31BA"/>
    <w:rsid w:val="004C31E9"/>
    <w:rsid w:val="004C331E"/>
    <w:rsid w:val="004C359A"/>
    <w:rsid w:val="004C42D0"/>
    <w:rsid w:val="004C4703"/>
    <w:rsid w:val="004C5158"/>
    <w:rsid w:val="004C5C36"/>
    <w:rsid w:val="004C6548"/>
    <w:rsid w:val="004C67D5"/>
    <w:rsid w:val="004C6A35"/>
    <w:rsid w:val="004C6BDF"/>
    <w:rsid w:val="004C6F98"/>
    <w:rsid w:val="004C7039"/>
    <w:rsid w:val="004C73BD"/>
    <w:rsid w:val="004C7437"/>
    <w:rsid w:val="004C773A"/>
    <w:rsid w:val="004D0FE5"/>
    <w:rsid w:val="004D1715"/>
    <w:rsid w:val="004D2287"/>
    <w:rsid w:val="004D2AEE"/>
    <w:rsid w:val="004D2F9D"/>
    <w:rsid w:val="004D3440"/>
    <w:rsid w:val="004D3657"/>
    <w:rsid w:val="004D37F4"/>
    <w:rsid w:val="004D5132"/>
    <w:rsid w:val="004D5365"/>
    <w:rsid w:val="004D5471"/>
    <w:rsid w:val="004D6639"/>
    <w:rsid w:val="004D714D"/>
    <w:rsid w:val="004D726C"/>
    <w:rsid w:val="004D77DF"/>
    <w:rsid w:val="004D7F4D"/>
    <w:rsid w:val="004E003A"/>
    <w:rsid w:val="004E0513"/>
    <w:rsid w:val="004E1678"/>
    <w:rsid w:val="004E27F9"/>
    <w:rsid w:val="004E3075"/>
    <w:rsid w:val="004E3225"/>
    <w:rsid w:val="004E32EA"/>
    <w:rsid w:val="004E3909"/>
    <w:rsid w:val="004E3AF5"/>
    <w:rsid w:val="004E4409"/>
    <w:rsid w:val="004E6B8F"/>
    <w:rsid w:val="004E6CFF"/>
    <w:rsid w:val="004E761B"/>
    <w:rsid w:val="004F08CD"/>
    <w:rsid w:val="004F0CD0"/>
    <w:rsid w:val="004F13D2"/>
    <w:rsid w:val="004F195F"/>
    <w:rsid w:val="004F19B5"/>
    <w:rsid w:val="004F213F"/>
    <w:rsid w:val="004F21C7"/>
    <w:rsid w:val="004F21F9"/>
    <w:rsid w:val="004F29DE"/>
    <w:rsid w:val="004F2A5C"/>
    <w:rsid w:val="004F2BBB"/>
    <w:rsid w:val="004F3318"/>
    <w:rsid w:val="004F3359"/>
    <w:rsid w:val="004F4CCD"/>
    <w:rsid w:val="004F5234"/>
    <w:rsid w:val="004F5655"/>
    <w:rsid w:val="004F5C09"/>
    <w:rsid w:val="004F5D17"/>
    <w:rsid w:val="004F6569"/>
    <w:rsid w:val="004F6715"/>
    <w:rsid w:val="004F6A15"/>
    <w:rsid w:val="004F6EE5"/>
    <w:rsid w:val="004F79F7"/>
    <w:rsid w:val="004F7B22"/>
    <w:rsid w:val="004F7F81"/>
    <w:rsid w:val="004F7F89"/>
    <w:rsid w:val="005000C1"/>
    <w:rsid w:val="0050016E"/>
    <w:rsid w:val="0050053E"/>
    <w:rsid w:val="00500A39"/>
    <w:rsid w:val="00500B2B"/>
    <w:rsid w:val="00500CE1"/>
    <w:rsid w:val="00500DAB"/>
    <w:rsid w:val="00500E86"/>
    <w:rsid w:val="005011B8"/>
    <w:rsid w:val="005015E1"/>
    <w:rsid w:val="00501694"/>
    <w:rsid w:val="00501A96"/>
    <w:rsid w:val="00501C7C"/>
    <w:rsid w:val="00501E70"/>
    <w:rsid w:val="0050280C"/>
    <w:rsid w:val="00502826"/>
    <w:rsid w:val="00502B7C"/>
    <w:rsid w:val="00503AFF"/>
    <w:rsid w:val="00503E76"/>
    <w:rsid w:val="005043ED"/>
    <w:rsid w:val="0050452B"/>
    <w:rsid w:val="00505449"/>
    <w:rsid w:val="005055FD"/>
    <w:rsid w:val="0050564F"/>
    <w:rsid w:val="00505B9F"/>
    <w:rsid w:val="00506163"/>
    <w:rsid w:val="00506863"/>
    <w:rsid w:val="00506E58"/>
    <w:rsid w:val="005075A7"/>
    <w:rsid w:val="005100F6"/>
    <w:rsid w:val="00510517"/>
    <w:rsid w:val="00510883"/>
    <w:rsid w:val="00511749"/>
    <w:rsid w:val="00511873"/>
    <w:rsid w:val="00511EB9"/>
    <w:rsid w:val="00511FDC"/>
    <w:rsid w:val="005122C0"/>
    <w:rsid w:val="005124FE"/>
    <w:rsid w:val="00512DE5"/>
    <w:rsid w:val="00513487"/>
    <w:rsid w:val="00513849"/>
    <w:rsid w:val="00513CF4"/>
    <w:rsid w:val="00513E27"/>
    <w:rsid w:val="00513FEA"/>
    <w:rsid w:val="005146FB"/>
    <w:rsid w:val="0051639D"/>
    <w:rsid w:val="00516661"/>
    <w:rsid w:val="00516BC3"/>
    <w:rsid w:val="00516EEF"/>
    <w:rsid w:val="00517392"/>
    <w:rsid w:val="00517E9D"/>
    <w:rsid w:val="00520271"/>
    <w:rsid w:val="0052147F"/>
    <w:rsid w:val="00521ACC"/>
    <w:rsid w:val="00521FA2"/>
    <w:rsid w:val="0052226A"/>
    <w:rsid w:val="00522845"/>
    <w:rsid w:val="00522CA7"/>
    <w:rsid w:val="00522F3D"/>
    <w:rsid w:val="0052354C"/>
    <w:rsid w:val="0052458A"/>
    <w:rsid w:val="00524F65"/>
    <w:rsid w:val="00525168"/>
    <w:rsid w:val="00525294"/>
    <w:rsid w:val="00526211"/>
    <w:rsid w:val="005264C3"/>
    <w:rsid w:val="00526503"/>
    <w:rsid w:val="005267AD"/>
    <w:rsid w:val="005268B6"/>
    <w:rsid w:val="00530A3B"/>
    <w:rsid w:val="00530A5D"/>
    <w:rsid w:val="00530B76"/>
    <w:rsid w:val="00530BEE"/>
    <w:rsid w:val="005317B2"/>
    <w:rsid w:val="00531A49"/>
    <w:rsid w:val="00531C02"/>
    <w:rsid w:val="00531CFC"/>
    <w:rsid w:val="0053282B"/>
    <w:rsid w:val="00532D1A"/>
    <w:rsid w:val="00533384"/>
    <w:rsid w:val="005335E4"/>
    <w:rsid w:val="00533E72"/>
    <w:rsid w:val="005341F0"/>
    <w:rsid w:val="005348AE"/>
    <w:rsid w:val="00534A3C"/>
    <w:rsid w:val="00534CEA"/>
    <w:rsid w:val="00535ABD"/>
    <w:rsid w:val="00536136"/>
    <w:rsid w:val="00537752"/>
    <w:rsid w:val="00540089"/>
    <w:rsid w:val="00540593"/>
    <w:rsid w:val="00541063"/>
    <w:rsid w:val="0054185B"/>
    <w:rsid w:val="00542344"/>
    <w:rsid w:val="0054266F"/>
    <w:rsid w:val="00542E9D"/>
    <w:rsid w:val="0054301E"/>
    <w:rsid w:val="00543C75"/>
    <w:rsid w:val="0054440E"/>
    <w:rsid w:val="00544A22"/>
    <w:rsid w:val="00544B03"/>
    <w:rsid w:val="00544C1A"/>
    <w:rsid w:val="00544EF7"/>
    <w:rsid w:val="00545A48"/>
    <w:rsid w:val="00545E91"/>
    <w:rsid w:val="00546E53"/>
    <w:rsid w:val="005472E3"/>
    <w:rsid w:val="00547704"/>
    <w:rsid w:val="00547CA0"/>
    <w:rsid w:val="00550910"/>
    <w:rsid w:val="00550A73"/>
    <w:rsid w:val="00551A94"/>
    <w:rsid w:val="00552016"/>
    <w:rsid w:val="00552083"/>
    <w:rsid w:val="005528A8"/>
    <w:rsid w:val="00552BFD"/>
    <w:rsid w:val="00553253"/>
    <w:rsid w:val="00554A65"/>
    <w:rsid w:val="005552DC"/>
    <w:rsid w:val="0055533E"/>
    <w:rsid w:val="005553D0"/>
    <w:rsid w:val="0055547C"/>
    <w:rsid w:val="0055626D"/>
    <w:rsid w:val="00557235"/>
    <w:rsid w:val="005577FD"/>
    <w:rsid w:val="00560259"/>
    <w:rsid w:val="00560EAF"/>
    <w:rsid w:val="00561413"/>
    <w:rsid w:val="005631E5"/>
    <w:rsid w:val="00563EA5"/>
    <w:rsid w:val="00564399"/>
    <w:rsid w:val="005648B9"/>
    <w:rsid w:val="00564AFF"/>
    <w:rsid w:val="00564B57"/>
    <w:rsid w:val="00565E45"/>
    <w:rsid w:val="00566049"/>
    <w:rsid w:val="00566183"/>
    <w:rsid w:val="005662E9"/>
    <w:rsid w:val="00566331"/>
    <w:rsid w:val="005667A7"/>
    <w:rsid w:val="00567376"/>
    <w:rsid w:val="00567749"/>
    <w:rsid w:val="00567E62"/>
    <w:rsid w:val="00570A04"/>
    <w:rsid w:val="0057187E"/>
    <w:rsid w:val="00571BA2"/>
    <w:rsid w:val="00571CC7"/>
    <w:rsid w:val="005722F2"/>
    <w:rsid w:val="00572742"/>
    <w:rsid w:val="00572873"/>
    <w:rsid w:val="00572CAC"/>
    <w:rsid w:val="005731A4"/>
    <w:rsid w:val="0057377C"/>
    <w:rsid w:val="00573A00"/>
    <w:rsid w:val="00573BB2"/>
    <w:rsid w:val="00573C51"/>
    <w:rsid w:val="00573E71"/>
    <w:rsid w:val="00574173"/>
    <w:rsid w:val="0057539C"/>
    <w:rsid w:val="0057586D"/>
    <w:rsid w:val="00575F06"/>
    <w:rsid w:val="00576668"/>
    <w:rsid w:val="00577BB4"/>
    <w:rsid w:val="0058098C"/>
    <w:rsid w:val="00580F70"/>
    <w:rsid w:val="00581796"/>
    <w:rsid w:val="00582054"/>
    <w:rsid w:val="00582588"/>
    <w:rsid w:val="00582D44"/>
    <w:rsid w:val="0058349D"/>
    <w:rsid w:val="00583ACB"/>
    <w:rsid w:val="00584798"/>
    <w:rsid w:val="00584F99"/>
    <w:rsid w:val="00586353"/>
    <w:rsid w:val="00587DA1"/>
    <w:rsid w:val="0059001C"/>
    <w:rsid w:val="0059122F"/>
    <w:rsid w:val="005912E6"/>
    <w:rsid w:val="00592B7F"/>
    <w:rsid w:val="00592D1A"/>
    <w:rsid w:val="00593240"/>
    <w:rsid w:val="005944F1"/>
    <w:rsid w:val="005947CA"/>
    <w:rsid w:val="0059592B"/>
    <w:rsid w:val="00595A6B"/>
    <w:rsid w:val="005963AE"/>
    <w:rsid w:val="00596413"/>
    <w:rsid w:val="00597143"/>
    <w:rsid w:val="005A1D33"/>
    <w:rsid w:val="005A1F9E"/>
    <w:rsid w:val="005A2623"/>
    <w:rsid w:val="005A26EB"/>
    <w:rsid w:val="005A3C6B"/>
    <w:rsid w:val="005A3D45"/>
    <w:rsid w:val="005A3FE4"/>
    <w:rsid w:val="005A47F0"/>
    <w:rsid w:val="005A494C"/>
    <w:rsid w:val="005A5B67"/>
    <w:rsid w:val="005A64FD"/>
    <w:rsid w:val="005A6B45"/>
    <w:rsid w:val="005A728D"/>
    <w:rsid w:val="005B0424"/>
    <w:rsid w:val="005B043E"/>
    <w:rsid w:val="005B0964"/>
    <w:rsid w:val="005B10F3"/>
    <w:rsid w:val="005B1114"/>
    <w:rsid w:val="005B1786"/>
    <w:rsid w:val="005B1CC8"/>
    <w:rsid w:val="005B20C9"/>
    <w:rsid w:val="005B27F2"/>
    <w:rsid w:val="005B36F6"/>
    <w:rsid w:val="005B3FED"/>
    <w:rsid w:val="005B4879"/>
    <w:rsid w:val="005B4B50"/>
    <w:rsid w:val="005B530E"/>
    <w:rsid w:val="005B59A4"/>
    <w:rsid w:val="005B5A01"/>
    <w:rsid w:val="005B69DE"/>
    <w:rsid w:val="005B7D84"/>
    <w:rsid w:val="005B7E3C"/>
    <w:rsid w:val="005C024C"/>
    <w:rsid w:val="005C05E6"/>
    <w:rsid w:val="005C076F"/>
    <w:rsid w:val="005C0927"/>
    <w:rsid w:val="005C093E"/>
    <w:rsid w:val="005C0966"/>
    <w:rsid w:val="005C09B4"/>
    <w:rsid w:val="005C1801"/>
    <w:rsid w:val="005C187C"/>
    <w:rsid w:val="005C245D"/>
    <w:rsid w:val="005C33D2"/>
    <w:rsid w:val="005C357E"/>
    <w:rsid w:val="005C359E"/>
    <w:rsid w:val="005C4962"/>
    <w:rsid w:val="005C4A44"/>
    <w:rsid w:val="005C5E2D"/>
    <w:rsid w:val="005C6112"/>
    <w:rsid w:val="005C73E9"/>
    <w:rsid w:val="005C745C"/>
    <w:rsid w:val="005C7DAB"/>
    <w:rsid w:val="005C7F39"/>
    <w:rsid w:val="005D0316"/>
    <w:rsid w:val="005D060D"/>
    <w:rsid w:val="005D1722"/>
    <w:rsid w:val="005D233A"/>
    <w:rsid w:val="005D23FB"/>
    <w:rsid w:val="005D2EDA"/>
    <w:rsid w:val="005D401C"/>
    <w:rsid w:val="005D4028"/>
    <w:rsid w:val="005D4CD1"/>
    <w:rsid w:val="005D50F5"/>
    <w:rsid w:val="005D6655"/>
    <w:rsid w:val="005D6ADA"/>
    <w:rsid w:val="005D6E79"/>
    <w:rsid w:val="005D71E6"/>
    <w:rsid w:val="005D74F9"/>
    <w:rsid w:val="005E00CC"/>
    <w:rsid w:val="005E13C9"/>
    <w:rsid w:val="005E197B"/>
    <w:rsid w:val="005E20B6"/>
    <w:rsid w:val="005E21D4"/>
    <w:rsid w:val="005E2482"/>
    <w:rsid w:val="005E2568"/>
    <w:rsid w:val="005E278C"/>
    <w:rsid w:val="005E3385"/>
    <w:rsid w:val="005E44E6"/>
    <w:rsid w:val="005E464F"/>
    <w:rsid w:val="005E47A3"/>
    <w:rsid w:val="005E4DF7"/>
    <w:rsid w:val="005E51D8"/>
    <w:rsid w:val="005E5215"/>
    <w:rsid w:val="005E5583"/>
    <w:rsid w:val="005E5C57"/>
    <w:rsid w:val="005E68F5"/>
    <w:rsid w:val="005E6B69"/>
    <w:rsid w:val="005E6D06"/>
    <w:rsid w:val="005E761D"/>
    <w:rsid w:val="005E7FB1"/>
    <w:rsid w:val="005F0097"/>
    <w:rsid w:val="005F0321"/>
    <w:rsid w:val="005F08FD"/>
    <w:rsid w:val="005F0B73"/>
    <w:rsid w:val="005F0DE4"/>
    <w:rsid w:val="005F0E03"/>
    <w:rsid w:val="005F10BE"/>
    <w:rsid w:val="005F1D54"/>
    <w:rsid w:val="005F219E"/>
    <w:rsid w:val="005F27B8"/>
    <w:rsid w:val="005F28F1"/>
    <w:rsid w:val="005F2E6A"/>
    <w:rsid w:val="005F2F14"/>
    <w:rsid w:val="005F2FAF"/>
    <w:rsid w:val="005F388C"/>
    <w:rsid w:val="005F3FEE"/>
    <w:rsid w:val="005F40E4"/>
    <w:rsid w:val="005F424B"/>
    <w:rsid w:val="005F479D"/>
    <w:rsid w:val="005F5072"/>
    <w:rsid w:val="005F6473"/>
    <w:rsid w:val="005F6993"/>
    <w:rsid w:val="005F6BF5"/>
    <w:rsid w:val="005F6D1E"/>
    <w:rsid w:val="005F6E21"/>
    <w:rsid w:val="005F6EE2"/>
    <w:rsid w:val="005F717E"/>
    <w:rsid w:val="005F7183"/>
    <w:rsid w:val="005F7BB0"/>
    <w:rsid w:val="005F7D8B"/>
    <w:rsid w:val="005F7DFF"/>
    <w:rsid w:val="005F7E36"/>
    <w:rsid w:val="006009E7"/>
    <w:rsid w:val="00600B6D"/>
    <w:rsid w:val="00600BCA"/>
    <w:rsid w:val="00600CEC"/>
    <w:rsid w:val="00601214"/>
    <w:rsid w:val="006016F6"/>
    <w:rsid w:val="00601EE9"/>
    <w:rsid w:val="006028C6"/>
    <w:rsid w:val="00602B99"/>
    <w:rsid w:val="00602CF6"/>
    <w:rsid w:val="00603515"/>
    <w:rsid w:val="0060393B"/>
    <w:rsid w:val="00603D62"/>
    <w:rsid w:val="006040E8"/>
    <w:rsid w:val="00604C33"/>
    <w:rsid w:val="00604CFA"/>
    <w:rsid w:val="00604E18"/>
    <w:rsid w:val="00604FE6"/>
    <w:rsid w:val="00605E7E"/>
    <w:rsid w:val="006067EC"/>
    <w:rsid w:val="0060717F"/>
    <w:rsid w:val="0060747C"/>
    <w:rsid w:val="006076AB"/>
    <w:rsid w:val="00607B67"/>
    <w:rsid w:val="00610357"/>
    <w:rsid w:val="0061043E"/>
    <w:rsid w:val="00610A7B"/>
    <w:rsid w:val="006115DA"/>
    <w:rsid w:val="00612D17"/>
    <w:rsid w:val="00613066"/>
    <w:rsid w:val="00613386"/>
    <w:rsid w:val="0061373D"/>
    <w:rsid w:val="00613C28"/>
    <w:rsid w:val="0061403F"/>
    <w:rsid w:val="00614EC8"/>
    <w:rsid w:val="00614F71"/>
    <w:rsid w:val="00615375"/>
    <w:rsid w:val="00615D36"/>
    <w:rsid w:val="00616564"/>
    <w:rsid w:val="006166F6"/>
    <w:rsid w:val="00616D73"/>
    <w:rsid w:val="00617E99"/>
    <w:rsid w:val="006202A3"/>
    <w:rsid w:val="006208B9"/>
    <w:rsid w:val="0062105E"/>
    <w:rsid w:val="00621097"/>
    <w:rsid w:val="0062203F"/>
    <w:rsid w:val="006229B4"/>
    <w:rsid w:val="00622CEF"/>
    <w:rsid w:val="00622E19"/>
    <w:rsid w:val="00622E44"/>
    <w:rsid w:val="00623A7A"/>
    <w:rsid w:val="00623F72"/>
    <w:rsid w:val="006244E7"/>
    <w:rsid w:val="006249A7"/>
    <w:rsid w:val="006261E6"/>
    <w:rsid w:val="006264F3"/>
    <w:rsid w:val="006267D0"/>
    <w:rsid w:val="00626F6E"/>
    <w:rsid w:val="0062701A"/>
    <w:rsid w:val="006278F4"/>
    <w:rsid w:val="006308E8"/>
    <w:rsid w:val="0063160C"/>
    <w:rsid w:val="006318B9"/>
    <w:rsid w:val="006330FA"/>
    <w:rsid w:val="006334FE"/>
    <w:rsid w:val="00633BF5"/>
    <w:rsid w:val="006343B3"/>
    <w:rsid w:val="0063451E"/>
    <w:rsid w:val="006345ED"/>
    <w:rsid w:val="006347D2"/>
    <w:rsid w:val="00634870"/>
    <w:rsid w:val="00634BD0"/>
    <w:rsid w:val="00634F1F"/>
    <w:rsid w:val="0063515E"/>
    <w:rsid w:val="00635DFC"/>
    <w:rsid w:val="006360DA"/>
    <w:rsid w:val="006361A8"/>
    <w:rsid w:val="006369A9"/>
    <w:rsid w:val="00636D76"/>
    <w:rsid w:val="0063784A"/>
    <w:rsid w:val="00637ADC"/>
    <w:rsid w:val="00640450"/>
    <w:rsid w:val="00640DE0"/>
    <w:rsid w:val="00641363"/>
    <w:rsid w:val="00641984"/>
    <w:rsid w:val="006419CA"/>
    <w:rsid w:val="00641AE5"/>
    <w:rsid w:val="00642998"/>
    <w:rsid w:val="00642CD2"/>
    <w:rsid w:val="006431CE"/>
    <w:rsid w:val="0064365D"/>
    <w:rsid w:val="00643C4F"/>
    <w:rsid w:val="00643F69"/>
    <w:rsid w:val="00644328"/>
    <w:rsid w:val="00644D3E"/>
    <w:rsid w:val="006450C9"/>
    <w:rsid w:val="0064558F"/>
    <w:rsid w:val="00645785"/>
    <w:rsid w:val="0064665C"/>
    <w:rsid w:val="00646764"/>
    <w:rsid w:val="00646F6D"/>
    <w:rsid w:val="0064745C"/>
    <w:rsid w:val="00647C12"/>
    <w:rsid w:val="00647DB4"/>
    <w:rsid w:val="00650176"/>
    <w:rsid w:val="00650647"/>
    <w:rsid w:val="0065093E"/>
    <w:rsid w:val="00650FD7"/>
    <w:rsid w:val="00651629"/>
    <w:rsid w:val="0065164C"/>
    <w:rsid w:val="00652154"/>
    <w:rsid w:val="006528BD"/>
    <w:rsid w:val="00652B43"/>
    <w:rsid w:val="00652F36"/>
    <w:rsid w:val="00652FD7"/>
    <w:rsid w:val="00653C6D"/>
    <w:rsid w:val="00653D38"/>
    <w:rsid w:val="00653E98"/>
    <w:rsid w:val="00653FBB"/>
    <w:rsid w:val="0065463F"/>
    <w:rsid w:val="006547A4"/>
    <w:rsid w:val="00654D05"/>
    <w:rsid w:val="00654D99"/>
    <w:rsid w:val="00655248"/>
    <w:rsid w:val="00655685"/>
    <w:rsid w:val="00655BDB"/>
    <w:rsid w:val="00655EF5"/>
    <w:rsid w:val="006562E9"/>
    <w:rsid w:val="00656895"/>
    <w:rsid w:val="00657E95"/>
    <w:rsid w:val="006602C7"/>
    <w:rsid w:val="006605BF"/>
    <w:rsid w:val="0066140D"/>
    <w:rsid w:val="00661714"/>
    <w:rsid w:val="00661FEE"/>
    <w:rsid w:val="00662937"/>
    <w:rsid w:val="00662CEC"/>
    <w:rsid w:val="00663025"/>
    <w:rsid w:val="00663730"/>
    <w:rsid w:val="00663B5D"/>
    <w:rsid w:val="006642D0"/>
    <w:rsid w:val="0066436E"/>
    <w:rsid w:val="006644D8"/>
    <w:rsid w:val="00664B46"/>
    <w:rsid w:val="00664D72"/>
    <w:rsid w:val="00665931"/>
    <w:rsid w:val="00665965"/>
    <w:rsid w:val="00665C2B"/>
    <w:rsid w:val="00666C70"/>
    <w:rsid w:val="00667F73"/>
    <w:rsid w:val="006701D3"/>
    <w:rsid w:val="006702A2"/>
    <w:rsid w:val="0067124F"/>
    <w:rsid w:val="006716CB"/>
    <w:rsid w:val="0067214E"/>
    <w:rsid w:val="00672342"/>
    <w:rsid w:val="006729AF"/>
    <w:rsid w:val="00672A3E"/>
    <w:rsid w:val="006737A1"/>
    <w:rsid w:val="00673D64"/>
    <w:rsid w:val="00673FBF"/>
    <w:rsid w:val="006741B2"/>
    <w:rsid w:val="0067462F"/>
    <w:rsid w:val="006747E3"/>
    <w:rsid w:val="006752A6"/>
    <w:rsid w:val="006752CC"/>
    <w:rsid w:val="0067640C"/>
    <w:rsid w:val="006805CA"/>
    <w:rsid w:val="006811D4"/>
    <w:rsid w:val="00681C7B"/>
    <w:rsid w:val="00681C7F"/>
    <w:rsid w:val="00681D7A"/>
    <w:rsid w:val="0068338B"/>
    <w:rsid w:val="0068409E"/>
    <w:rsid w:val="006844D5"/>
    <w:rsid w:val="00684841"/>
    <w:rsid w:val="0068540E"/>
    <w:rsid w:val="00686F66"/>
    <w:rsid w:val="00687302"/>
    <w:rsid w:val="00687329"/>
    <w:rsid w:val="006876AB"/>
    <w:rsid w:val="00687D19"/>
    <w:rsid w:val="006901FD"/>
    <w:rsid w:val="006902F5"/>
    <w:rsid w:val="00690E14"/>
    <w:rsid w:val="0069392A"/>
    <w:rsid w:val="00693FD7"/>
    <w:rsid w:val="0069433C"/>
    <w:rsid w:val="006947D2"/>
    <w:rsid w:val="006948BE"/>
    <w:rsid w:val="00694D59"/>
    <w:rsid w:val="00694DED"/>
    <w:rsid w:val="00695CB1"/>
    <w:rsid w:val="0069686A"/>
    <w:rsid w:val="00696DB3"/>
    <w:rsid w:val="006971A7"/>
    <w:rsid w:val="006A06BE"/>
    <w:rsid w:val="006A1360"/>
    <w:rsid w:val="006A136A"/>
    <w:rsid w:val="006A1902"/>
    <w:rsid w:val="006A1BA1"/>
    <w:rsid w:val="006A26AD"/>
    <w:rsid w:val="006A3068"/>
    <w:rsid w:val="006A35E5"/>
    <w:rsid w:val="006A378B"/>
    <w:rsid w:val="006A429E"/>
    <w:rsid w:val="006A46AE"/>
    <w:rsid w:val="006A49EF"/>
    <w:rsid w:val="006A5110"/>
    <w:rsid w:val="006A58ED"/>
    <w:rsid w:val="006A5995"/>
    <w:rsid w:val="006A5A22"/>
    <w:rsid w:val="006A5A5B"/>
    <w:rsid w:val="006A5A7D"/>
    <w:rsid w:val="006A5AF5"/>
    <w:rsid w:val="006A6713"/>
    <w:rsid w:val="006A6936"/>
    <w:rsid w:val="006A6CF7"/>
    <w:rsid w:val="006A7D35"/>
    <w:rsid w:val="006A7DCF"/>
    <w:rsid w:val="006B01C6"/>
    <w:rsid w:val="006B01E5"/>
    <w:rsid w:val="006B0E03"/>
    <w:rsid w:val="006B1704"/>
    <w:rsid w:val="006B22D2"/>
    <w:rsid w:val="006B347D"/>
    <w:rsid w:val="006B3B80"/>
    <w:rsid w:val="006B4712"/>
    <w:rsid w:val="006B4876"/>
    <w:rsid w:val="006B5639"/>
    <w:rsid w:val="006B5806"/>
    <w:rsid w:val="006B6FC2"/>
    <w:rsid w:val="006B7486"/>
    <w:rsid w:val="006B7BB8"/>
    <w:rsid w:val="006C01BB"/>
    <w:rsid w:val="006C0DA3"/>
    <w:rsid w:val="006C1387"/>
    <w:rsid w:val="006C176A"/>
    <w:rsid w:val="006C2585"/>
    <w:rsid w:val="006C28A6"/>
    <w:rsid w:val="006C29EE"/>
    <w:rsid w:val="006C2B5C"/>
    <w:rsid w:val="006C3194"/>
    <w:rsid w:val="006C3F6F"/>
    <w:rsid w:val="006C408E"/>
    <w:rsid w:val="006C43A6"/>
    <w:rsid w:val="006C5023"/>
    <w:rsid w:val="006C51AC"/>
    <w:rsid w:val="006C5962"/>
    <w:rsid w:val="006C628C"/>
    <w:rsid w:val="006C6479"/>
    <w:rsid w:val="006C72A7"/>
    <w:rsid w:val="006C7B27"/>
    <w:rsid w:val="006D04FA"/>
    <w:rsid w:val="006D0B00"/>
    <w:rsid w:val="006D23C4"/>
    <w:rsid w:val="006D326E"/>
    <w:rsid w:val="006D3595"/>
    <w:rsid w:val="006D360C"/>
    <w:rsid w:val="006D4103"/>
    <w:rsid w:val="006D48B1"/>
    <w:rsid w:val="006D4C99"/>
    <w:rsid w:val="006D4FD4"/>
    <w:rsid w:val="006D557A"/>
    <w:rsid w:val="006D5A79"/>
    <w:rsid w:val="006D6A52"/>
    <w:rsid w:val="006D6C1A"/>
    <w:rsid w:val="006D6ED6"/>
    <w:rsid w:val="006D72AD"/>
    <w:rsid w:val="006D73F8"/>
    <w:rsid w:val="006D74C9"/>
    <w:rsid w:val="006E01B1"/>
    <w:rsid w:val="006E0772"/>
    <w:rsid w:val="006E0CA3"/>
    <w:rsid w:val="006E10C4"/>
    <w:rsid w:val="006E10CB"/>
    <w:rsid w:val="006E1C6B"/>
    <w:rsid w:val="006E1E37"/>
    <w:rsid w:val="006E217E"/>
    <w:rsid w:val="006E23F1"/>
    <w:rsid w:val="006E2897"/>
    <w:rsid w:val="006E2F83"/>
    <w:rsid w:val="006E3B47"/>
    <w:rsid w:val="006E48AE"/>
    <w:rsid w:val="006E5105"/>
    <w:rsid w:val="006E586E"/>
    <w:rsid w:val="006E5DD7"/>
    <w:rsid w:val="006E5E1D"/>
    <w:rsid w:val="006E65D7"/>
    <w:rsid w:val="006E68CB"/>
    <w:rsid w:val="006E7B91"/>
    <w:rsid w:val="006F0A5C"/>
    <w:rsid w:val="006F10F1"/>
    <w:rsid w:val="006F157D"/>
    <w:rsid w:val="006F15DF"/>
    <w:rsid w:val="006F2222"/>
    <w:rsid w:val="006F2BBA"/>
    <w:rsid w:val="006F2D4D"/>
    <w:rsid w:val="006F3543"/>
    <w:rsid w:val="006F3B2B"/>
    <w:rsid w:val="006F3B99"/>
    <w:rsid w:val="006F3C18"/>
    <w:rsid w:val="006F4162"/>
    <w:rsid w:val="006F4208"/>
    <w:rsid w:val="006F48F4"/>
    <w:rsid w:val="006F4B16"/>
    <w:rsid w:val="006F4D77"/>
    <w:rsid w:val="006F5278"/>
    <w:rsid w:val="006F528E"/>
    <w:rsid w:val="006F53ED"/>
    <w:rsid w:val="006F6300"/>
    <w:rsid w:val="006F6802"/>
    <w:rsid w:val="006F6906"/>
    <w:rsid w:val="006F69FA"/>
    <w:rsid w:val="006F6AB5"/>
    <w:rsid w:val="006F6EC4"/>
    <w:rsid w:val="006F7CAF"/>
    <w:rsid w:val="00701256"/>
    <w:rsid w:val="0070166E"/>
    <w:rsid w:val="00701955"/>
    <w:rsid w:val="00701D8D"/>
    <w:rsid w:val="00702004"/>
    <w:rsid w:val="007023AC"/>
    <w:rsid w:val="00702789"/>
    <w:rsid w:val="00702B8D"/>
    <w:rsid w:val="00703F4F"/>
    <w:rsid w:val="00704055"/>
    <w:rsid w:val="007042D6"/>
    <w:rsid w:val="0070495E"/>
    <w:rsid w:val="00704F11"/>
    <w:rsid w:val="007055D7"/>
    <w:rsid w:val="007056B0"/>
    <w:rsid w:val="0070594F"/>
    <w:rsid w:val="00705BEB"/>
    <w:rsid w:val="00705FD0"/>
    <w:rsid w:val="00706970"/>
    <w:rsid w:val="00706FBC"/>
    <w:rsid w:val="0070704E"/>
    <w:rsid w:val="00707439"/>
    <w:rsid w:val="007076DF"/>
    <w:rsid w:val="00707BE2"/>
    <w:rsid w:val="00707C19"/>
    <w:rsid w:val="00707E2C"/>
    <w:rsid w:val="00710822"/>
    <w:rsid w:val="00710B02"/>
    <w:rsid w:val="00710F00"/>
    <w:rsid w:val="00710FE7"/>
    <w:rsid w:val="00712E05"/>
    <w:rsid w:val="00712F07"/>
    <w:rsid w:val="0071301A"/>
    <w:rsid w:val="00713185"/>
    <w:rsid w:val="00713893"/>
    <w:rsid w:val="00713BF8"/>
    <w:rsid w:val="00714171"/>
    <w:rsid w:val="007146C5"/>
    <w:rsid w:val="00714848"/>
    <w:rsid w:val="00715115"/>
    <w:rsid w:val="00715240"/>
    <w:rsid w:val="00715525"/>
    <w:rsid w:val="00715826"/>
    <w:rsid w:val="0071619F"/>
    <w:rsid w:val="00716641"/>
    <w:rsid w:val="0071760F"/>
    <w:rsid w:val="00717671"/>
    <w:rsid w:val="00717ACA"/>
    <w:rsid w:val="00720002"/>
    <w:rsid w:val="0072083D"/>
    <w:rsid w:val="007209FB"/>
    <w:rsid w:val="0072110C"/>
    <w:rsid w:val="007220F9"/>
    <w:rsid w:val="0072290F"/>
    <w:rsid w:val="00722951"/>
    <w:rsid w:val="00723783"/>
    <w:rsid w:val="00723D1F"/>
    <w:rsid w:val="00724514"/>
    <w:rsid w:val="00724D1C"/>
    <w:rsid w:val="00724E25"/>
    <w:rsid w:val="007255B3"/>
    <w:rsid w:val="007259D7"/>
    <w:rsid w:val="00726069"/>
    <w:rsid w:val="0072642D"/>
    <w:rsid w:val="00726885"/>
    <w:rsid w:val="007270CA"/>
    <w:rsid w:val="00727152"/>
    <w:rsid w:val="00727529"/>
    <w:rsid w:val="007276FF"/>
    <w:rsid w:val="00730289"/>
    <w:rsid w:val="007303B7"/>
    <w:rsid w:val="00730466"/>
    <w:rsid w:val="007305BF"/>
    <w:rsid w:val="0073076D"/>
    <w:rsid w:val="00730DFD"/>
    <w:rsid w:val="00731735"/>
    <w:rsid w:val="00732635"/>
    <w:rsid w:val="00732DDB"/>
    <w:rsid w:val="0073308B"/>
    <w:rsid w:val="00733C3F"/>
    <w:rsid w:val="0073401D"/>
    <w:rsid w:val="007341B4"/>
    <w:rsid w:val="0073430B"/>
    <w:rsid w:val="00735FC3"/>
    <w:rsid w:val="0073623D"/>
    <w:rsid w:val="00736E26"/>
    <w:rsid w:val="00737134"/>
    <w:rsid w:val="007374DD"/>
    <w:rsid w:val="007375A1"/>
    <w:rsid w:val="00737D64"/>
    <w:rsid w:val="00740041"/>
    <w:rsid w:val="007402FB"/>
    <w:rsid w:val="0074049F"/>
    <w:rsid w:val="00741C17"/>
    <w:rsid w:val="00742B07"/>
    <w:rsid w:val="00743C91"/>
    <w:rsid w:val="0074492F"/>
    <w:rsid w:val="007449BC"/>
    <w:rsid w:val="007458F4"/>
    <w:rsid w:val="007460AD"/>
    <w:rsid w:val="007461BB"/>
    <w:rsid w:val="007463CA"/>
    <w:rsid w:val="0074646B"/>
    <w:rsid w:val="007469E3"/>
    <w:rsid w:val="00746BAE"/>
    <w:rsid w:val="00746C26"/>
    <w:rsid w:val="00746F78"/>
    <w:rsid w:val="00747207"/>
    <w:rsid w:val="007473E9"/>
    <w:rsid w:val="0074772C"/>
    <w:rsid w:val="00747810"/>
    <w:rsid w:val="00747A3D"/>
    <w:rsid w:val="00750097"/>
    <w:rsid w:val="00751A7B"/>
    <w:rsid w:val="007523C4"/>
    <w:rsid w:val="00752CA7"/>
    <w:rsid w:val="00753086"/>
    <w:rsid w:val="00753449"/>
    <w:rsid w:val="00753E17"/>
    <w:rsid w:val="00753ED6"/>
    <w:rsid w:val="007540AD"/>
    <w:rsid w:val="007554BC"/>
    <w:rsid w:val="007556DA"/>
    <w:rsid w:val="00755869"/>
    <w:rsid w:val="00756822"/>
    <w:rsid w:val="00756A32"/>
    <w:rsid w:val="00756B92"/>
    <w:rsid w:val="007577A2"/>
    <w:rsid w:val="00757854"/>
    <w:rsid w:val="00760099"/>
    <w:rsid w:val="00760899"/>
    <w:rsid w:val="00760B41"/>
    <w:rsid w:val="00761426"/>
    <w:rsid w:val="00761B72"/>
    <w:rsid w:val="00761D81"/>
    <w:rsid w:val="007624E5"/>
    <w:rsid w:val="00762B21"/>
    <w:rsid w:val="00763293"/>
    <w:rsid w:val="0076330D"/>
    <w:rsid w:val="0076388B"/>
    <w:rsid w:val="00763BF1"/>
    <w:rsid w:val="00764DDB"/>
    <w:rsid w:val="00764DF1"/>
    <w:rsid w:val="0076593D"/>
    <w:rsid w:val="0076693F"/>
    <w:rsid w:val="00766CA6"/>
    <w:rsid w:val="0076719A"/>
    <w:rsid w:val="00767A88"/>
    <w:rsid w:val="00767C6C"/>
    <w:rsid w:val="00767CCF"/>
    <w:rsid w:val="007701D4"/>
    <w:rsid w:val="00770C09"/>
    <w:rsid w:val="00770D27"/>
    <w:rsid w:val="007722D0"/>
    <w:rsid w:val="007722D9"/>
    <w:rsid w:val="0077283C"/>
    <w:rsid w:val="00773FB6"/>
    <w:rsid w:val="007743AA"/>
    <w:rsid w:val="007748F2"/>
    <w:rsid w:val="00774BEE"/>
    <w:rsid w:val="007757A1"/>
    <w:rsid w:val="00775950"/>
    <w:rsid w:val="00776387"/>
    <w:rsid w:val="00776A03"/>
    <w:rsid w:val="00777685"/>
    <w:rsid w:val="007802B7"/>
    <w:rsid w:val="00780C96"/>
    <w:rsid w:val="007812B7"/>
    <w:rsid w:val="00781926"/>
    <w:rsid w:val="00782A7A"/>
    <w:rsid w:val="00783FAF"/>
    <w:rsid w:val="007848EA"/>
    <w:rsid w:val="00784C6A"/>
    <w:rsid w:val="00784FC0"/>
    <w:rsid w:val="007854DA"/>
    <w:rsid w:val="0078564D"/>
    <w:rsid w:val="00785E69"/>
    <w:rsid w:val="0078602D"/>
    <w:rsid w:val="00786457"/>
    <w:rsid w:val="00786CF5"/>
    <w:rsid w:val="00787215"/>
    <w:rsid w:val="00787443"/>
    <w:rsid w:val="00787710"/>
    <w:rsid w:val="007877C4"/>
    <w:rsid w:val="0078784A"/>
    <w:rsid w:val="00787D86"/>
    <w:rsid w:val="007901B5"/>
    <w:rsid w:val="00790213"/>
    <w:rsid w:val="00790CEA"/>
    <w:rsid w:val="00790DF7"/>
    <w:rsid w:val="007913ED"/>
    <w:rsid w:val="00792176"/>
    <w:rsid w:val="00792DBF"/>
    <w:rsid w:val="00793453"/>
    <w:rsid w:val="00793748"/>
    <w:rsid w:val="007937D9"/>
    <w:rsid w:val="00793D8C"/>
    <w:rsid w:val="00793EE8"/>
    <w:rsid w:val="00793F5F"/>
    <w:rsid w:val="007948C9"/>
    <w:rsid w:val="00794F4B"/>
    <w:rsid w:val="00795AC4"/>
    <w:rsid w:val="00796547"/>
    <w:rsid w:val="007967C3"/>
    <w:rsid w:val="00796DD3"/>
    <w:rsid w:val="00797B21"/>
    <w:rsid w:val="00797E16"/>
    <w:rsid w:val="007A0987"/>
    <w:rsid w:val="007A1009"/>
    <w:rsid w:val="007A18EC"/>
    <w:rsid w:val="007A2268"/>
    <w:rsid w:val="007A2A45"/>
    <w:rsid w:val="007A2D2B"/>
    <w:rsid w:val="007A3DA4"/>
    <w:rsid w:val="007A4A18"/>
    <w:rsid w:val="007A4E45"/>
    <w:rsid w:val="007A5510"/>
    <w:rsid w:val="007A5BED"/>
    <w:rsid w:val="007A5E10"/>
    <w:rsid w:val="007A5ED9"/>
    <w:rsid w:val="007A612F"/>
    <w:rsid w:val="007A655A"/>
    <w:rsid w:val="007A686B"/>
    <w:rsid w:val="007B0E2D"/>
    <w:rsid w:val="007B14B1"/>
    <w:rsid w:val="007B15F4"/>
    <w:rsid w:val="007B1A42"/>
    <w:rsid w:val="007B1EC1"/>
    <w:rsid w:val="007B24B4"/>
    <w:rsid w:val="007B2FBB"/>
    <w:rsid w:val="007B3471"/>
    <w:rsid w:val="007B435B"/>
    <w:rsid w:val="007B50A8"/>
    <w:rsid w:val="007B53D3"/>
    <w:rsid w:val="007B5E02"/>
    <w:rsid w:val="007B6010"/>
    <w:rsid w:val="007B6533"/>
    <w:rsid w:val="007B6C14"/>
    <w:rsid w:val="007B743D"/>
    <w:rsid w:val="007C0163"/>
    <w:rsid w:val="007C0345"/>
    <w:rsid w:val="007C0CE3"/>
    <w:rsid w:val="007C0DF0"/>
    <w:rsid w:val="007C2377"/>
    <w:rsid w:val="007C2B0D"/>
    <w:rsid w:val="007C2F39"/>
    <w:rsid w:val="007C3F42"/>
    <w:rsid w:val="007C4423"/>
    <w:rsid w:val="007C4660"/>
    <w:rsid w:val="007C50DC"/>
    <w:rsid w:val="007C5B38"/>
    <w:rsid w:val="007C5E11"/>
    <w:rsid w:val="007C6893"/>
    <w:rsid w:val="007C6933"/>
    <w:rsid w:val="007D1639"/>
    <w:rsid w:val="007D201B"/>
    <w:rsid w:val="007D255E"/>
    <w:rsid w:val="007D269A"/>
    <w:rsid w:val="007D334D"/>
    <w:rsid w:val="007D4897"/>
    <w:rsid w:val="007D5CAA"/>
    <w:rsid w:val="007D602D"/>
    <w:rsid w:val="007D6252"/>
    <w:rsid w:val="007D6961"/>
    <w:rsid w:val="007D6AA5"/>
    <w:rsid w:val="007D6AF5"/>
    <w:rsid w:val="007E0AD0"/>
    <w:rsid w:val="007E0D08"/>
    <w:rsid w:val="007E0E92"/>
    <w:rsid w:val="007E237F"/>
    <w:rsid w:val="007E27DE"/>
    <w:rsid w:val="007E281E"/>
    <w:rsid w:val="007E2D5F"/>
    <w:rsid w:val="007E2DEF"/>
    <w:rsid w:val="007E2F22"/>
    <w:rsid w:val="007E3BDE"/>
    <w:rsid w:val="007E4156"/>
    <w:rsid w:val="007E4171"/>
    <w:rsid w:val="007E49C2"/>
    <w:rsid w:val="007E544F"/>
    <w:rsid w:val="007E6059"/>
    <w:rsid w:val="007E6285"/>
    <w:rsid w:val="007E643E"/>
    <w:rsid w:val="007E6F32"/>
    <w:rsid w:val="007E718D"/>
    <w:rsid w:val="007E7BDF"/>
    <w:rsid w:val="007E7BED"/>
    <w:rsid w:val="007F0E43"/>
    <w:rsid w:val="007F1C3D"/>
    <w:rsid w:val="007F1F9A"/>
    <w:rsid w:val="007F2E3A"/>
    <w:rsid w:val="007F333E"/>
    <w:rsid w:val="007F3B52"/>
    <w:rsid w:val="007F455F"/>
    <w:rsid w:val="007F4C24"/>
    <w:rsid w:val="007F58A1"/>
    <w:rsid w:val="007F5B00"/>
    <w:rsid w:val="007F6037"/>
    <w:rsid w:val="007F66C7"/>
    <w:rsid w:val="007F6C2A"/>
    <w:rsid w:val="007F6C2E"/>
    <w:rsid w:val="007F6D63"/>
    <w:rsid w:val="007F76E1"/>
    <w:rsid w:val="00801616"/>
    <w:rsid w:val="00801A13"/>
    <w:rsid w:val="0080237B"/>
    <w:rsid w:val="00802464"/>
    <w:rsid w:val="00802506"/>
    <w:rsid w:val="008031E5"/>
    <w:rsid w:val="008033C5"/>
    <w:rsid w:val="00804D1C"/>
    <w:rsid w:val="008064D7"/>
    <w:rsid w:val="0080669D"/>
    <w:rsid w:val="00806DD0"/>
    <w:rsid w:val="00807FE3"/>
    <w:rsid w:val="008125A2"/>
    <w:rsid w:val="0081291A"/>
    <w:rsid w:val="00812EFB"/>
    <w:rsid w:val="00812F46"/>
    <w:rsid w:val="00813B66"/>
    <w:rsid w:val="00813F34"/>
    <w:rsid w:val="008142F4"/>
    <w:rsid w:val="00814C8C"/>
    <w:rsid w:val="00815351"/>
    <w:rsid w:val="0081572C"/>
    <w:rsid w:val="00816377"/>
    <w:rsid w:val="0081672D"/>
    <w:rsid w:val="00817011"/>
    <w:rsid w:val="0081702A"/>
    <w:rsid w:val="0081744D"/>
    <w:rsid w:val="0081797F"/>
    <w:rsid w:val="00817BC0"/>
    <w:rsid w:val="00820B50"/>
    <w:rsid w:val="00821A68"/>
    <w:rsid w:val="00821AC4"/>
    <w:rsid w:val="00821B34"/>
    <w:rsid w:val="00821B56"/>
    <w:rsid w:val="00822636"/>
    <w:rsid w:val="00822B14"/>
    <w:rsid w:val="00822B8D"/>
    <w:rsid w:val="00822ED3"/>
    <w:rsid w:val="00823080"/>
    <w:rsid w:val="00823254"/>
    <w:rsid w:val="00823391"/>
    <w:rsid w:val="008234A4"/>
    <w:rsid w:val="008236B7"/>
    <w:rsid w:val="00823999"/>
    <w:rsid w:val="00823B8D"/>
    <w:rsid w:val="008243A8"/>
    <w:rsid w:val="008243CB"/>
    <w:rsid w:val="0082479D"/>
    <w:rsid w:val="00824A19"/>
    <w:rsid w:val="00824E57"/>
    <w:rsid w:val="0082586C"/>
    <w:rsid w:val="008269F8"/>
    <w:rsid w:val="00826B4B"/>
    <w:rsid w:val="00826C2D"/>
    <w:rsid w:val="00826C59"/>
    <w:rsid w:val="00826E7F"/>
    <w:rsid w:val="008278DB"/>
    <w:rsid w:val="008300CD"/>
    <w:rsid w:val="008304D3"/>
    <w:rsid w:val="00831055"/>
    <w:rsid w:val="00831A5C"/>
    <w:rsid w:val="00831E74"/>
    <w:rsid w:val="008321A8"/>
    <w:rsid w:val="0083267E"/>
    <w:rsid w:val="00833AC3"/>
    <w:rsid w:val="00833CC9"/>
    <w:rsid w:val="00833F0F"/>
    <w:rsid w:val="00834300"/>
    <w:rsid w:val="00835067"/>
    <w:rsid w:val="00835CBE"/>
    <w:rsid w:val="008364CB"/>
    <w:rsid w:val="0083677D"/>
    <w:rsid w:val="00836C20"/>
    <w:rsid w:val="00836D8B"/>
    <w:rsid w:val="008375BB"/>
    <w:rsid w:val="008379B3"/>
    <w:rsid w:val="00837EF0"/>
    <w:rsid w:val="0084001A"/>
    <w:rsid w:val="00840394"/>
    <w:rsid w:val="008407DB"/>
    <w:rsid w:val="008409BF"/>
    <w:rsid w:val="00840A6A"/>
    <w:rsid w:val="00840E91"/>
    <w:rsid w:val="008415CE"/>
    <w:rsid w:val="00841662"/>
    <w:rsid w:val="008418E4"/>
    <w:rsid w:val="008422DF"/>
    <w:rsid w:val="0084281A"/>
    <w:rsid w:val="0084292C"/>
    <w:rsid w:val="00842E33"/>
    <w:rsid w:val="00843075"/>
    <w:rsid w:val="00843349"/>
    <w:rsid w:val="0084425F"/>
    <w:rsid w:val="008443FD"/>
    <w:rsid w:val="00844AD4"/>
    <w:rsid w:val="00844EDE"/>
    <w:rsid w:val="00845960"/>
    <w:rsid w:val="00845FD0"/>
    <w:rsid w:val="008469C6"/>
    <w:rsid w:val="008469DA"/>
    <w:rsid w:val="008479BB"/>
    <w:rsid w:val="00850084"/>
    <w:rsid w:val="0085031C"/>
    <w:rsid w:val="00850910"/>
    <w:rsid w:val="008521E1"/>
    <w:rsid w:val="00852425"/>
    <w:rsid w:val="00853C5C"/>
    <w:rsid w:val="00854247"/>
    <w:rsid w:val="008544AF"/>
    <w:rsid w:val="008547CF"/>
    <w:rsid w:val="008548E8"/>
    <w:rsid w:val="00855570"/>
    <w:rsid w:val="00855D28"/>
    <w:rsid w:val="00855D7F"/>
    <w:rsid w:val="00855F1F"/>
    <w:rsid w:val="00856EA8"/>
    <w:rsid w:val="0085765C"/>
    <w:rsid w:val="008576CF"/>
    <w:rsid w:val="00857993"/>
    <w:rsid w:val="00860F5C"/>
    <w:rsid w:val="00861D4C"/>
    <w:rsid w:val="008626C7"/>
    <w:rsid w:val="00862C54"/>
    <w:rsid w:val="008634DB"/>
    <w:rsid w:val="008637BE"/>
    <w:rsid w:val="00864076"/>
    <w:rsid w:val="00864493"/>
    <w:rsid w:val="0086489A"/>
    <w:rsid w:val="00864AC9"/>
    <w:rsid w:val="00864DC4"/>
    <w:rsid w:val="008659B8"/>
    <w:rsid w:val="00865A3C"/>
    <w:rsid w:val="00866422"/>
    <w:rsid w:val="00866929"/>
    <w:rsid w:val="00867E7C"/>
    <w:rsid w:val="008704B7"/>
    <w:rsid w:val="00871459"/>
    <w:rsid w:val="008719E9"/>
    <w:rsid w:val="00871CD9"/>
    <w:rsid w:val="00872711"/>
    <w:rsid w:val="00873A40"/>
    <w:rsid w:val="0087474E"/>
    <w:rsid w:val="00874E66"/>
    <w:rsid w:val="00876193"/>
    <w:rsid w:val="0087730F"/>
    <w:rsid w:val="00877625"/>
    <w:rsid w:val="00877784"/>
    <w:rsid w:val="00877E64"/>
    <w:rsid w:val="00877EF0"/>
    <w:rsid w:val="008811F0"/>
    <w:rsid w:val="00881601"/>
    <w:rsid w:val="00881C0E"/>
    <w:rsid w:val="0088234E"/>
    <w:rsid w:val="00882CE3"/>
    <w:rsid w:val="00883A74"/>
    <w:rsid w:val="00883E38"/>
    <w:rsid w:val="00884A6D"/>
    <w:rsid w:val="0088631B"/>
    <w:rsid w:val="00886735"/>
    <w:rsid w:val="0088693F"/>
    <w:rsid w:val="008869A3"/>
    <w:rsid w:val="0089080D"/>
    <w:rsid w:val="00891CBF"/>
    <w:rsid w:val="00892174"/>
    <w:rsid w:val="00892303"/>
    <w:rsid w:val="0089237D"/>
    <w:rsid w:val="0089292A"/>
    <w:rsid w:val="00892C46"/>
    <w:rsid w:val="00892E90"/>
    <w:rsid w:val="00893320"/>
    <w:rsid w:val="00893685"/>
    <w:rsid w:val="00893967"/>
    <w:rsid w:val="00893A7D"/>
    <w:rsid w:val="00893C5A"/>
    <w:rsid w:val="00894B49"/>
    <w:rsid w:val="0089633E"/>
    <w:rsid w:val="00896445"/>
    <w:rsid w:val="0089677F"/>
    <w:rsid w:val="008A0902"/>
    <w:rsid w:val="008A099F"/>
    <w:rsid w:val="008A0E90"/>
    <w:rsid w:val="008A11E1"/>
    <w:rsid w:val="008A1EED"/>
    <w:rsid w:val="008A1F65"/>
    <w:rsid w:val="008A28ED"/>
    <w:rsid w:val="008A31E9"/>
    <w:rsid w:val="008A32AD"/>
    <w:rsid w:val="008A34D0"/>
    <w:rsid w:val="008A3CCE"/>
    <w:rsid w:val="008A41B5"/>
    <w:rsid w:val="008A42B4"/>
    <w:rsid w:val="008A44FC"/>
    <w:rsid w:val="008A47BB"/>
    <w:rsid w:val="008A4CA4"/>
    <w:rsid w:val="008A50A0"/>
    <w:rsid w:val="008A55D6"/>
    <w:rsid w:val="008A5AF1"/>
    <w:rsid w:val="008A644F"/>
    <w:rsid w:val="008A6A67"/>
    <w:rsid w:val="008A6BC3"/>
    <w:rsid w:val="008A760D"/>
    <w:rsid w:val="008A79BC"/>
    <w:rsid w:val="008B140F"/>
    <w:rsid w:val="008B1842"/>
    <w:rsid w:val="008B2529"/>
    <w:rsid w:val="008B25BF"/>
    <w:rsid w:val="008B334A"/>
    <w:rsid w:val="008B38B4"/>
    <w:rsid w:val="008B3954"/>
    <w:rsid w:val="008B3A4E"/>
    <w:rsid w:val="008B435D"/>
    <w:rsid w:val="008B51EE"/>
    <w:rsid w:val="008B5636"/>
    <w:rsid w:val="008B5D4C"/>
    <w:rsid w:val="008B6912"/>
    <w:rsid w:val="008B762F"/>
    <w:rsid w:val="008B7987"/>
    <w:rsid w:val="008B7C73"/>
    <w:rsid w:val="008B7DEE"/>
    <w:rsid w:val="008C0652"/>
    <w:rsid w:val="008C134E"/>
    <w:rsid w:val="008C1843"/>
    <w:rsid w:val="008C21F5"/>
    <w:rsid w:val="008C22A8"/>
    <w:rsid w:val="008C2BB7"/>
    <w:rsid w:val="008C323A"/>
    <w:rsid w:val="008C336C"/>
    <w:rsid w:val="008C3618"/>
    <w:rsid w:val="008C54EA"/>
    <w:rsid w:val="008C5578"/>
    <w:rsid w:val="008C5AAB"/>
    <w:rsid w:val="008C5B38"/>
    <w:rsid w:val="008C5B94"/>
    <w:rsid w:val="008C5F0F"/>
    <w:rsid w:val="008C681A"/>
    <w:rsid w:val="008C6851"/>
    <w:rsid w:val="008C686C"/>
    <w:rsid w:val="008C6FD4"/>
    <w:rsid w:val="008C74A4"/>
    <w:rsid w:val="008C7D97"/>
    <w:rsid w:val="008C7F65"/>
    <w:rsid w:val="008D0170"/>
    <w:rsid w:val="008D09E4"/>
    <w:rsid w:val="008D132B"/>
    <w:rsid w:val="008D1DA8"/>
    <w:rsid w:val="008D1FF5"/>
    <w:rsid w:val="008D2B51"/>
    <w:rsid w:val="008D3A0D"/>
    <w:rsid w:val="008D40EA"/>
    <w:rsid w:val="008D468B"/>
    <w:rsid w:val="008D482C"/>
    <w:rsid w:val="008D4E49"/>
    <w:rsid w:val="008D53E2"/>
    <w:rsid w:val="008D5616"/>
    <w:rsid w:val="008D5BB3"/>
    <w:rsid w:val="008D646D"/>
    <w:rsid w:val="008D6A92"/>
    <w:rsid w:val="008D6BAE"/>
    <w:rsid w:val="008D716F"/>
    <w:rsid w:val="008D7A69"/>
    <w:rsid w:val="008D7D48"/>
    <w:rsid w:val="008D7E49"/>
    <w:rsid w:val="008E0178"/>
    <w:rsid w:val="008E0F8A"/>
    <w:rsid w:val="008E1300"/>
    <w:rsid w:val="008E1441"/>
    <w:rsid w:val="008E1C94"/>
    <w:rsid w:val="008E2255"/>
    <w:rsid w:val="008E2355"/>
    <w:rsid w:val="008E2634"/>
    <w:rsid w:val="008E29A4"/>
    <w:rsid w:val="008E2CD8"/>
    <w:rsid w:val="008E3369"/>
    <w:rsid w:val="008E3770"/>
    <w:rsid w:val="008E3AC4"/>
    <w:rsid w:val="008E43E9"/>
    <w:rsid w:val="008E4933"/>
    <w:rsid w:val="008E4A4B"/>
    <w:rsid w:val="008E4FFC"/>
    <w:rsid w:val="008E530B"/>
    <w:rsid w:val="008E534C"/>
    <w:rsid w:val="008E55D6"/>
    <w:rsid w:val="008E5A0F"/>
    <w:rsid w:val="008E5B7A"/>
    <w:rsid w:val="008E687E"/>
    <w:rsid w:val="008E6E36"/>
    <w:rsid w:val="008E6F53"/>
    <w:rsid w:val="008E7E94"/>
    <w:rsid w:val="008F0A9D"/>
    <w:rsid w:val="008F1216"/>
    <w:rsid w:val="008F1846"/>
    <w:rsid w:val="008F208D"/>
    <w:rsid w:val="008F2756"/>
    <w:rsid w:val="008F28FC"/>
    <w:rsid w:val="008F2C75"/>
    <w:rsid w:val="008F3764"/>
    <w:rsid w:val="008F51E5"/>
    <w:rsid w:val="008F51FE"/>
    <w:rsid w:val="008F77F4"/>
    <w:rsid w:val="008F790C"/>
    <w:rsid w:val="008F7C7E"/>
    <w:rsid w:val="0090074D"/>
    <w:rsid w:val="00900F1F"/>
    <w:rsid w:val="00901A0A"/>
    <w:rsid w:val="00901ACD"/>
    <w:rsid w:val="00901C4F"/>
    <w:rsid w:val="0090218D"/>
    <w:rsid w:val="0090238E"/>
    <w:rsid w:val="0090261C"/>
    <w:rsid w:val="00902733"/>
    <w:rsid w:val="00902CFE"/>
    <w:rsid w:val="009041FC"/>
    <w:rsid w:val="00906052"/>
    <w:rsid w:val="0090735A"/>
    <w:rsid w:val="00907911"/>
    <w:rsid w:val="00907E2E"/>
    <w:rsid w:val="0091004F"/>
    <w:rsid w:val="0091018E"/>
    <w:rsid w:val="009109B3"/>
    <w:rsid w:val="00911110"/>
    <w:rsid w:val="00911822"/>
    <w:rsid w:val="00911D3A"/>
    <w:rsid w:val="00912259"/>
    <w:rsid w:val="0091258D"/>
    <w:rsid w:val="00912A42"/>
    <w:rsid w:val="00912E60"/>
    <w:rsid w:val="00913724"/>
    <w:rsid w:val="00913C3E"/>
    <w:rsid w:val="00913C62"/>
    <w:rsid w:val="00913E5E"/>
    <w:rsid w:val="00914013"/>
    <w:rsid w:val="00914340"/>
    <w:rsid w:val="00914A30"/>
    <w:rsid w:val="00915149"/>
    <w:rsid w:val="0091516F"/>
    <w:rsid w:val="0091519D"/>
    <w:rsid w:val="00915358"/>
    <w:rsid w:val="00915AE6"/>
    <w:rsid w:val="00915E86"/>
    <w:rsid w:val="00916033"/>
    <w:rsid w:val="009164E7"/>
    <w:rsid w:val="00916CBF"/>
    <w:rsid w:val="00916D00"/>
    <w:rsid w:val="00917202"/>
    <w:rsid w:val="00917F99"/>
    <w:rsid w:val="009204C9"/>
    <w:rsid w:val="00920B7E"/>
    <w:rsid w:val="00920C29"/>
    <w:rsid w:val="00920CB2"/>
    <w:rsid w:val="00921169"/>
    <w:rsid w:val="00921B9A"/>
    <w:rsid w:val="00921F30"/>
    <w:rsid w:val="009223F7"/>
    <w:rsid w:val="009225B2"/>
    <w:rsid w:val="00923116"/>
    <w:rsid w:val="00923264"/>
    <w:rsid w:val="00923986"/>
    <w:rsid w:val="00923BD0"/>
    <w:rsid w:val="00923DE6"/>
    <w:rsid w:val="009244E7"/>
    <w:rsid w:val="00924519"/>
    <w:rsid w:val="0092472A"/>
    <w:rsid w:val="009258EB"/>
    <w:rsid w:val="009268DD"/>
    <w:rsid w:val="00926F49"/>
    <w:rsid w:val="009275E1"/>
    <w:rsid w:val="009278B6"/>
    <w:rsid w:val="00927ACB"/>
    <w:rsid w:val="009305FE"/>
    <w:rsid w:val="009307DB"/>
    <w:rsid w:val="00931CF8"/>
    <w:rsid w:val="00932EA3"/>
    <w:rsid w:val="00933012"/>
    <w:rsid w:val="009336AB"/>
    <w:rsid w:val="00933728"/>
    <w:rsid w:val="00933C0B"/>
    <w:rsid w:val="009340C5"/>
    <w:rsid w:val="009346F1"/>
    <w:rsid w:val="009347BB"/>
    <w:rsid w:val="00934A20"/>
    <w:rsid w:val="00934E13"/>
    <w:rsid w:val="00935108"/>
    <w:rsid w:val="00935DCB"/>
    <w:rsid w:val="00936226"/>
    <w:rsid w:val="00936753"/>
    <w:rsid w:val="0093698D"/>
    <w:rsid w:val="00936BAD"/>
    <w:rsid w:val="0093740A"/>
    <w:rsid w:val="009376B5"/>
    <w:rsid w:val="00937CD1"/>
    <w:rsid w:val="00940FEE"/>
    <w:rsid w:val="00941308"/>
    <w:rsid w:val="0094139D"/>
    <w:rsid w:val="0094158B"/>
    <w:rsid w:val="0094163C"/>
    <w:rsid w:val="00941A52"/>
    <w:rsid w:val="00941C6A"/>
    <w:rsid w:val="009426FE"/>
    <w:rsid w:val="009427EC"/>
    <w:rsid w:val="00943D7E"/>
    <w:rsid w:val="00943E2A"/>
    <w:rsid w:val="00943E51"/>
    <w:rsid w:val="00943ED5"/>
    <w:rsid w:val="00944593"/>
    <w:rsid w:val="009449A1"/>
    <w:rsid w:val="00945808"/>
    <w:rsid w:val="00945D19"/>
    <w:rsid w:val="0094619A"/>
    <w:rsid w:val="009473C2"/>
    <w:rsid w:val="009474B0"/>
    <w:rsid w:val="009505BF"/>
    <w:rsid w:val="00950617"/>
    <w:rsid w:val="00951090"/>
    <w:rsid w:val="009526EA"/>
    <w:rsid w:val="00952FD8"/>
    <w:rsid w:val="0095342F"/>
    <w:rsid w:val="009539CC"/>
    <w:rsid w:val="00954602"/>
    <w:rsid w:val="00954A02"/>
    <w:rsid w:val="00954BA2"/>
    <w:rsid w:val="00955201"/>
    <w:rsid w:val="009553EC"/>
    <w:rsid w:val="00955C3F"/>
    <w:rsid w:val="009560D7"/>
    <w:rsid w:val="00956114"/>
    <w:rsid w:val="009567A3"/>
    <w:rsid w:val="00956A2D"/>
    <w:rsid w:val="00956E9A"/>
    <w:rsid w:val="009571C1"/>
    <w:rsid w:val="009571DA"/>
    <w:rsid w:val="00957477"/>
    <w:rsid w:val="0095765B"/>
    <w:rsid w:val="0096016B"/>
    <w:rsid w:val="009607DB"/>
    <w:rsid w:val="00960ACE"/>
    <w:rsid w:val="009611EF"/>
    <w:rsid w:val="00961343"/>
    <w:rsid w:val="00961546"/>
    <w:rsid w:val="00961866"/>
    <w:rsid w:val="00962729"/>
    <w:rsid w:val="0096299D"/>
    <w:rsid w:val="00962D14"/>
    <w:rsid w:val="009630D8"/>
    <w:rsid w:val="009637FB"/>
    <w:rsid w:val="0096408E"/>
    <w:rsid w:val="009644C5"/>
    <w:rsid w:val="0096496E"/>
    <w:rsid w:val="009650DD"/>
    <w:rsid w:val="009653D1"/>
    <w:rsid w:val="00965BAC"/>
    <w:rsid w:val="00965C88"/>
    <w:rsid w:val="00966476"/>
    <w:rsid w:val="0096772B"/>
    <w:rsid w:val="00970243"/>
    <w:rsid w:val="009703B0"/>
    <w:rsid w:val="0097095E"/>
    <w:rsid w:val="00970CBA"/>
    <w:rsid w:val="00970D37"/>
    <w:rsid w:val="0097132B"/>
    <w:rsid w:val="009719FC"/>
    <w:rsid w:val="009726DB"/>
    <w:rsid w:val="00972CC6"/>
    <w:rsid w:val="0097342B"/>
    <w:rsid w:val="0097360D"/>
    <w:rsid w:val="00973E3A"/>
    <w:rsid w:val="00973ED5"/>
    <w:rsid w:val="00974028"/>
    <w:rsid w:val="00974828"/>
    <w:rsid w:val="009751B3"/>
    <w:rsid w:val="009752FD"/>
    <w:rsid w:val="00975D3A"/>
    <w:rsid w:val="009760B9"/>
    <w:rsid w:val="009766B2"/>
    <w:rsid w:val="00977D56"/>
    <w:rsid w:val="00977FBB"/>
    <w:rsid w:val="00980B5B"/>
    <w:rsid w:val="00981772"/>
    <w:rsid w:val="00981E12"/>
    <w:rsid w:val="00981F99"/>
    <w:rsid w:val="009823F6"/>
    <w:rsid w:val="00982585"/>
    <w:rsid w:val="00983BD4"/>
    <w:rsid w:val="0098409D"/>
    <w:rsid w:val="00984155"/>
    <w:rsid w:val="0098453F"/>
    <w:rsid w:val="00984B38"/>
    <w:rsid w:val="00985583"/>
    <w:rsid w:val="009855F6"/>
    <w:rsid w:val="009863B8"/>
    <w:rsid w:val="00986674"/>
    <w:rsid w:val="00986853"/>
    <w:rsid w:val="00986DA7"/>
    <w:rsid w:val="009871EB"/>
    <w:rsid w:val="00987888"/>
    <w:rsid w:val="009879C6"/>
    <w:rsid w:val="00987B4A"/>
    <w:rsid w:val="00987B60"/>
    <w:rsid w:val="00987DBB"/>
    <w:rsid w:val="00990026"/>
    <w:rsid w:val="00990234"/>
    <w:rsid w:val="009905ED"/>
    <w:rsid w:val="009909DB"/>
    <w:rsid w:val="0099311D"/>
    <w:rsid w:val="0099398C"/>
    <w:rsid w:val="00993A40"/>
    <w:rsid w:val="009945BA"/>
    <w:rsid w:val="00994647"/>
    <w:rsid w:val="00994D14"/>
    <w:rsid w:val="00995BB6"/>
    <w:rsid w:val="00995D63"/>
    <w:rsid w:val="00995D83"/>
    <w:rsid w:val="00996910"/>
    <w:rsid w:val="00996C57"/>
    <w:rsid w:val="00996CF2"/>
    <w:rsid w:val="009973F8"/>
    <w:rsid w:val="00997476"/>
    <w:rsid w:val="00997B7E"/>
    <w:rsid w:val="009A01DA"/>
    <w:rsid w:val="009A04FF"/>
    <w:rsid w:val="009A0E07"/>
    <w:rsid w:val="009A1029"/>
    <w:rsid w:val="009A1310"/>
    <w:rsid w:val="009A1714"/>
    <w:rsid w:val="009A17A7"/>
    <w:rsid w:val="009A2435"/>
    <w:rsid w:val="009A304E"/>
    <w:rsid w:val="009A306C"/>
    <w:rsid w:val="009A4452"/>
    <w:rsid w:val="009A548F"/>
    <w:rsid w:val="009A5522"/>
    <w:rsid w:val="009A61B2"/>
    <w:rsid w:val="009A6CF8"/>
    <w:rsid w:val="009A7005"/>
    <w:rsid w:val="009A735E"/>
    <w:rsid w:val="009A74A9"/>
    <w:rsid w:val="009A7C1C"/>
    <w:rsid w:val="009B076C"/>
    <w:rsid w:val="009B0B59"/>
    <w:rsid w:val="009B0D16"/>
    <w:rsid w:val="009B11E3"/>
    <w:rsid w:val="009B1D05"/>
    <w:rsid w:val="009B1D89"/>
    <w:rsid w:val="009B3932"/>
    <w:rsid w:val="009B3DEA"/>
    <w:rsid w:val="009B4052"/>
    <w:rsid w:val="009B4D66"/>
    <w:rsid w:val="009B4EC4"/>
    <w:rsid w:val="009B4FE9"/>
    <w:rsid w:val="009B5A5B"/>
    <w:rsid w:val="009B5DCD"/>
    <w:rsid w:val="009B7EDF"/>
    <w:rsid w:val="009C074D"/>
    <w:rsid w:val="009C09FA"/>
    <w:rsid w:val="009C0D51"/>
    <w:rsid w:val="009C1D61"/>
    <w:rsid w:val="009C1ED9"/>
    <w:rsid w:val="009C2C8B"/>
    <w:rsid w:val="009C3715"/>
    <w:rsid w:val="009C4632"/>
    <w:rsid w:val="009C4646"/>
    <w:rsid w:val="009C4CC3"/>
    <w:rsid w:val="009C4DF7"/>
    <w:rsid w:val="009C59C4"/>
    <w:rsid w:val="009C5B8E"/>
    <w:rsid w:val="009C5E70"/>
    <w:rsid w:val="009C605A"/>
    <w:rsid w:val="009C639D"/>
    <w:rsid w:val="009C7019"/>
    <w:rsid w:val="009C72E0"/>
    <w:rsid w:val="009C74B4"/>
    <w:rsid w:val="009C773D"/>
    <w:rsid w:val="009D0238"/>
    <w:rsid w:val="009D0F91"/>
    <w:rsid w:val="009D107C"/>
    <w:rsid w:val="009D2104"/>
    <w:rsid w:val="009D2307"/>
    <w:rsid w:val="009D2B8F"/>
    <w:rsid w:val="009D2C2A"/>
    <w:rsid w:val="009D46D1"/>
    <w:rsid w:val="009D46DA"/>
    <w:rsid w:val="009D575A"/>
    <w:rsid w:val="009D697A"/>
    <w:rsid w:val="009D6DAF"/>
    <w:rsid w:val="009D72A4"/>
    <w:rsid w:val="009D72D2"/>
    <w:rsid w:val="009D7FA0"/>
    <w:rsid w:val="009E04EA"/>
    <w:rsid w:val="009E091A"/>
    <w:rsid w:val="009E0AB2"/>
    <w:rsid w:val="009E0DA9"/>
    <w:rsid w:val="009E109E"/>
    <w:rsid w:val="009E12F5"/>
    <w:rsid w:val="009E13C1"/>
    <w:rsid w:val="009E16B2"/>
    <w:rsid w:val="009E1765"/>
    <w:rsid w:val="009E1A30"/>
    <w:rsid w:val="009E216A"/>
    <w:rsid w:val="009E2657"/>
    <w:rsid w:val="009E26AC"/>
    <w:rsid w:val="009E29E4"/>
    <w:rsid w:val="009E2B5D"/>
    <w:rsid w:val="009E2B9E"/>
    <w:rsid w:val="009E2D4E"/>
    <w:rsid w:val="009E323F"/>
    <w:rsid w:val="009E3301"/>
    <w:rsid w:val="009E37EA"/>
    <w:rsid w:val="009E40C4"/>
    <w:rsid w:val="009E499E"/>
    <w:rsid w:val="009E4F90"/>
    <w:rsid w:val="009E579F"/>
    <w:rsid w:val="009E618B"/>
    <w:rsid w:val="009E63E9"/>
    <w:rsid w:val="009E683B"/>
    <w:rsid w:val="009E6E70"/>
    <w:rsid w:val="009E7D6D"/>
    <w:rsid w:val="009F1BB6"/>
    <w:rsid w:val="009F1D12"/>
    <w:rsid w:val="009F1FE8"/>
    <w:rsid w:val="009F27B7"/>
    <w:rsid w:val="009F28E5"/>
    <w:rsid w:val="009F3326"/>
    <w:rsid w:val="009F33E3"/>
    <w:rsid w:val="009F343C"/>
    <w:rsid w:val="009F3E54"/>
    <w:rsid w:val="009F3EE9"/>
    <w:rsid w:val="009F4124"/>
    <w:rsid w:val="009F4E95"/>
    <w:rsid w:val="009F511D"/>
    <w:rsid w:val="009F58F1"/>
    <w:rsid w:val="009F5A8D"/>
    <w:rsid w:val="009F5C62"/>
    <w:rsid w:val="009F626E"/>
    <w:rsid w:val="009F6833"/>
    <w:rsid w:val="009F68EF"/>
    <w:rsid w:val="009F69CF"/>
    <w:rsid w:val="009F72B6"/>
    <w:rsid w:val="009F74A6"/>
    <w:rsid w:val="009F7675"/>
    <w:rsid w:val="009F797E"/>
    <w:rsid w:val="009F7CCD"/>
    <w:rsid w:val="009F7CDA"/>
    <w:rsid w:val="009F7E7E"/>
    <w:rsid w:val="00A024F6"/>
    <w:rsid w:val="00A02CAA"/>
    <w:rsid w:val="00A02D29"/>
    <w:rsid w:val="00A02F0A"/>
    <w:rsid w:val="00A0378D"/>
    <w:rsid w:val="00A03BB8"/>
    <w:rsid w:val="00A03D98"/>
    <w:rsid w:val="00A03EB7"/>
    <w:rsid w:val="00A04890"/>
    <w:rsid w:val="00A04A23"/>
    <w:rsid w:val="00A04E92"/>
    <w:rsid w:val="00A0532B"/>
    <w:rsid w:val="00A05F43"/>
    <w:rsid w:val="00A06288"/>
    <w:rsid w:val="00A06393"/>
    <w:rsid w:val="00A06FA9"/>
    <w:rsid w:val="00A07465"/>
    <w:rsid w:val="00A0750A"/>
    <w:rsid w:val="00A1023B"/>
    <w:rsid w:val="00A124FF"/>
    <w:rsid w:val="00A125CE"/>
    <w:rsid w:val="00A12697"/>
    <w:rsid w:val="00A1276A"/>
    <w:rsid w:val="00A12C2B"/>
    <w:rsid w:val="00A13DA0"/>
    <w:rsid w:val="00A13DE9"/>
    <w:rsid w:val="00A141F6"/>
    <w:rsid w:val="00A143EB"/>
    <w:rsid w:val="00A14C5D"/>
    <w:rsid w:val="00A14E44"/>
    <w:rsid w:val="00A1674C"/>
    <w:rsid w:val="00A16A87"/>
    <w:rsid w:val="00A175FC"/>
    <w:rsid w:val="00A17F82"/>
    <w:rsid w:val="00A2069C"/>
    <w:rsid w:val="00A20A3A"/>
    <w:rsid w:val="00A2116F"/>
    <w:rsid w:val="00A21F56"/>
    <w:rsid w:val="00A22201"/>
    <w:rsid w:val="00A22641"/>
    <w:rsid w:val="00A230C7"/>
    <w:rsid w:val="00A24504"/>
    <w:rsid w:val="00A2570E"/>
    <w:rsid w:val="00A26108"/>
    <w:rsid w:val="00A2716B"/>
    <w:rsid w:val="00A27352"/>
    <w:rsid w:val="00A27F8A"/>
    <w:rsid w:val="00A30B12"/>
    <w:rsid w:val="00A31A13"/>
    <w:rsid w:val="00A31BCF"/>
    <w:rsid w:val="00A31D25"/>
    <w:rsid w:val="00A32574"/>
    <w:rsid w:val="00A33180"/>
    <w:rsid w:val="00A3344E"/>
    <w:rsid w:val="00A33612"/>
    <w:rsid w:val="00A33ACD"/>
    <w:rsid w:val="00A3465A"/>
    <w:rsid w:val="00A34709"/>
    <w:rsid w:val="00A3470C"/>
    <w:rsid w:val="00A347DF"/>
    <w:rsid w:val="00A34CCB"/>
    <w:rsid w:val="00A35093"/>
    <w:rsid w:val="00A35816"/>
    <w:rsid w:val="00A35D8F"/>
    <w:rsid w:val="00A35DE3"/>
    <w:rsid w:val="00A3609F"/>
    <w:rsid w:val="00A36299"/>
    <w:rsid w:val="00A36DEB"/>
    <w:rsid w:val="00A3749E"/>
    <w:rsid w:val="00A404BB"/>
    <w:rsid w:val="00A40C27"/>
    <w:rsid w:val="00A4207B"/>
    <w:rsid w:val="00A4236B"/>
    <w:rsid w:val="00A42DA4"/>
    <w:rsid w:val="00A43855"/>
    <w:rsid w:val="00A44654"/>
    <w:rsid w:val="00A44A8F"/>
    <w:rsid w:val="00A44AB4"/>
    <w:rsid w:val="00A44F77"/>
    <w:rsid w:val="00A457C7"/>
    <w:rsid w:val="00A466C6"/>
    <w:rsid w:val="00A47DAB"/>
    <w:rsid w:val="00A5182E"/>
    <w:rsid w:val="00A51879"/>
    <w:rsid w:val="00A5194C"/>
    <w:rsid w:val="00A51AA9"/>
    <w:rsid w:val="00A51FFA"/>
    <w:rsid w:val="00A5256D"/>
    <w:rsid w:val="00A525A8"/>
    <w:rsid w:val="00A5473A"/>
    <w:rsid w:val="00A55769"/>
    <w:rsid w:val="00A557E8"/>
    <w:rsid w:val="00A55870"/>
    <w:rsid w:val="00A55E9D"/>
    <w:rsid w:val="00A55F4F"/>
    <w:rsid w:val="00A563DF"/>
    <w:rsid w:val="00A57407"/>
    <w:rsid w:val="00A60115"/>
    <w:rsid w:val="00A60298"/>
    <w:rsid w:val="00A608B5"/>
    <w:rsid w:val="00A60976"/>
    <w:rsid w:val="00A60ED7"/>
    <w:rsid w:val="00A6128E"/>
    <w:rsid w:val="00A61C87"/>
    <w:rsid w:val="00A62624"/>
    <w:rsid w:val="00A63CF0"/>
    <w:rsid w:val="00A643B7"/>
    <w:rsid w:val="00A644DF"/>
    <w:rsid w:val="00A64545"/>
    <w:rsid w:val="00A6491E"/>
    <w:rsid w:val="00A64C7E"/>
    <w:rsid w:val="00A64D50"/>
    <w:rsid w:val="00A652CD"/>
    <w:rsid w:val="00A657E9"/>
    <w:rsid w:val="00A65AED"/>
    <w:rsid w:val="00A660DB"/>
    <w:rsid w:val="00A66A81"/>
    <w:rsid w:val="00A700EC"/>
    <w:rsid w:val="00A70280"/>
    <w:rsid w:val="00A710D1"/>
    <w:rsid w:val="00A7362C"/>
    <w:rsid w:val="00A73A2B"/>
    <w:rsid w:val="00A74019"/>
    <w:rsid w:val="00A74081"/>
    <w:rsid w:val="00A74127"/>
    <w:rsid w:val="00A747F2"/>
    <w:rsid w:val="00A754D1"/>
    <w:rsid w:val="00A755E5"/>
    <w:rsid w:val="00A75680"/>
    <w:rsid w:val="00A757A1"/>
    <w:rsid w:val="00A75A36"/>
    <w:rsid w:val="00A75B82"/>
    <w:rsid w:val="00A75F1A"/>
    <w:rsid w:val="00A76750"/>
    <w:rsid w:val="00A7692F"/>
    <w:rsid w:val="00A76E99"/>
    <w:rsid w:val="00A7732F"/>
    <w:rsid w:val="00A777CF"/>
    <w:rsid w:val="00A77B32"/>
    <w:rsid w:val="00A80DD4"/>
    <w:rsid w:val="00A81081"/>
    <w:rsid w:val="00A8177C"/>
    <w:rsid w:val="00A81F56"/>
    <w:rsid w:val="00A8413A"/>
    <w:rsid w:val="00A84805"/>
    <w:rsid w:val="00A84973"/>
    <w:rsid w:val="00A84D8C"/>
    <w:rsid w:val="00A84DA4"/>
    <w:rsid w:val="00A86704"/>
    <w:rsid w:val="00A86823"/>
    <w:rsid w:val="00A86B36"/>
    <w:rsid w:val="00A87104"/>
    <w:rsid w:val="00A87314"/>
    <w:rsid w:val="00A877DB"/>
    <w:rsid w:val="00A87F1E"/>
    <w:rsid w:val="00A903DB"/>
    <w:rsid w:val="00A9049D"/>
    <w:rsid w:val="00A90834"/>
    <w:rsid w:val="00A90ECD"/>
    <w:rsid w:val="00A912FA"/>
    <w:rsid w:val="00A913B5"/>
    <w:rsid w:val="00A921D0"/>
    <w:rsid w:val="00A92914"/>
    <w:rsid w:val="00A92C39"/>
    <w:rsid w:val="00A93026"/>
    <w:rsid w:val="00A941D1"/>
    <w:rsid w:val="00A94A38"/>
    <w:rsid w:val="00A94B2D"/>
    <w:rsid w:val="00A94E62"/>
    <w:rsid w:val="00A950C6"/>
    <w:rsid w:val="00A951CC"/>
    <w:rsid w:val="00A954B5"/>
    <w:rsid w:val="00A96103"/>
    <w:rsid w:val="00AA113D"/>
    <w:rsid w:val="00AA1C8A"/>
    <w:rsid w:val="00AA2322"/>
    <w:rsid w:val="00AA23B8"/>
    <w:rsid w:val="00AA2555"/>
    <w:rsid w:val="00AA31BD"/>
    <w:rsid w:val="00AA368C"/>
    <w:rsid w:val="00AA371E"/>
    <w:rsid w:val="00AA4895"/>
    <w:rsid w:val="00AA48FD"/>
    <w:rsid w:val="00AA51A2"/>
    <w:rsid w:val="00AA52CD"/>
    <w:rsid w:val="00AA531F"/>
    <w:rsid w:val="00AA60D9"/>
    <w:rsid w:val="00AA66F0"/>
    <w:rsid w:val="00AA7513"/>
    <w:rsid w:val="00AB1FCC"/>
    <w:rsid w:val="00AB2083"/>
    <w:rsid w:val="00AB2573"/>
    <w:rsid w:val="00AB2C52"/>
    <w:rsid w:val="00AB3578"/>
    <w:rsid w:val="00AB3DEB"/>
    <w:rsid w:val="00AB4869"/>
    <w:rsid w:val="00AB4CE8"/>
    <w:rsid w:val="00AB50ED"/>
    <w:rsid w:val="00AB61C8"/>
    <w:rsid w:val="00AB6376"/>
    <w:rsid w:val="00AB6B58"/>
    <w:rsid w:val="00AB7114"/>
    <w:rsid w:val="00AB7125"/>
    <w:rsid w:val="00AB754E"/>
    <w:rsid w:val="00AB7995"/>
    <w:rsid w:val="00AC0269"/>
    <w:rsid w:val="00AC0FD7"/>
    <w:rsid w:val="00AC1834"/>
    <w:rsid w:val="00AC1F30"/>
    <w:rsid w:val="00AC290C"/>
    <w:rsid w:val="00AC2C8D"/>
    <w:rsid w:val="00AC344E"/>
    <w:rsid w:val="00AC36A7"/>
    <w:rsid w:val="00AC4005"/>
    <w:rsid w:val="00AC47C4"/>
    <w:rsid w:val="00AC48D4"/>
    <w:rsid w:val="00AC4B8E"/>
    <w:rsid w:val="00AC4BA9"/>
    <w:rsid w:val="00AC4FF9"/>
    <w:rsid w:val="00AC5792"/>
    <w:rsid w:val="00AC58B5"/>
    <w:rsid w:val="00AC68CB"/>
    <w:rsid w:val="00AC7805"/>
    <w:rsid w:val="00AC780D"/>
    <w:rsid w:val="00AC7EB4"/>
    <w:rsid w:val="00AD0353"/>
    <w:rsid w:val="00AD08F4"/>
    <w:rsid w:val="00AD0A1A"/>
    <w:rsid w:val="00AD0D3C"/>
    <w:rsid w:val="00AD1197"/>
    <w:rsid w:val="00AD197C"/>
    <w:rsid w:val="00AD19AB"/>
    <w:rsid w:val="00AD2679"/>
    <w:rsid w:val="00AD2AB5"/>
    <w:rsid w:val="00AD2C54"/>
    <w:rsid w:val="00AD2F27"/>
    <w:rsid w:val="00AD2F5D"/>
    <w:rsid w:val="00AD3F2E"/>
    <w:rsid w:val="00AD570A"/>
    <w:rsid w:val="00AD5817"/>
    <w:rsid w:val="00AD5E1B"/>
    <w:rsid w:val="00AD607F"/>
    <w:rsid w:val="00AD60E2"/>
    <w:rsid w:val="00AD6156"/>
    <w:rsid w:val="00AD6CCE"/>
    <w:rsid w:val="00AD6E10"/>
    <w:rsid w:val="00AD723B"/>
    <w:rsid w:val="00AD74EE"/>
    <w:rsid w:val="00AD77D6"/>
    <w:rsid w:val="00AD7DCC"/>
    <w:rsid w:val="00AE05E5"/>
    <w:rsid w:val="00AE06D9"/>
    <w:rsid w:val="00AE176B"/>
    <w:rsid w:val="00AE184F"/>
    <w:rsid w:val="00AE1C33"/>
    <w:rsid w:val="00AE21C0"/>
    <w:rsid w:val="00AE25B5"/>
    <w:rsid w:val="00AE27BA"/>
    <w:rsid w:val="00AE296D"/>
    <w:rsid w:val="00AE2CB0"/>
    <w:rsid w:val="00AE2D95"/>
    <w:rsid w:val="00AE3030"/>
    <w:rsid w:val="00AE31E4"/>
    <w:rsid w:val="00AE336F"/>
    <w:rsid w:val="00AE3A45"/>
    <w:rsid w:val="00AE3C41"/>
    <w:rsid w:val="00AE42DA"/>
    <w:rsid w:val="00AE42ED"/>
    <w:rsid w:val="00AE472B"/>
    <w:rsid w:val="00AE51FA"/>
    <w:rsid w:val="00AE5E56"/>
    <w:rsid w:val="00AE63D2"/>
    <w:rsid w:val="00AE6E00"/>
    <w:rsid w:val="00AE6E28"/>
    <w:rsid w:val="00AE7572"/>
    <w:rsid w:val="00AE7CA0"/>
    <w:rsid w:val="00AE7FF6"/>
    <w:rsid w:val="00AF07CC"/>
    <w:rsid w:val="00AF0E30"/>
    <w:rsid w:val="00AF1668"/>
    <w:rsid w:val="00AF1719"/>
    <w:rsid w:val="00AF2236"/>
    <w:rsid w:val="00AF22F1"/>
    <w:rsid w:val="00AF2F9C"/>
    <w:rsid w:val="00AF30A4"/>
    <w:rsid w:val="00AF31FB"/>
    <w:rsid w:val="00AF34CE"/>
    <w:rsid w:val="00AF3CC4"/>
    <w:rsid w:val="00AF4136"/>
    <w:rsid w:val="00AF41C4"/>
    <w:rsid w:val="00AF4330"/>
    <w:rsid w:val="00AF48DD"/>
    <w:rsid w:val="00AF4E3D"/>
    <w:rsid w:val="00AF508A"/>
    <w:rsid w:val="00AF509D"/>
    <w:rsid w:val="00AF5CB4"/>
    <w:rsid w:val="00AF608E"/>
    <w:rsid w:val="00AF77E0"/>
    <w:rsid w:val="00B0018F"/>
    <w:rsid w:val="00B00290"/>
    <w:rsid w:val="00B00294"/>
    <w:rsid w:val="00B00AB8"/>
    <w:rsid w:val="00B00AC7"/>
    <w:rsid w:val="00B00EE4"/>
    <w:rsid w:val="00B01CF2"/>
    <w:rsid w:val="00B0254A"/>
    <w:rsid w:val="00B02EF8"/>
    <w:rsid w:val="00B0324B"/>
    <w:rsid w:val="00B03628"/>
    <w:rsid w:val="00B03947"/>
    <w:rsid w:val="00B0467B"/>
    <w:rsid w:val="00B051B6"/>
    <w:rsid w:val="00B05C7B"/>
    <w:rsid w:val="00B05E10"/>
    <w:rsid w:val="00B06301"/>
    <w:rsid w:val="00B06927"/>
    <w:rsid w:val="00B06E22"/>
    <w:rsid w:val="00B07377"/>
    <w:rsid w:val="00B077DF"/>
    <w:rsid w:val="00B07F56"/>
    <w:rsid w:val="00B10974"/>
    <w:rsid w:val="00B10A24"/>
    <w:rsid w:val="00B10EAF"/>
    <w:rsid w:val="00B11549"/>
    <w:rsid w:val="00B115FB"/>
    <w:rsid w:val="00B11B7F"/>
    <w:rsid w:val="00B124B7"/>
    <w:rsid w:val="00B13306"/>
    <w:rsid w:val="00B138FB"/>
    <w:rsid w:val="00B13960"/>
    <w:rsid w:val="00B13A12"/>
    <w:rsid w:val="00B13B92"/>
    <w:rsid w:val="00B142E6"/>
    <w:rsid w:val="00B15C13"/>
    <w:rsid w:val="00B16027"/>
    <w:rsid w:val="00B160D1"/>
    <w:rsid w:val="00B162BF"/>
    <w:rsid w:val="00B162F6"/>
    <w:rsid w:val="00B16319"/>
    <w:rsid w:val="00B17546"/>
    <w:rsid w:val="00B17600"/>
    <w:rsid w:val="00B17E81"/>
    <w:rsid w:val="00B205F7"/>
    <w:rsid w:val="00B2147D"/>
    <w:rsid w:val="00B214DC"/>
    <w:rsid w:val="00B2171D"/>
    <w:rsid w:val="00B226D9"/>
    <w:rsid w:val="00B22996"/>
    <w:rsid w:val="00B229D8"/>
    <w:rsid w:val="00B22BF8"/>
    <w:rsid w:val="00B22E04"/>
    <w:rsid w:val="00B22E9E"/>
    <w:rsid w:val="00B24018"/>
    <w:rsid w:val="00B24BAB"/>
    <w:rsid w:val="00B25581"/>
    <w:rsid w:val="00B25B26"/>
    <w:rsid w:val="00B25BC7"/>
    <w:rsid w:val="00B25C78"/>
    <w:rsid w:val="00B26E34"/>
    <w:rsid w:val="00B27143"/>
    <w:rsid w:val="00B27332"/>
    <w:rsid w:val="00B27C48"/>
    <w:rsid w:val="00B30AD3"/>
    <w:rsid w:val="00B30E14"/>
    <w:rsid w:val="00B30EE4"/>
    <w:rsid w:val="00B324D2"/>
    <w:rsid w:val="00B329BD"/>
    <w:rsid w:val="00B32B3A"/>
    <w:rsid w:val="00B33F81"/>
    <w:rsid w:val="00B34A5C"/>
    <w:rsid w:val="00B37AC0"/>
    <w:rsid w:val="00B40605"/>
    <w:rsid w:val="00B408AD"/>
    <w:rsid w:val="00B40A4D"/>
    <w:rsid w:val="00B41C2B"/>
    <w:rsid w:val="00B42E6E"/>
    <w:rsid w:val="00B43A1F"/>
    <w:rsid w:val="00B43E3C"/>
    <w:rsid w:val="00B44303"/>
    <w:rsid w:val="00B4550E"/>
    <w:rsid w:val="00B45BCF"/>
    <w:rsid w:val="00B45D66"/>
    <w:rsid w:val="00B46045"/>
    <w:rsid w:val="00B4619C"/>
    <w:rsid w:val="00B47024"/>
    <w:rsid w:val="00B4705B"/>
    <w:rsid w:val="00B4734B"/>
    <w:rsid w:val="00B478B1"/>
    <w:rsid w:val="00B503AE"/>
    <w:rsid w:val="00B5043A"/>
    <w:rsid w:val="00B51305"/>
    <w:rsid w:val="00B51392"/>
    <w:rsid w:val="00B52258"/>
    <w:rsid w:val="00B52834"/>
    <w:rsid w:val="00B52BB8"/>
    <w:rsid w:val="00B52C02"/>
    <w:rsid w:val="00B53E96"/>
    <w:rsid w:val="00B53FCD"/>
    <w:rsid w:val="00B54E96"/>
    <w:rsid w:val="00B55315"/>
    <w:rsid w:val="00B55951"/>
    <w:rsid w:val="00B56878"/>
    <w:rsid w:val="00B57401"/>
    <w:rsid w:val="00B57F1D"/>
    <w:rsid w:val="00B6091A"/>
    <w:rsid w:val="00B60AC0"/>
    <w:rsid w:val="00B6128E"/>
    <w:rsid w:val="00B61720"/>
    <w:rsid w:val="00B62A6A"/>
    <w:rsid w:val="00B62C93"/>
    <w:rsid w:val="00B62EDF"/>
    <w:rsid w:val="00B635D0"/>
    <w:rsid w:val="00B639C7"/>
    <w:rsid w:val="00B63D9E"/>
    <w:rsid w:val="00B6458C"/>
    <w:rsid w:val="00B64A9D"/>
    <w:rsid w:val="00B64B7D"/>
    <w:rsid w:val="00B64BE5"/>
    <w:rsid w:val="00B64C28"/>
    <w:rsid w:val="00B64F22"/>
    <w:rsid w:val="00B652F9"/>
    <w:rsid w:val="00B6538B"/>
    <w:rsid w:val="00B6573C"/>
    <w:rsid w:val="00B6583B"/>
    <w:rsid w:val="00B659E5"/>
    <w:rsid w:val="00B65DB2"/>
    <w:rsid w:val="00B65E85"/>
    <w:rsid w:val="00B66572"/>
    <w:rsid w:val="00B66A68"/>
    <w:rsid w:val="00B66F15"/>
    <w:rsid w:val="00B67458"/>
    <w:rsid w:val="00B676AF"/>
    <w:rsid w:val="00B67F0A"/>
    <w:rsid w:val="00B70CDD"/>
    <w:rsid w:val="00B71029"/>
    <w:rsid w:val="00B7197A"/>
    <w:rsid w:val="00B71C60"/>
    <w:rsid w:val="00B71D4B"/>
    <w:rsid w:val="00B72370"/>
    <w:rsid w:val="00B72467"/>
    <w:rsid w:val="00B731F5"/>
    <w:rsid w:val="00B739FB"/>
    <w:rsid w:val="00B74438"/>
    <w:rsid w:val="00B75634"/>
    <w:rsid w:val="00B75D45"/>
    <w:rsid w:val="00B75D6E"/>
    <w:rsid w:val="00B761C2"/>
    <w:rsid w:val="00B762F3"/>
    <w:rsid w:val="00B7650E"/>
    <w:rsid w:val="00B76BAC"/>
    <w:rsid w:val="00B76D71"/>
    <w:rsid w:val="00B7716A"/>
    <w:rsid w:val="00B77D95"/>
    <w:rsid w:val="00B80C4A"/>
    <w:rsid w:val="00B80C5E"/>
    <w:rsid w:val="00B80CC1"/>
    <w:rsid w:val="00B80F5A"/>
    <w:rsid w:val="00B8110B"/>
    <w:rsid w:val="00B81B8D"/>
    <w:rsid w:val="00B8226E"/>
    <w:rsid w:val="00B8255C"/>
    <w:rsid w:val="00B83FC6"/>
    <w:rsid w:val="00B8466B"/>
    <w:rsid w:val="00B84CB1"/>
    <w:rsid w:val="00B84D27"/>
    <w:rsid w:val="00B857F2"/>
    <w:rsid w:val="00B8580C"/>
    <w:rsid w:val="00B87A1A"/>
    <w:rsid w:val="00B9046B"/>
    <w:rsid w:val="00B90617"/>
    <w:rsid w:val="00B90EC2"/>
    <w:rsid w:val="00B91362"/>
    <w:rsid w:val="00B9156B"/>
    <w:rsid w:val="00B91E7E"/>
    <w:rsid w:val="00B9232F"/>
    <w:rsid w:val="00B93D9A"/>
    <w:rsid w:val="00B94295"/>
    <w:rsid w:val="00B953AD"/>
    <w:rsid w:val="00B9593A"/>
    <w:rsid w:val="00B95F5D"/>
    <w:rsid w:val="00B9662C"/>
    <w:rsid w:val="00B97C9E"/>
    <w:rsid w:val="00BA00FB"/>
    <w:rsid w:val="00BA0662"/>
    <w:rsid w:val="00BA1918"/>
    <w:rsid w:val="00BA1A5A"/>
    <w:rsid w:val="00BA1DA9"/>
    <w:rsid w:val="00BA1EC9"/>
    <w:rsid w:val="00BA2D79"/>
    <w:rsid w:val="00BA2E24"/>
    <w:rsid w:val="00BA35DD"/>
    <w:rsid w:val="00BA37A4"/>
    <w:rsid w:val="00BA424B"/>
    <w:rsid w:val="00BA4395"/>
    <w:rsid w:val="00BA4B64"/>
    <w:rsid w:val="00BA52C4"/>
    <w:rsid w:val="00BA5480"/>
    <w:rsid w:val="00BA58C9"/>
    <w:rsid w:val="00BA5FAA"/>
    <w:rsid w:val="00BA621A"/>
    <w:rsid w:val="00BA622F"/>
    <w:rsid w:val="00BA62B5"/>
    <w:rsid w:val="00BA6759"/>
    <w:rsid w:val="00BA6FCE"/>
    <w:rsid w:val="00BA7084"/>
    <w:rsid w:val="00BA77E8"/>
    <w:rsid w:val="00BA7B1B"/>
    <w:rsid w:val="00BB0754"/>
    <w:rsid w:val="00BB0CF0"/>
    <w:rsid w:val="00BB11AC"/>
    <w:rsid w:val="00BB1F6D"/>
    <w:rsid w:val="00BB23FD"/>
    <w:rsid w:val="00BB245C"/>
    <w:rsid w:val="00BB27CC"/>
    <w:rsid w:val="00BB2B93"/>
    <w:rsid w:val="00BB3222"/>
    <w:rsid w:val="00BB3683"/>
    <w:rsid w:val="00BB370C"/>
    <w:rsid w:val="00BB4000"/>
    <w:rsid w:val="00BB41FE"/>
    <w:rsid w:val="00BB43DE"/>
    <w:rsid w:val="00BB4E76"/>
    <w:rsid w:val="00BB5093"/>
    <w:rsid w:val="00BB5362"/>
    <w:rsid w:val="00BB5624"/>
    <w:rsid w:val="00BB57A7"/>
    <w:rsid w:val="00BB5A56"/>
    <w:rsid w:val="00BB5CA0"/>
    <w:rsid w:val="00BB7187"/>
    <w:rsid w:val="00BB7767"/>
    <w:rsid w:val="00BC03A6"/>
    <w:rsid w:val="00BC0903"/>
    <w:rsid w:val="00BC0B8E"/>
    <w:rsid w:val="00BC156E"/>
    <w:rsid w:val="00BC187A"/>
    <w:rsid w:val="00BC22D9"/>
    <w:rsid w:val="00BC327D"/>
    <w:rsid w:val="00BC3953"/>
    <w:rsid w:val="00BC4A04"/>
    <w:rsid w:val="00BC54BB"/>
    <w:rsid w:val="00BC6594"/>
    <w:rsid w:val="00BC69E1"/>
    <w:rsid w:val="00BC6EBA"/>
    <w:rsid w:val="00BC7AB3"/>
    <w:rsid w:val="00BC7B9E"/>
    <w:rsid w:val="00BC7EA2"/>
    <w:rsid w:val="00BD11B8"/>
    <w:rsid w:val="00BD14E2"/>
    <w:rsid w:val="00BD1678"/>
    <w:rsid w:val="00BD1799"/>
    <w:rsid w:val="00BD2C4F"/>
    <w:rsid w:val="00BD2F02"/>
    <w:rsid w:val="00BD2F48"/>
    <w:rsid w:val="00BD3060"/>
    <w:rsid w:val="00BD36B5"/>
    <w:rsid w:val="00BD3C05"/>
    <w:rsid w:val="00BD4752"/>
    <w:rsid w:val="00BD505D"/>
    <w:rsid w:val="00BD68E8"/>
    <w:rsid w:val="00BD7F81"/>
    <w:rsid w:val="00BE030D"/>
    <w:rsid w:val="00BE03A7"/>
    <w:rsid w:val="00BE097A"/>
    <w:rsid w:val="00BE0E3B"/>
    <w:rsid w:val="00BE0EEE"/>
    <w:rsid w:val="00BE0F7D"/>
    <w:rsid w:val="00BE12FA"/>
    <w:rsid w:val="00BE22EF"/>
    <w:rsid w:val="00BE2D84"/>
    <w:rsid w:val="00BE3384"/>
    <w:rsid w:val="00BE4DE9"/>
    <w:rsid w:val="00BE5630"/>
    <w:rsid w:val="00BE5992"/>
    <w:rsid w:val="00BE6081"/>
    <w:rsid w:val="00BE6162"/>
    <w:rsid w:val="00BF05BA"/>
    <w:rsid w:val="00BF06EB"/>
    <w:rsid w:val="00BF0B80"/>
    <w:rsid w:val="00BF0FA0"/>
    <w:rsid w:val="00BF1777"/>
    <w:rsid w:val="00BF19D5"/>
    <w:rsid w:val="00BF2E03"/>
    <w:rsid w:val="00BF2F50"/>
    <w:rsid w:val="00BF367C"/>
    <w:rsid w:val="00BF38C6"/>
    <w:rsid w:val="00BF3C60"/>
    <w:rsid w:val="00BF4344"/>
    <w:rsid w:val="00BF45CF"/>
    <w:rsid w:val="00BF4AA9"/>
    <w:rsid w:val="00BF4BA4"/>
    <w:rsid w:val="00BF4DD3"/>
    <w:rsid w:val="00BF5713"/>
    <w:rsid w:val="00BF5FE2"/>
    <w:rsid w:val="00BF65E9"/>
    <w:rsid w:val="00BF6BEC"/>
    <w:rsid w:val="00BF6D0E"/>
    <w:rsid w:val="00BF7334"/>
    <w:rsid w:val="00BF7B65"/>
    <w:rsid w:val="00C003DC"/>
    <w:rsid w:val="00C00EAE"/>
    <w:rsid w:val="00C01E04"/>
    <w:rsid w:val="00C0351E"/>
    <w:rsid w:val="00C039E1"/>
    <w:rsid w:val="00C0453C"/>
    <w:rsid w:val="00C0462F"/>
    <w:rsid w:val="00C04711"/>
    <w:rsid w:val="00C04883"/>
    <w:rsid w:val="00C0513C"/>
    <w:rsid w:val="00C056A3"/>
    <w:rsid w:val="00C0589C"/>
    <w:rsid w:val="00C05FA4"/>
    <w:rsid w:val="00C06844"/>
    <w:rsid w:val="00C06AC6"/>
    <w:rsid w:val="00C06B47"/>
    <w:rsid w:val="00C100C2"/>
    <w:rsid w:val="00C10B75"/>
    <w:rsid w:val="00C112BE"/>
    <w:rsid w:val="00C117CE"/>
    <w:rsid w:val="00C11EFF"/>
    <w:rsid w:val="00C122A5"/>
    <w:rsid w:val="00C12F92"/>
    <w:rsid w:val="00C13012"/>
    <w:rsid w:val="00C13E0F"/>
    <w:rsid w:val="00C13ECC"/>
    <w:rsid w:val="00C151A9"/>
    <w:rsid w:val="00C154B1"/>
    <w:rsid w:val="00C157C1"/>
    <w:rsid w:val="00C159D7"/>
    <w:rsid w:val="00C15B3F"/>
    <w:rsid w:val="00C16C25"/>
    <w:rsid w:val="00C179F3"/>
    <w:rsid w:val="00C17EED"/>
    <w:rsid w:val="00C2031D"/>
    <w:rsid w:val="00C20B14"/>
    <w:rsid w:val="00C20D94"/>
    <w:rsid w:val="00C21009"/>
    <w:rsid w:val="00C21A06"/>
    <w:rsid w:val="00C22E4F"/>
    <w:rsid w:val="00C23384"/>
    <w:rsid w:val="00C23CD2"/>
    <w:rsid w:val="00C24F89"/>
    <w:rsid w:val="00C25665"/>
    <w:rsid w:val="00C25A43"/>
    <w:rsid w:val="00C25CCB"/>
    <w:rsid w:val="00C26267"/>
    <w:rsid w:val="00C262DE"/>
    <w:rsid w:val="00C266D5"/>
    <w:rsid w:val="00C26B9D"/>
    <w:rsid w:val="00C27ABC"/>
    <w:rsid w:val="00C305A7"/>
    <w:rsid w:val="00C309C6"/>
    <w:rsid w:val="00C30B54"/>
    <w:rsid w:val="00C31BD4"/>
    <w:rsid w:val="00C31D7F"/>
    <w:rsid w:val="00C32F23"/>
    <w:rsid w:val="00C34811"/>
    <w:rsid w:val="00C3501A"/>
    <w:rsid w:val="00C359B0"/>
    <w:rsid w:val="00C361D4"/>
    <w:rsid w:val="00C362A1"/>
    <w:rsid w:val="00C36984"/>
    <w:rsid w:val="00C37F55"/>
    <w:rsid w:val="00C40A18"/>
    <w:rsid w:val="00C40AC9"/>
    <w:rsid w:val="00C40F30"/>
    <w:rsid w:val="00C41563"/>
    <w:rsid w:val="00C4171D"/>
    <w:rsid w:val="00C42341"/>
    <w:rsid w:val="00C42A9B"/>
    <w:rsid w:val="00C42EE0"/>
    <w:rsid w:val="00C433BA"/>
    <w:rsid w:val="00C436D6"/>
    <w:rsid w:val="00C43DCB"/>
    <w:rsid w:val="00C43E53"/>
    <w:rsid w:val="00C43ED7"/>
    <w:rsid w:val="00C44565"/>
    <w:rsid w:val="00C448AC"/>
    <w:rsid w:val="00C44A79"/>
    <w:rsid w:val="00C45E9C"/>
    <w:rsid w:val="00C46586"/>
    <w:rsid w:val="00C46CCF"/>
    <w:rsid w:val="00C47934"/>
    <w:rsid w:val="00C47E17"/>
    <w:rsid w:val="00C50950"/>
    <w:rsid w:val="00C509D4"/>
    <w:rsid w:val="00C50C2A"/>
    <w:rsid w:val="00C50E38"/>
    <w:rsid w:val="00C517CC"/>
    <w:rsid w:val="00C51AED"/>
    <w:rsid w:val="00C51F58"/>
    <w:rsid w:val="00C5211B"/>
    <w:rsid w:val="00C52360"/>
    <w:rsid w:val="00C53335"/>
    <w:rsid w:val="00C5359B"/>
    <w:rsid w:val="00C538D1"/>
    <w:rsid w:val="00C53EB5"/>
    <w:rsid w:val="00C54A31"/>
    <w:rsid w:val="00C551A3"/>
    <w:rsid w:val="00C55A3E"/>
    <w:rsid w:val="00C566C1"/>
    <w:rsid w:val="00C567E4"/>
    <w:rsid w:val="00C56867"/>
    <w:rsid w:val="00C5698B"/>
    <w:rsid w:val="00C56A6B"/>
    <w:rsid w:val="00C56B0D"/>
    <w:rsid w:val="00C56C0A"/>
    <w:rsid w:val="00C57C32"/>
    <w:rsid w:val="00C60E11"/>
    <w:rsid w:val="00C61E1D"/>
    <w:rsid w:val="00C6241D"/>
    <w:rsid w:val="00C62D39"/>
    <w:rsid w:val="00C62D72"/>
    <w:rsid w:val="00C62E87"/>
    <w:rsid w:val="00C63274"/>
    <w:rsid w:val="00C63318"/>
    <w:rsid w:val="00C6375B"/>
    <w:rsid w:val="00C63A26"/>
    <w:rsid w:val="00C63D01"/>
    <w:rsid w:val="00C64574"/>
    <w:rsid w:val="00C6490D"/>
    <w:rsid w:val="00C64B78"/>
    <w:rsid w:val="00C6514A"/>
    <w:rsid w:val="00C6620B"/>
    <w:rsid w:val="00C66881"/>
    <w:rsid w:val="00C6726C"/>
    <w:rsid w:val="00C67B84"/>
    <w:rsid w:val="00C67F17"/>
    <w:rsid w:val="00C7017A"/>
    <w:rsid w:val="00C70330"/>
    <w:rsid w:val="00C7120B"/>
    <w:rsid w:val="00C72144"/>
    <w:rsid w:val="00C73738"/>
    <w:rsid w:val="00C73C88"/>
    <w:rsid w:val="00C747F3"/>
    <w:rsid w:val="00C749DB"/>
    <w:rsid w:val="00C74ACE"/>
    <w:rsid w:val="00C74BE2"/>
    <w:rsid w:val="00C74CDC"/>
    <w:rsid w:val="00C751FD"/>
    <w:rsid w:val="00C75679"/>
    <w:rsid w:val="00C75B50"/>
    <w:rsid w:val="00C75DA7"/>
    <w:rsid w:val="00C75E32"/>
    <w:rsid w:val="00C763D4"/>
    <w:rsid w:val="00C766AD"/>
    <w:rsid w:val="00C768CE"/>
    <w:rsid w:val="00C7704B"/>
    <w:rsid w:val="00C80426"/>
    <w:rsid w:val="00C80793"/>
    <w:rsid w:val="00C80D3C"/>
    <w:rsid w:val="00C81375"/>
    <w:rsid w:val="00C81949"/>
    <w:rsid w:val="00C8196B"/>
    <w:rsid w:val="00C8256E"/>
    <w:rsid w:val="00C82793"/>
    <w:rsid w:val="00C828DD"/>
    <w:rsid w:val="00C82B4E"/>
    <w:rsid w:val="00C82EC9"/>
    <w:rsid w:val="00C8513A"/>
    <w:rsid w:val="00C85900"/>
    <w:rsid w:val="00C85B7E"/>
    <w:rsid w:val="00C861AB"/>
    <w:rsid w:val="00C8771A"/>
    <w:rsid w:val="00C87C64"/>
    <w:rsid w:val="00C90868"/>
    <w:rsid w:val="00C90DC9"/>
    <w:rsid w:val="00C91ACE"/>
    <w:rsid w:val="00C91E65"/>
    <w:rsid w:val="00C925AC"/>
    <w:rsid w:val="00C925B0"/>
    <w:rsid w:val="00C92D58"/>
    <w:rsid w:val="00C92FC2"/>
    <w:rsid w:val="00C943AD"/>
    <w:rsid w:val="00C9510F"/>
    <w:rsid w:val="00C951F8"/>
    <w:rsid w:val="00C95462"/>
    <w:rsid w:val="00C95C87"/>
    <w:rsid w:val="00C96A33"/>
    <w:rsid w:val="00C96AB6"/>
    <w:rsid w:val="00C97AC9"/>
    <w:rsid w:val="00CA102E"/>
    <w:rsid w:val="00CA12BD"/>
    <w:rsid w:val="00CA12C9"/>
    <w:rsid w:val="00CA26DD"/>
    <w:rsid w:val="00CA3027"/>
    <w:rsid w:val="00CA3404"/>
    <w:rsid w:val="00CA3896"/>
    <w:rsid w:val="00CA3AFD"/>
    <w:rsid w:val="00CA3FBD"/>
    <w:rsid w:val="00CA402A"/>
    <w:rsid w:val="00CA411A"/>
    <w:rsid w:val="00CA498E"/>
    <w:rsid w:val="00CA4F0D"/>
    <w:rsid w:val="00CA5346"/>
    <w:rsid w:val="00CA5505"/>
    <w:rsid w:val="00CA57D0"/>
    <w:rsid w:val="00CA57FE"/>
    <w:rsid w:val="00CA63AC"/>
    <w:rsid w:val="00CA646D"/>
    <w:rsid w:val="00CA6F0E"/>
    <w:rsid w:val="00CA7376"/>
    <w:rsid w:val="00CB049E"/>
    <w:rsid w:val="00CB14F5"/>
    <w:rsid w:val="00CB1A7D"/>
    <w:rsid w:val="00CB280A"/>
    <w:rsid w:val="00CB297E"/>
    <w:rsid w:val="00CB2B81"/>
    <w:rsid w:val="00CB2BB3"/>
    <w:rsid w:val="00CB319C"/>
    <w:rsid w:val="00CB3406"/>
    <w:rsid w:val="00CB34A3"/>
    <w:rsid w:val="00CB36EC"/>
    <w:rsid w:val="00CB3986"/>
    <w:rsid w:val="00CB3E40"/>
    <w:rsid w:val="00CB485B"/>
    <w:rsid w:val="00CB4D0B"/>
    <w:rsid w:val="00CB5527"/>
    <w:rsid w:val="00CB5833"/>
    <w:rsid w:val="00CB5992"/>
    <w:rsid w:val="00CB5CEE"/>
    <w:rsid w:val="00CB60A8"/>
    <w:rsid w:val="00CB68DE"/>
    <w:rsid w:val="00CB69A6"/>
    <w:rsid w:val="00CB6A40"/>
    <w:rsid w:val="00CB7F90"/>
    <w:rsid w:val="00CC02F7"/>
    <w:rsid w:val="00CC04FF"/>
    <w:rsid w:val="00CC1227"/>
    <w:rsid w:val="00CC1E48"/>
    <w:rsid w:val="00CC2E9F"/>
    <w:rsid w:val="00CC324C"/>
    <w:rsid w:val="00CC326E"/>
    <w:rsid w:val="00CC3B0C"/>
    <w:rsid w:val="00CC4332"/>
    <w:rsid w:val="00CC574C"/>
    <w:rsid w:val="00CC57E0"/>
    <w:rsid w:val="00CC5BF0"/>
    <w:rsid w:val="00CC5E5B"/>
    <w:rsid w:val="00CC6094"/>
    <w:rsid w:val="00CC62BC"/>
    <w:rsid w:val="00CC630C"/>
    <w:rsid w:val="00CC69EB"/>
    <w:rsid w:val="00CC6B26"/>
    <w:rsid w:val="00CC790A"/>
    <w:rsid w:val="00CC7FEE"/>
    <w:rsid w:val="00CD0086"/>
    <w:rsid w:val="00CD0213"/>
    <w:rsid w:val="00CD0900"/>
    <w:rsid w:val="00CD0A07"/>
    <w:rsid w:val="00CD0F2F"/>
    <w:rsid w:val="00CD23BF"/>
    <w:rsid w:val="00CD292D"/>
    <w:rsid w:val="00CD29DA"/>
    <w:rsid w:val="00CD385E"/>
    <w:rsid w:val="00CD3A83"/>
    <w:rsid w:val="00CD496D"/>
    <w:rsid w:val="00CD55BA"/>
    <w:rsid w:val="00CD5893"/>
    <w:rsid w:val="00CD5C26"/>
    <w:rsid w:val="00CD63C2"/>
    <w:rsid w:val="00CD67B2"/>
    <w:rsid w:val="00CD74A1"/>
    <w:rsid w:val="00CD7D8F"/>
    <w:rsid w:val="00CE00E7"/>
    <w:rsid w:val="00CE042E"/>
    <w:rsid w:val="00CE052D"/>
    <w:rsid w:val="00CE06CD"/>
    <w:rsid w:val="00CE0D35"/>
    <w:rsid w:val="00CE0D95"/>
    <w:rsid w:val="00CE0E8B"/>
    <w:rsid w:val="00CE2F98"/>
    <w:rsid w:val="00CE33FA"/>
    <w:rsid w:val="00CE37EB"/>
    <w:rsid w:val="00CE3B92"/>
    <w:rsid w:val="00CE3D87"/>
    <w:rsid w:val="00CE3ED4"/>
    <w:rsid w:val="00CE3F40"/>
    <w:rsid w:val="00CE4186"/>
    <w:rsid w:val="00CE42B0"/>
    <w:rsid w:val="00CE4E19"/>
    <w:rsid w:val="00CE4E6A"/>
    <w:rsid w:val="00CE5455"/>
    <w:rsid w:val="00CE560C"/>
    <w:rsid w:val="00CE586F"/>
    <w:rsid w:val="00CE63C1"/>
    <w:rsid w:val="00CE6ED2"/>
    <w:rsid w:val="00CF02A4"/>
    <w:rsid w:val="00CF0820"/>
    <w:rsid w:val="00CF0C3D"/>
    <w:rsid w:val="00CF0FFB"/>
    <w:rsid w:val="00CF1363"/>
    <w:rsid w:val="00CF1AFC"/>
    <w:rsid w:val="00CF24E5"/>
    <w:rsid w:val="00CF26DD"/>
    <w:rsid w:val="00CF276D"/>
    <w:rsid w:val="00CF39BE"/>
    <w:rsid w:val="00CF43D8"/>
    <w:rsid w:val="00CF52E4"/>
    <w:rsid w:val="00CF5439"/>
    <w:rsid w:val="00CF5BAA"/>
    <w:rsid w:val="00CF6301"/>
    <w:rsid w:val="00CF6DEF"/>
    <w:rsid w:val="00CF7315"/>
    <w:rsid w:val="00CF7883"/>
    <w:rsid w:val="00CF7BB3"/>
    <w:rsid w:val="00CF7EB7"/>
    <w:rsid w:val="00D00317"/>
    <w:rsid w:val="00D005AF"/>
    <w:rsid w:val="00D0085C"/>
    <w:rsid w:val="00D012C8"/>
    <w:rsid w:val="00D02493"/>
    <w:rsid w:val="00D027A2"/>
    <w:rsid w:val="00D02CFE"/>
    <w:rsid w:val="00D02DC7"/>
    <w:rsid w:val="00D03A6A"/>
    <w:rsid w:val="00D03B67"/>
    <w:rsid w:val="00D041C3"/>
    <w:rsid w:val="00D05260"/>
    <w:rsid w:val="00D06CA9"/>
    <w:rsid w:val="00D06D18"/>
    <w:rsid w:val="00D0750F"/>
    <w:rsid w:val="00D10118"/>
    <w:rsid w:val="00D101F6"/>
    <w:rsid w:val="00D10B3F"/>
    <w:rsid w:val="00D11B80"/>
    <w:rsid w:val="00D12926"/>
    <w:rsid w:val="00D12C18"/>
    <w:rsid w:val="00D14DD0"/>
    <w:rsid w:val="00D14E33"/>
    <w:rsid w:val="00D14EF2"/>
    <w:rsid w:val="00D160A1"/>
    <w:rsid w:val="00D178C7"/>
    <w:rsid w:val="00D17C5C"/>
    <w:rsid w:val="00D20001"/>
    <w:rsid w:val="00D208E4"/>
    <w:rsid w:val="00D20E41"/>
    <w:rsid w:val="00D2122C"/>
    <w:rsid w:val="00D21C63"/>
    <w:rsid w:val="00D21CC8"/>
    <w:rsid w:val="00D220AC"/>
    <w:rsid w:val="00D22C52"/>
    <w:rsid w:val="00D22F04"/>
    <w:rsid w:val="00D230BD"/>
    <w:rsid w:val="00D237F9"/>
    <w:rsid w:val="00D23FC9"/>
    <w:rsid w:val="00D23FF0"/>
    <w:rsid w:val="00D243CE"/>
    <w:rsid w:val="00D246DC"/>
    <w:rsid w:val="00D249A4"/>
    <w:rsid w:val="00D249C0"/>
    <w:rsid w:val="00D24A02"/>
    <w:rsid w:val="00D25258"/>
    <w:rsid w:val="00D25536"/>
    <w:rsid w:val="00D256F7"/>
    <w:rsid w:val="00D25B9B"/>
    <w:rsid w:val="00D25BE6"/>
    <w:rsid w:val="00D271D2"/>
    <w:rsid w:val="00D27555"/>
    <w:rsid w:val="00D27721"/>
    <w:rsid w:val="00D27D93"/>
    <w:rsid w:val="00D305E2"/>
    <w:rsid w:val="00D309A7"/>
    <w:rsid w:val="00D30FC8"/>
    <w:rsid w:val="00D3107E"/>
    <w:rsid w:val="00D31752"/>
    <w:rsid w:val="00D33779"/>
    <w:rsid w:val="00D338C5"/>
    <w:rsid w:val="00D3428F"/>
    <w:rsid w:val="00D35A4A"/>
    <w:rsid w:val="00D365F3"/>
    <w:rsid w:val="00D36754"/>
    <w:rsid w:val="00D3688B"/>
    <w:rsid w:val="00D36C9D"/>
    <w:rsid w:val="00D36ECD"/>
    <w:rsid w:val="00D37424"/>
    <w:rsid w:val="00D379E4"/>
    <w:rsid w:val="00D37B43"/>
    <w:rsid w:val="00D37F3F"/>
    <w:rsid w:val="00D40AB4"/>
    <w:rsid w:val="00D40D13"/>
    <w:rsid w:val="00D41200"/>
    <w:rsid w:val="00D4145F"/>
    <w:rsid w:val="00D41CC8"/>
    <w:rsid w:val="00D41EE1"/>
    <w:rsid w:val="00D4226D"/>
    <w:rsid w:val="00D429C6"/>
    <w:rsid w:val="00D4371B"/>
    <w:rsid w:val="00D44F6F"/>
    <w:rsid w:val="00D45183"/>
    <w:rsid w:val="00D4583B"/>
    <w:rsid w:val="00D45A95"/>
    <w:rsid w:val="00D46001"/>
    <w:rsid w:val="00D46629"/>
    <w:rsid w:val="00D467BA"/>
    <w:rsid w:val="00D468A6"/>
    <w:rsid w:val="00D46D30"/>
    <w:rsid w:val="00D47D0C"/>
    <w:rsid w:val="00D47EF7"/>
    <w:rsid w:val="00D50126"/>
    <w:rsid w:val="00D50CBA"/>
    <w:rsid w:val="00D50F27"/>
    <w:rsid w:val="00D51B13"/>
    <w:rsid w:val="00D53A37"/>
    <w:rsid w:val="00D54294"/>
    <w:rsid w:val="00D54AB7"/>
    <w:rsid w:val="00D56292"/>
    <w:rsid w:val="00D56513"/>
    <w:rsid w:val="00D565FC"/>
    <w:rsid w:val="00D566A9"/>
    <w:rsid w:val="00D56EF7"/>
    <w:rsid w:val="00D57134"/>
    <w:rsid w:val="00D573DC"/>
    <w:rsid w:val="00D5797D"/>
    <w:rsid w:val="00D57C6D"/>
    <w:rsid w:val="00D57E07"/>
    <w:rsid w:val="00D60047"/>
    <w:rsid w:val="00D60164"/>
    <w:rsid w:val="00D601D3"/>
    <w:rsid w:val="00D60310"/>
    <w:rsid w:val="00D620D9"/>
    <w:rsid w:val="00D62543"/>
    <w:rsid w:val="00D62801"/>
    <w:rsid w:val="00D638A8"/>
    <w:rsid w:val="00D6426C"/>
    <w:rsid w:val="00D64338"/>
    <w:rsid w:val="00D64A88"/>
    <w:rsid w:val="00D66111"/>
    <w:rsid w:val="00D664F0"/>
    <w:rsid w:val="00D66C4E"/>
    <w:rsid w:val="00D675E1"/>
    <w:rsid w:val="00D67EC2"/>
    <w:rsid w:val="00D67FF1"/>
    <w:rsid w:val="00D701E8"/>
    <w:rsid w:val="00D70C00"/>
    <w:rsid w:val="00D70D3B"/>
    <w:rsid w:val="00D711EF"/>
    <w:rsid w:val="00D716A4"/>
    <w:rsid w:val="00D71A45"/>
    <w:rsid w:val="00D7239E"/>
    <w:rsid w:val="00D725B7"/>
    <w:rsid w:val="00D72ACB"/>
    <w:rsid w:val="00D7342E"/>
    <w:rsid w:val="00D7399D"/>
    <w:rsid w:val="00D74912"/>
    <w:rsid w:val="00D75284"/>
    <w:rsid w:val="00D77187"/>
    <w:rsid w:val="00D77203"/>
    <w:rsid w:val="00D77BC9"/>
    <w:rsid w:val="00D77D54"/>
    <w:rsid w:val="00D77F2A"/>
    <w:rsid w:val="00D801E5"/>
    <w:rsid w:val="00D80640"/>
    <w:rsid w:val="00D81C32"/>
    <w:rsid w:val="00D81C9E"/>
    <w:rsid w:val="00D81E47"/>
    <w:rsid w:val="00D82450"/>
    <w:rsid w:val="00D82B29"/>
    <w:rsid w:val="00D833C4"/>
    <w:rsid w:val="00D83489"/>
    <w:rsid w:val="00D83B2D"/>
    <w:rsid w:val="00D840A4"/>
    <w:rsid w:val="00D847DF"/>
    <w:rsid w:val="00D849E3"/>
    <w:rsid w:val="00D84D36"/>
    <w:rsid w:val="00D84EA2"/>
    <w:rsid w:val="00D84FB4"/>
    <w:rsid w:val="00D852C6"/>
    <w:rsid w:val="00D856BD"/>
    <w:rsid w:val="00D85F3A"/>
    <w:rsid w:val="00D86DB8"/>
    <w:rsid w:val="00D87970"/>
    <w:rsid w:val="00D87D59"/>
    <w:rsid w:val="00D87D73"/>
    <w:rsid w:val="00D9064A"/>
    <w:rsid w:val="00D9088B"/>
    <w:rsid w:val="00D90C77"/>
    <w:rsid w:val="00D9137F"/>
    <w:rsid w:val="00D91547"/>
    <w:rsid w:val="00D91613"/>
    <w:rsid w:val="00D9179F"/>
    <w:rsid w:val="00D91AEC"/>
    <w:rsid w:val="00D92AB5"/>
    <w:rsid w:val="00D933B6"/>
    <w:rsid w:val="00D933FD"/>
    <w:rsid w:val="00D93BC9"/>
    <w:rsid w:val="00D94124"/>
    <w:rsid w:val="00D94384"/>
    <w:rsid w:val="00D94DCC"/>
    <w:rsid w:val="00D95356"/>
    <w:rsid w:val="00D95D0D"/>
    <w:rsid w:val="00D962B8"/>
    <w:rsid w:val="00D96EE6"/>
    <w:rsid w:val="00D9730F"/>
    <w:rsid w:val="00D97348"/>
    <w:rsid w:val="00D979DB"/>
    <w:rsid w:val="00D97B48"/>
    <w:rsid w:val="00DA0DAF"/>
    <w:rsid w:val="00DA11AC"/>
    <w:rsid w:val="00DA1C2B"/>
    <w:rsid w:val="00DA1F37"/>
    <w:rsid w:val="00DA2368"/>
    <w:rsid w:val="00DA2E53"/>
    <w:rsid w:val="00DA2FE0"/>
    <w:rsid w:val="00DA3063"/>
    <w:rsid w:val="00DA3E67"/>
    <w:rsid w:val="00DA3F02"/>
    <w:rsid w:val="00DA407D"/>
    <w:rsid w:val="00DA4569"/>
    <w:rsid w:val="00DA4D70"/>
    <w:rsid w:val="00DA543F"/>
    <w:rsid w:val="00DA59C5"/>
    <w:rsid w:val="00DA630C"/>
    <w:rsid w:val="00DA6372"/>
    <w:rsid w:val="00DA64AD"/>
    <w:rsid w:val="00DB00E0"/>
    <w:rsid w:val="00DB060D"/>
    <w:rsid w:val="00DB08C6"/>
    <w:rsid w:val="00DB0D8D"/>
    <w:rsid w:val="00DB10D1"/>
    <w:rsid w:val="00DB11B5"/>
    <w:rsid w:val="00DB1A3B"/>
    <w:rsid w:val="00DB1A8D"/>
    <w:rsid w:val="00DB1BDD"/>
    <w:rsid w:val="00DB1D32"/>
    <w:rsid w:val="00DB2D46"/>
    <w:rsid w:val="00DB3660"/>
    <w:rsid w:val="00DB36DD"/>
    <w:rsid w:val="00DB3F68"/>
    <w:rsid w:val="00DB43B9"/>
    <w:rsid w:val="00DB46EE"/>
    <w:rsid w:val="00DB4B7C"/>
    <w:rsid w:val="00DB548E"/>
    <w:rsid w:val="00DB5CC2"/>
    <w:rsid w:val="00DB6356"/>
    <w:rsid w:val="00DB63E9"/>
    <w:rsid w:val="00DB6550"/>
    <w:rsid w:val="00DB667A"/>
    <w:rsid w:val="00DB66BD"/>
    <w:rsid w:val="00DB7B06"/>
    <w:rsid w:val="00DB7D63"/>
    <w:rsid w:val="00DC00FD"/>
    <w:rsid w:val="00DC0326"/>
    <w:rsid w:val="00DC04D6"/>
    <w:rsid w:val="00DC08A5"/>
    <w:rsid w:val="00DC10AA"/>
    <w:rsid w:val="00DC1E2F"/>
    <w:rsid w:val="00DC249B"/>
    <w:rsid w:val="00DC27BE"/>
    <w:rsid w:val="00DC349C"/>
    <w:rsid w:val="00DC3917"/>
    <w:rsid w:val="00DC3B1C"/>
    <w:rsid w:val="00DC4704"/>
    <w:rsid w:val="00DC5206"/>
    <w:rsid w:val="00DC5D3C"/>
    <w:rsid w:val="00DC60C4"/>
    <w:rsid w:val="00DC7073"/>
    <w:rsid w:val="00DC7605"/>
    <w:rsid w:val="00DC765B"/>
    <w:rsid w:val="00DD0062"/>
    <w:rsid w:val="00DD14B2"/>
    <w:rsid w:val="00DD1C83"/>
    <w:rsid w:val="00DD1E4F"/>
    <w:rsid w:val="00DD1E8B"/>
    <w:rsid w:val="00DD26D8"/>
    <w:rsid w:val="00DD296A"/>
    <w:rsid w:val="00DD31D8"/>
    <w:rsid w:val="00DD3413"/>
    <w:rsid w:val="00DD39BD"/>
    <w:rsid w:val="00DD4D6E"/>
    <w:rsid w:val="00DD4E40"/>
    <w:rsid w:val="00DD5541"/>
    <w:rsid w:val="00DD5D24"/>
    <w:rsid w:val="00DD60C2"/>
    <w:rsid w:val="00DD6F06"/>
    <w:rsid w:val="00DD75A9"/>
    <w:rsid w:val="00DD75EA"/>
    <w:rsid w:val="00DD7934"/>
    <w:rsid w:val="00DD7E2B"/>
    <w:rsid w:val="00DE0828"/>
    <w:rsid w:val="00DE08EA"/>
    <w:rsid w:val="00DE147A"/>
    <w:rsid w:val="00DE15DD"/>
    <w:rsid w:val="00DE16B0"/>
    <w:rsid w:val="00DE16EF"/>
    <w:rsid w:val="00DE1807"/>
    <w:rsid w:val="00DE1B30"/>
    <w:rsid w:val="00DE1CE2"/>
    <w:rsid w:val="00DE2BAE"/>
    <w:rsid w:val="00DE2C4F"/>
    <w:rsid w:val="00DE3108"/>
    <w:rsid w:val="00DE33CD"/>
    <w:rsid w:val="00DE414A"/>
    <w:rsid w:val="00DE443A"/>
    <w:rsid w:val="00DE5720"/>
    <w:rsid w:val="00DE583E"/>
    <w:rsid w:val="00DE5EB9"/>
    <w:rsid w:val="00DE607A"/>
    <w:rsid w:val="00DE62A3"/>
    <w:rsid w:val="00DE6D1C"/>
    <w:rsid w:val="00DE6D2D"/>
    <w:rsid w:val="00DE7176"/>
    <w:rsid w:val="00DE7571"/>
    <w:rsid w:val="00DF003E"/>
    <w:rsid w:val="00DF0BE7"/>
    <w:rsid w:val="00DF1564"/>
    <w:rsid w:val="00DF1A4A"/>
    <w:rsid w:val="00DF22EF"/>
    <w:rsid w:val="00DF3B44"/>
    <w:rsid w:val="00DF3EBE"/>
    <w:rsid w:val="00DF4111"/>
    <w:rsid w:val="00DF455E"/>
    <w:rsid w:val="00DF4F71"/>
    <w:rsid w:val="00DF5284"/>
    <w:rsid w:val="00DF5704"/>
    <w:rsid w:val="00DF5CD1"/>
    <w:rsid w:val="00DF5F7C"/>
    <w:rsid w:val="00DF63CC"/>
    <w:rsid w:val="00DF6D4F"/>
    <w:rsid w:val="00DF6D63"/>
    <w:rsid w:val="00DF6EBA"/>
    <w:rsid w:val="00DF714A"/>
    <w:rsid w:val="00DF775B"/>
    <w:rsid w:val="00E00498"/>
    <w:rsid w:val="00E0060F"/>
    <w:rsid w:val="00E00717"/>
    <w:rsid w:val="00E011BE"/>
    <w:rsid w:val="00E01B4B"/>
    <w:rsid w:val="00E025A5"/>
    <w:rsid w:val="00E0264C"/>
    <w:rsid w:val="00E02656"/>
    <w:rsid w:val="00E0292F"/>
    <w:rsid w:val="00E030B5"/>
    <w:rsid w:val="00E03656"/>
    <w:rsid w:val="00E03B58"/>
    <w:rsid w:val="00E04523"/>
    <w:rsid w:val="00E04814"/>
    <w:rsid w:val="00E049B3"/>
    <w:rsid w:val="00E05AB5"/>
    <w:rsid w:val="00E0675A"/>
    <w:rsid w:val="00E067A1"/>
    <w:rsid w:val="00E06B46"/>
    <w:rsid w:val="00E07388"/>
    <w:rsid w:val="00E07606"/>
    <w:rsid w:val="00E07D72"/>
    <w:rsid w:val="00E1022E"/>
    <w:rsid w:val="00E106D9"/>
    <w:rsid w:val="00E1078B"/>
    <w:rsid w:val="00E10B9C"/>
    <w:rsid w:val="00E11BCD"/>
    <w:rsid w:val="00E1227C"/>
    <w:rsid w:val="00E1256E"/>
    <w:rsid w:val="00E127E9"/>
    <w:rsid w:val="00E1347E"/>
    <w:rsid w:val="00E1388F"/>
    <w:rsid w:val="00E141D9"/>
    <w:rsid w:val="00E14655"/>
    <w:rsid w:val="00E14B10"/>
    <w:rsid w:val="00E154BB"/>
    <w:rsid w:val="00E15C19"/>
    <w:rsid w:val="00E168C8"/>
    <w:rsid w:val="00E16A23"/>
    <w:rsid w:val="00E16B66"/>
    <w:rsid w:val="00E16BFD"/>
    <w:rsid w:val="00E171B7"/>
    <w:rsid w:val="00E20ACB"/>
    <w:rsid w:val="00E2129C"/>
    <w:rsid w:val="00E212E6"/>
    <w:rsid w:val="00E22FA4"/>
    <w:rsid w:val="00E231FD"/>
    <w:rsid w:val="00E2352D"/>
    <w:rsid w:val="00E23AD9"/>
    <w:rsid w:val="00E23C37"/>
    <w:rsid w:val="00E23EC9"/>
    <w:rsid w:val="00E24107"/>
    <w:rsid w:val="00E2478E"/>
    <w:rsid w:val="00E24AE0"/>
    <w:rsid w:val="00E2554C"/>
    <w:rsid w:val="00E259CA"/>
    <w:rsid w:val="00E26723"/>
    <w:rsid w:val="00E270D9"/>
    <w:rsid w:val="00E27960"/>
    <w:rsid w:val="00E27DC1"/>
    <w:rsid w:val="00E27E15"/>
    <w:rsid w:val="00E27E4D"/>
    <w:rsid w:val="00E31F76"/>
    <w:rsid w:val="00E3213C"/>
    <w:rsid w:val="00E33317"/>
    <w:rsid w:val="00E3334F"/>
    <w:rsid w:val="00E3386F"/>
    <w:rsid w:val="00E33ED6"/>
    <w:rsid w:val="00E344AA"/>
    <w:rsid w:val="00E34854"/>
    <w:rsid w:val="00E3486E"/>
    <w:rsid w:val="00E35510"/>
    <w:rsid w:val="00E36518"/>
    <w:rsid w:val="00E36667"/>
    <w:rsid w:val="00E36AA4"/>
    <w:rsid w:val="00E3715C"/>
    <w:rsid w:val="00E40129"/>
    <w:rsid w:val="00E41964"/>
    <w:rsid w:val="00E41CAE"/>
    <w:rsid w:val="00E42CE1"/>
    <w:rsid w:val="00E438D4"/>
    <w:rsid w:val="00E4421D"/>
    <w:rsid w:val="00E4462F"/>
    <w:rsid w:val="00E451D2"/>
    <w:rsid w:val="00E4593A"/>
    <w:rsid w:val="00E45E7F"/>
    <w:rsid w:val="00E461E7"/>
    <w:rsid w:val="00E4621E"/>
    <w:rsid w:val="00E46605"/>
    <w:rsid w:val="00E46667"/>
    <w:rsid w:val="00E473F0"/>
    <w:rsid w:val="00E476A9"/>
    <w:rsid w:val="00E477EB"/>
    <w:rsid w:val="00E507D0"/>
    <w:rsid w:val="00E509E1"/>
    <w:rsid w:val="00E5162D"/>
    <w:rsid w:val="00E523AC"/>
    <w:rsid w:val="00E52549"/>
    <w:rsid w:val="00E52829"/>
    <w:rsid w:val="00E53057"/>
    <w:rsid w:val="00E53794"/>
    <w:rsid w:val="00E53D3A"/>
    <w:rsid w:val="00E53E63"/>
    <w:rsid w:val="00E54758"/>
    <w:rsid w:val="00E547BB"/>
    <w:rsid w:val="00E54CAB"/>
    <w:rsid w:val="00E54F74"/>
    <w:rsid w:val="00E55E2E"/>
    <w:rsid w:val="00E560A0"/>
    <w:rsid w:val="00E56568"/>
    <w:rsid w:val="00E56995"/>
    <w:rsid w:val="00E573ED"/>
    <w:rsid w:val="00E6084F"/>
    <w:rsid w:val="00E60CB0"/>
    <w:rsid w:val="00E6128C"/>
    <w:rsid w:val="00E612C5"/>
    <w:rsid w:val="00E61CB8"/>
    <w:rsid w:val="00E627FD"/>
    <w:rsid w:val="00E62AA6"/>
    <w:rsid w:val="00E62E3E"/>
    <w:rsid w:val="00E647F5"/>
    <w:rsid w:val="00E6557C"/>
    <w:rsid w:val="00E65AC3"/>
    <w:rsid w:val="00E6632F"/>
    <w:rsid w:val="00E67121"/>
    <w:rsid w:val="00E7036A"/>
    <w:rsid w:val="00E70394"/>
    <w:rsid w:val="00E7081E"/>
    <w:rsid w:val="00E721BF"/>
    <w:rsid w:val="00E723CE"/>
    <w:rsid w:val="00E72BDB"/>
    <w:rsid w:val="00E72BE8"/>
    <w:rsid w:val="00E72D42"/>
    <w:rsid w:val="00E736E6"/>
    <w:rsid w:val="00E73F28"/>
    <w:rsid w:val="00E74037"/>
    <w:rsid w:val="00E74A4C"/>
    <w:rsid w:val="00E74EB4"/>
    <w:rsid w:val="00E75B19"/>
    <w:rsid w:val="00E75EE9"/>
    <w:rsid w:val="00E766E4"/>
    <w:rsid w:val="00E767E0"/>
    <w:rsid w:val="00E76BE0"/>
    <w:rsid w:val="00E7749D"/>
    <w:rsid w:val="00E80209"/>
    <w:rsid w:val="00E8060E"/>
    <w:rsid w:val="00E80A8F"/>
    <w:rsid w:val="00E80AC8"/>
    <w:rsid w:val="00E82326"/>
    <w:rsid w:val="00E82371"/>
    <w:rsid w:val="00E82C7A"/>
    <w:rsid w:val="00E82F9B"/>
    <w:rsid w:val="00E830FC"/>
    <w:rsid w:val="00E836FD"/>
    <w:rsid w:val="00E83AA0"/>
    <w:rsid w:val="00E845E7"/>
    <w:rsid w:val="00E84DFF"/>
    <w:rsid w:val="00E85F33"/>
    <w:rsid w:val="00E866F3"/>
    <w:rsid w:val="00E86A24"/>
    <w:rsid w:val="00E87BFC"/>
    <w:rsid w:val="00E907F2"/>
    <w:rsid w:val="00E90DC9"/>
    <w:rsid w:val="00E912F6"/>
    <w:rsid w:val="00E9131B"/>
    <w:rsid w:val="00E91563"/>
    <w:rsid w:val="00E915BE"/>
    <w:rsid w:val="00E92366"/>
    <w:rsid w:val="00E92399"/>
    <w:rsid w:val="00E931CC"/>
    <w:rsid w:val="00E93334"/>
    <w:rsid w:val="00E9342B"/>
    <w:rsid w:val="00E934DC"/>
    <w:rsid w:val="00E9359A"/>
    <w:rsid w:val="00E93AA5"/>
    <w:rsid w:val="00E93B19"/>
    <w:rsid w:val="00E9400F"/>
    <w:rsid w:val="00E9561D"/>
    <w:rsid w:val="00E95AEA"/>
    <w:rsid w:val="00E9610D"/>
    <w:rsid w:val="00E9638F"/>
    <w:rsid w:val="00E96972"/>
    <w:rsid w:val="00E97013"/>
    <w:rsid w:val="00E97328"/>
    <w:rsid w:val="00E97406"/>
    <w:rsid w:val="00E97BB6"/>
    <w:rsid w:val="00EA0346"/>
    <w:rsid w:val="00EA059E"/>
    <w:rsid w:val="00EA0E4D"/>
    <w:rsid w:val="00EA0F65"/>
    <w:rsid w:val="00EA18C2"/>
    <w:rsid w:val="00EA2426"/>
    <w:rsid w:val="00EA24C0"/>
    <w:rsid w:val="00EA2975"/>
    <w:rsid w:val="00EA2A34"/>
    <w:rsid w:val="00EA2F51"/>
    <w:rsid w:val="00EA2F8F"/>
    <w:rsid w:val="00EA31E2"/>
    <w:rsid w:val="00EA4235"/>
    <w:rsid w:val="00EA46E0"/>
    <w:rsid w:val="00EA48AF"/>
    <w:rsid w:val="00EA4949"/>
    <w:rsid w:val="00EA4FB2"/>
    <w:rsid w:val="00EA514E"/>
    <w:rsid w:val="00EA5F58"/>
    <w:rsid w:val="00EA65DA"/>
    <w:rsid w:val="00EA6771"/>
    <w:rsid w:val="00EA6AFD"/>
    <w:rsid w:val="00EA6BC4"/>
    <w:rsid w:val="00EA76EA"/>
    <w:rsid w:val="00EA7752"/>
    <w:rsid w:val="00EA7FCE"/>
    <w:rsid w:val="00EB0016"/>
    <w:rsid w:val="00EB04CA"/>
    <w:rsid w:val="00EB05B7"/>
    <w:rsid w:val="00EB08AA"/>
    <w:rsid w:val="00EB18BE"/>
    <w:rsid w:val="00EB1921"/>
    <w:rsid w:val="00EB1AB5"/>
    <w:rsid w:val="00EB225E"/>
    <w:rsid w:val="00EB2452"/>
    <w:rsid w:val="00EB275E"/>
    <w:rsid w:val="00EB27AB"/>
    <w:rsid w:val="00EB31F3"/>
    <w:rsid w:val="00EB33A1"/>
    <w:rsid w:val="00EB3C18"/>
    <w:rsid w:val="00EB3EAA"/>
    <w:rsid w:val="00EB4064"/>
    <w:rsid w:val="00EB412B"/>
    <w:rsid w:val="00EB4CD3"/>
    <w:rsid w:val="00EB4DE5"/>
    <w:rsid w:val="00EB53A1"/>
    <w:rsid w:val="00EB5606"/>
    <w:rsid w:val="00EB58B5"/>
    <w:rsid w:val="00EB59CA"/>
    <w:rsid w:val="00EB5C3D"/>
    <w:rsid w:val="00EB655C"/>
    <w:rsid w:val="00EB6674"/>
    <w:rsid w:val="00EB66AE"/>
    <w:rsid w:val="00EB7232"/>
    <w:rsid w:val="00EC164A"/>
    <w:rsid w:val="00EC22A1"/>
    <w:rsid w:val="00EC26CC"/>
    <w:rsid w:val="00EC3A0C"/>
    <w:rsid w:val="00EC3ED5"/>
    <w:rsid w:val="00EC41AC"/>
    <w:rsid w:val="00EC41ED"/>
    <w:rsid w:val="00EC43CE"/>
    <w:rsid w:val="00EC49C5"/>
    <w:rsid w:val="00EC4CE7"/>
    <w:rsid w:val="00EC5A0B"/>
    <w:rsid w:val="00EC5D02"/>
    <w:rsid w:val="00EC6453"/>
    <w:rsid w:val="00EC6BC7"/>
    <w:rsid w:val="00EC75FF"/>
    <w:rsid w:val="00EC76E7"/>
    <w:rsid w:val="00EC79C9"/>
    <w:rsid w:val="00EC7BEF"/>
    <w:rsid w:val="00ED11AB"/>
    <w:rsid w:val="00ED1305"/>
    <w:rsid w:val="00ED2A4C"/>
    <w:rsid w:val="00ED2CC9"/>
    <w:rsid w:val="00ED2D7F"/>
    <w:rsid w:val="00ED4223"/>
    <w:rsid w:val="00ED450D"/>
    <w:rsid w:val="00ED4CCA"/>
    <w:rsid w:val="00ED4D23"/>
    <w:rsid w:val="00ED5004"/>
    <w:rsid w:val="00ED5546"/>
    <w:rsid w:val="00ED56B7"/>
    <w:rsid w:val="00ED56CC"/>
    <w:rsid w:val="00ED5C97"/>
    <w:rsid w:val="00ED6056"/>
    <w:rsid w:val="00ED62D8"/>
    <w:rsid w:val="00ED64DD"/>
    <w:rsid w:val="00ED6627"/>
    <w:rsid w:val="00ED6B13"/>
    <w:rsid w:val="00EE0240"/>
    <w:rsid w:val="00EE1BF3"/>
    <w:rsid w:val="00EE2B87"/>
    <w:rsid w:val="00EE3187"/>
    <w:rsid w:val="00EE419A"/>
    <w:rsid w:val="00EE42C6"/>
    <w:rsid w:val="00EE440C"/>
    <w:rsid w:val="00EE4D03"/>
    <w:rsid w:val="00EE4D5B"/>
    <w:rsid w:val="00EE62A8"/>
    <w:rsid w:val="00EE6314"/>
    <w:rsid w:val="00EE6369"/>
    <w:rsid w:val="00EE7036"/>
    <w:rsid w:val="00EE71DF"/>
    <w:rsid w:val="00EE7641"/>
    <w:rsid w:val="00EF0484"/>
    <w:rsid w:val="00EF04FC"/>
    <w:rsid w:val="00EF0A2E"/>
    <w:rsid w:val="00EF0E10"/>
    <w:rsid w:val="00EF1448"/>
    <w:rsid w:val="00EF17BB"/>
    <w:rsid w:val="00EF187B"/>
    <w:rsid w:val="00EF2563"/>
    <w:rsid w:val="00EF2C8A"/>
    <w:rsid w:val="00EF37BD"/>
    <w:rsid w:val="00EF3B27"/>
    <w:rsid w:val="00EF4026"/>
    <w:rsid w:val="00EF41F7"/>
    <w:rsid w:val="00EF4315"/>
    <w:rsid w:val="00EF432B"/>
    <w:rsid w:val="00EF4703"/>
    <w:rsid w:val="00EF58AB"/>
    <w:rsid w:val="00EF5BCF"/>
    <w:rsid w:val="00EF658B"/>
    <w:rsid w:val="00EF7739"/>
    <w:rsid w:val="00F01C69"/>
    <w:rsid w:val="00F01E89"/>
    <w:rsid w:val="00F02591"/>
    <w:rsid w:val="00F02C7A"/>
    <w:rsid w:val="00F02C86"/>
    <w:rsid w:val="00F02CCA"/>
    <w:rsid w:val="00F03821"/>
    <w:rsid w:val="00F03A5A"/>
    <w:rsid w:val="00F03FF8"/>
    <w:rsid w:val="00F04191"/>
    <w:rsid w:val="00F047BC"/>
    <w:rsid w:val="00F05845"/>
    <w:rsid w:val="00F05A4A"/>
    <w:rsid w:val="00F061EC"/>
    <w:rsid w:val="00F0683A"/>
    <w:rsid w:val="00F075AA"/>
    <w:rsid w:val="00F10C1A"/>
    <w:rsid w:val="00F110CF"/>
    <w:rsid w:val="00F11BF2"/>
    <w:rsid w:val="00F11DC6"/>
    <w:rsid w:val="00F12275"/>
    <w:rsid w:val="00F122F3"/>
    <w:rsid w:val="00F1270D"/>
    <w:rsid w:val="00F12D20"/>
    <w:rsid w:val="00F13659"/>
    <w:rsid w:val="00F1394D"/>
    <w:rsid w:val="00F13ED0"/>
    <w:rsid w:val="00F13F05"/>
    <w:rsid w:val="00F14025"/>
    <w:rsid w:val="00F140C6"/>
    <w:rsid w:val="00F148F1"/>
    <w:rsid w:val="00F15192"/>
    <w:rsid w:val="00F15FFD"/>
    <w:rsid w:val="00F16147"/>
    <w:rsid w:val="00F16CAD"/>
    <w:rsid w:val="00F16D3D"/>
    <w:rsid w:val="00F16D6E"/>
    <w:rsid w:val="00F16EBF"/>
    <w:rsid w:val="00F1705C"/>
    <w:rsid w:val="00F17B30"/>
    <w:rsid w:val="00F200A9"/>
    <w:rsid w:val="00F20D7E"/>
    <w:rsid w:val="00F21A86"/>
    <w:rsid w:val="00F21B0F"/>
    <w:rsid w:val="00F21D2B"/>
    <w:rsid w:val="00F22AB4"/>
    <w:rsid w:val="00F22EB1"/>
    <w:rsid w:val="00F23122"/>
    <w:rsid w:val="00F23430"/>
    <w:rsid w:val="00F23685"/>
    <w:rsid w:val="00F23889"/>
    <w:rsid w:val="00F24421"/>
    <w:rsid w:val="00F25D9A"/>
    <w:rsid w:val="00F261EB"/>
    <w:rsid w:val="00F262EF"/>
    <w:rsid w:val="00F26BD4"/>
    <w:rsid w:val="00F27051"/>
    <w:rsid w:val="00F3025A"/>
    <w:rsid w:val="00F30BBB"/>
    <w:rsid w:val="00F31AB8"/>
    <w:rsid w:val="00F32017"/>
    <w:rsid w:val="00F32039"/>
    <w:rsid w:val="00F3242C"/>
    <w:rsid w:val="00F325D6"/>
    <w:rsid w:val="00F32691"/>
    <w:rsid w:val="00F327ED"/>
    <w:rsid w:val="00F32B5B"/>
    <w:rsid w:val="00F3356C"/>
    <w:rsid w:val="00F339B1"/>
    <w:rsid w:val="00F33C7F"/>
    <w:rsid w:val="00F33CF0"/>
    <w:rsid w:val="00F33E9F"/>
    <w:rsid w:val="00F3595E"/>
    <w:rsid w:val="00F364BA"/>
    <w:rsid w:val="00F36505"/>
    <w:rsid w:val="00F36615"/>
    <w:rsid w:val="00F4014A"/>
    <w:rsid w:val="00F405F2"/>
    <w:rsid w:val="00F40770"/>
    <w:rsid w:val="00F4085F"/>
    <w:rsid w:val="00F41008"/>
    <w:rsid w:val="00F4113C"/>
    <w:rsid w:val="00F41BE3"/>
    <w:rsid w:val="00F422EB"/>
    <w:rsid w:val="00F42632"/>
    <w:rsid w:val="00F426A0"/>
    <w:rsid w:val="00F42AC3"/>
    <w:rsid w:val="00F43313"/>
    <w:rsid w:val="00F4431E"/>
    <w:rsid w:val="00F45E02"/>
    <w:rsid w:val="00F45F1E"/>
    <w:rsid w:val="00F45FEB"/>
    <w:rsid w:val="00F466E2"/>
    <w:rsid w:val="00F46817"/>
    <w:rsid w:val="00F46E06"/>
    <w:rsid w:val="00F474EA"/>
    <w:rsid w:val="00F4785A"/>
    <w:rsid w:val="00F47AF8"/>
    <w:rsid w:val="00F5077B"/>
    <w:rsid w:val="00F50A66"/>
    <w:rsid w:val="00F51BBD"/>
    <w:rsid w:val="00F54288"/>
    <w:rsid w:val="00F54C4C"/>
    <w:rsid w:val="00F54FE0"/>
    <w:rsid w:val="00F5508B"/>
    <w:rsid w:val="00F56618"/>
    <w:rsid w:val="00F56BB2"/>
    <w:rsid w:val="00F57031"/>
    <w:rsid w:val="00F57075"/>
    <w:rsid w:val="00F5796D"/>
    <w:rsid w:val="00F57A70"/>
    <w:rsid w:val="00F60B7E"/>
    <w:rsid w:val="00F61591"/>
    <w:rsid w:val="00F622F3"/>
    <w:rsid w:val="00F62733"/>
    <w:rsid w:val="00F62A69"/>
    <w:rsid w:val="00F62B34"/>
    <w:rsid w:val="00F630A2"/>
    <w:rsid w:val="00F63517"/>
    <w:rsid w:val="00F6402E"/>
    <w:rsid w:val="00F6475B"/>
    <w:rsid w:val="00F654A0"/>
    <w:rsid w:val="00F65536"/>
    <w:rsid w:val="00F655BC"/>
    <w:rsid w:val="00F65812"/>
    <w:rsid w:val="00F65E9C"/>
    <w:rsid w:val="00F66060"/>
    <w:rsid w:val="00F662F3"/>
    <w:rsid w:val="00F66877"/>
    <w:rsid w:val="00F6778F"/>
    <w:rsid w:val="00F6791D"/>
    <w:rsid w:val="00F679FF"/>
    <w:rsid w:val="00F70B36"/>
    <w:rsid w:val="00F70C34"/>
    <w:rsid w:val="00F71F60"/>
    <w:rsid w:val="00F723CB"/>
    <w:rsid w:val="00F72AB0"/>
    <w:rsid w:val="00F747F4"/>
    <w:rsid w:val="00F753C0"/>
    <w:rsid w:val="00F76211"/>
    <w:rsid w:val="00F76D6A"/>
    <w:rsid w:val="00F77523"/>
    <w:rsid w:val="00F77C35"/>
    <w:rsid w:val="00F80E0A"/>
    <w:rsid w:val="00F81567"/>
    <w:rsid w:val="00F8163D"/>
    <w:rsid w:val="00F829EC"/>
    <w:rsid w:val="00F82DD5"/>
    <w:rsid w:val="00F8300C"/>
    <w:rsid w:val="00F83556"/>
    <w:rsid w:val="00F8521D"/>
    <w:rsid w:val="00F8629B"/>
    <w:rsid w:val="00F87813"/>
    <w:rsid w:val="00F87BE5"/>
    <w:rsid w:val="00F87EE5"/>
    <w:rsid w:val="00F903E0"/>
    <w:rsid w:val="00F9085E"/>
    <w:rsid w:val="00F90BAE"/>
    <w:rsid w:val="00F90FB5"/>
    <w:rsid w:val="00F915EF"/>
    <w:rsid w:val="00F92A70"/>
    <w:rsid w:val="00F92B1D"/>
    <w:rsid w:val="00F93167"/>
    <w:rsid w:val="00F93B77"/>
    <w:rsid w:val="00F93F95"/>
    <w:rsid w:val="00F94122"/>
    <w:rsid w:val="00F94D90"/>
    <w:rsid w:val="00F952CE"/>
    <w:rsid w:val="00F9664A"/>
    <w:rsid w:val="00F96860"/>
    <w:rsid w:val="00F96CB5"/>
    <w:rsid w:val="00F97A59"/>
    <w:rsid w:val="00F97AB2"/>
    <w:rsid w:val="00FA0803"/>
    <w:rsid w:val="00FA2179"/>
    <w:rsid w:val="00FA2324"/>
    <w:rsid w:val="00FA3F3E"/>
    <w:rsid w:val="00FA4298"/>
    <w:rsid w:val="00FA4F4A"/>
    <w:rsid w:val="00FA5128"/>
    <w:rsid w:val="00FA52B2"/>
    <w:rsid w:val="00FA56AA"/>
    <w:rsid w:val="00FA5E28"/>
    <w:rsid w:val="00FA6C9C"/>
    <w:rsid w:val="00FA6E59"/>
    <w:rsid w:val="00FB0272"/>
    <w:rsid w:val="00FB044B"/>
    <w:rsid w:val="00FB0A79"/>
    <w:rsid w:val="00FB1450"/>
    <w:rsid w:val="00FB16D4"/>
    <w:rsid w:val="00FB1814"/>
    <w:rsid w:val="00FB19DA"/>
    <w:rsid w:val="00FB37EB"/>
    <w:rsid w:val="00FB3C19"/>
    <w:rsid w:val="00FB42F1"/>
    <w:rsid w:val="00FB430E"/>
    <w:rsid w:val="00FB568D"/>
    <w:rsid w:val="00FB5995"/>
    <w:rsid w:val="00FB5F6C"/>
    <w:rsid w:val="00FB6280"/>
    <w:rsid w:val="00FB6527"/>
    <w:rsid w:val="00FC01FC"/>
    <w:rsid w:val="00FC046F"/>
    <w:rsid w:val="00FC0544"/>
    <w:rsid w:val="00FC058E"/>
    <w:rsid w:val="00FC09BB"/>
    <w:rsid w:val="00FC10E6"/>
    <w:rsid w:val="00FC14AD"/>
    <w:rsid w:val="00FC25AE"/>
    <w:rsid w:val="00FC34AE"/>
    <w:rsid w:val="00FC363B"/>
    <w:rsid w:val="00FC47D3"/>
    <w:rsid w:val="00FC50F7"/>
    <w:rsid w:val="00FC644B"/>
    <w:rsid w:val="00FC6894"/>
    <w:rsid w:val="00FC787F"/>
    <w:rsid w:val="00FC7E48"/>
    <w:rsid w:val="00FC7F17"/>
    <w:rsid w:val="00FD01D0"/>
    <w:rsid w:val="00FD0247"/>
    <w:rsid w:val="00FD08E7"/>
    <w:rsid w:val="00FD0CE7"/>
    <w:rsid w:val="00FD0F22"/>
    <w:rsid w:val="00FD0FEA"/>
    <w:rsid w:val="00FD10D5"/>
    <w:rsid w:val="00FD13F2"/>
    <w:rsid w:val="00FD1492"/>
    <w:rsid w:val="00FD1D08"/>
    <w:rsid w:val="00FD2A12"/>
    <w:rsid w:val="00FD338B"/>
    <w:rsid w:val="00FD43A0"/>
    <w:rsid w:val="00FD4620"/>
    <w:rsid w:val="00FD4665"/>
    <w:rsid w:val="00FD5CC2"/>
    <w:rsid w:val="00FD6E64"/>
    <w:rsid w:val="00FD739B"/>
    <w:rsid w:val="00FD7925"/>
    <w:rsid w:val="00FE0219"/>
    <w:rsid w:val="00FE1003"/>
    <w:rsid w:val="00FE10E9"/>
    <w:rsid w:val="00FE2DE0"/>
    <w:rsid w:val="00FE4622"/>
    <w:rsid w:val="00FE49D8"/>
    <w:rsid w:val="00FE4E6C"/>
    <w:rsid w:val="00FE53F9"/>
    <w:rsid w:val="00FE5AA5"/>
    <w:rsid w:val="00FE60FF"/>
    <w:rsid w:val="00FE7E96"/>
    <w:rsid w:val="00FF05FE"/>
    <w:rsid w:val="00FF13FD"/>
    <w:rsid w:val="00FF1888"/>
    <w:rsid w:val="00FF21A0"/>
    <w:rsid w:val="00FF2510"/>
    <w:rsid w:val="00FF2ADD"/>
    <w:rsid w:val="00FF2C5B"/>
    <w:rsid w:val="00FF2FCE"/>
    <w:rsid w:val="00FF3FB3"/>
    <w:rsid w:val="00FF47F5"/>
    <w:rsid w:val="00FF489F"/>
    <w:rsid w:val="00FF4F3C"/>
    <w:rsid w:val="00FF5064"/>
    <w:rsid w:val="00FF5E88"/>
    <w:rsid w:val="00FF6014"/>
    <w:rsid w:val="00FF64D0"/>
    <w:rsid w:val="00FF6FFA"/>
    <w:rsid w:val="00FF7610"/>
    <w:rsid w:val="00FF7F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8B11C83"/>
  <w15:docId w15:val="{734A6844-1940-44A4-BDD9-41ACA9A3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C4"/>
    <w:pPr>
      <w:spacing w:after="200" w:line="276" w:lineRule="auto"/>
    </w:pPr>
    <w:rPr>
      <w:rFonts w:ascii="Times New Roman" w:hAnsi="Times New Roman"/>
      <w:sz w:val="24"/>
      <w:szCs w:val="22"/>
      <w:lang w:eastAsia="en-US"/>
    </w:rPr>
  </w:style>
  <w:style w:type="paragraph" w:styleId="Naslov1">
    <w:name w:val="heading 1"/>
    <w:basedOn w:val="Normal"/>
    <w:next w:val="Normal"/>
    <w:link w:val="Naslov1Char"/>
    <w:uiPriority w:val="9"/>
    <w:qFormat/>
    <w:rsid w:val="007877C4"/>
    <w:pPr>
      <w:keepNext/>
      <w:spacing w:before="240" w:after="120"/>
      <w:outlineLvl w:val="0"/>
    </w:pPr>
    <w:rPr>
      <w:rFonts w:eastAsia="Times New Roman"/>
      <w:b/>
      <w:bCs/>
      <w:i/>
      <w:kern w:val="32"/>
      <w:szCs w:val="32"/>
    </w:rPr>
  </w:style>
  <w:style w:type="paragraph" w:styleId="Naslov2">
    <w:name w:val="heading 2"/>
    <w:basedOn w:val="Normal"/>
    <w:next w:val="Normal"/>
    <w:link w:val="Naslov2Char"/>
    <w:uiPriority w:val="9"/>
    <w:qFormat/>
    <w:rsid w:val="00557235"/>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uiPriority w:val="9"/>
    <w:qFormat/>
    <w:rsid w:val="00920C29"/>
    <w:pPr>
      <w:keepNext/>
      <w:spacing w:before="240" w:after="60"/>
      <w:outlineLvl w:val="2"/>
    </w:pPr>
    <w:rPr>
      <w:rFonts w:ascii="Cambria" w:eastAsia="Times New Roman" w:hAnsi="Cambria"/>
      <w:b/>
      <w:bCs/>
      <w:sz w:val="26"/>
      <w:szCs w:val="26"/>
    </w:rPr>
  </w:style>
  <w:style w:type="paragraph" w:styleId="Naslov5">
    <w:name w:val="heading 5"/>
    <w:basedOn w:val="Normal"/>
    <w:next w:val="Normal"/>
    <w:link w:val="Naslov5Char"/>
    <w:uiPriority w:val="9"/>
    <w:unhideWhenUsed/>
    <w:qFormat/>
    <w:rsid w:val="00EA18C2"/>
    <w:pPr>
      <w:spacing w:before="240" w:after="60"/>
      <w:outlineLvl w:val="4"/>
    </w:pPr>
    <w:rPr>
      <w:rFonts w:ascii="Calibri" w:eastAsia="Times New Roman" w:hAnsi="Calibri"/>
      <w:b/>
      <w:bCs/>
      <w:i/>
      <w:iCs/>
      <w:sz w:val="26"/>
      <w:szCs w:val="26"/>
    </w:rPr>
  </w:style>
  <w:style w:type="paragraph" w:styleId="Naslov8">
    <w:name w:val="heading 8"/>
    <w:basedOn w:val="Normal"/>
    <w:next w:val="Normal"/>
    <w:link w:val="Naslov8Char"/>
    <w:uiPriority w:val="9"/>
    <w:semiHidden/>
    <w:unhideWhenUsed/>
    <w:qFormat/>
    <w:rsid w:val="00A14C5D"/>
    <w:pPr>
      <w:keepNext/>
      <w:keepLines/>
      <w:spacing w:before="200" w:after="0"/>
      <w:outlineLvl w:val="7"/>
    </w:pPr>
    <w:rPr>
      <w:rFonts w:ascii="Cambria" w:eastAsia="Times New Roman" w:hAnsi="Cambria"/>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ListParagraph1">
    <w:name w:val="List Paragraph1"/>
    <w:basedOn w:val="Normal"/>
    <w:uiPriority w:val="34"/>
    <w:qFormat/>
    <w:rsid w:val="0038749D"/>
    <w:pPr>
      <w:ind w:left="720"/>
      <w:contextualSpacing/>
    </w:pPr>
  </w:style>
  <w:style w:type="paragraph" w:styleId="Naslov">
    <w:name w:val="Title"/>
    <w:basedOn w:val="Normal"/>
    <w:link w:val="NaslovChar"/>
    <w:qFormat/>
    <w:rsid w:val="007877C4"/>
    <w:pPr>
      <w:spacing w:before="600" w:after="120" w:line="240" w:lineRule="auto"/>
      <w:jc w:val="center"/>
    </w:pPr>
    <w:rPr>
      <w:rFonts w:eastAsia="Times New Roman"/>
      <w:b/>
      <w:bCs/>
      <w:i/>
      <w:sz w:val="26"/>
      <w:szCs w:val="20"/>
      <w:lang w:val="en-AU"/>
    </w:rPr>
  </w:style>
  <w:style w:type="character" w:customStyle="1" w:styleId="NaslovChar">
    <w:name w:val="Naslov Char"/>
    <w:link w:val="Naslov"/>
    <w:rsid w:val="007877C4"/>
    <w:rPr>
      <w:rFonts w:ascii="Times New Roman" w:eastAsia="Times New Roman" w:hAnsi="Times New Roman"/>
      <w:b/>
      <w:bCs/>
      <w:i/>
      <w:sz w:val="26"/>
      <w:lang w:val="en-AU"/>
    </w:rPr>
  </w:style>
  <w:style w:type="table" w:styleId="Reetkatablice">
    <w:name w:val="Table Grid"/>
    <w:basedOn w:val="Obinatablica"/>
    <w:uiPriority w:val="59"/>
    <w:rsid w:val="009337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aglavlje">
    <w:name w:val="header"/>
    <w:basedOn w:val="Normal"/>
    <w:link w:val="ZaglavljeChar"/>
    <w:unhideWhenUsed/>
    <w:rsid w:val="001A5CC2"/>
    <w:pPr>
      <w:tabs>
        <w:tab w:val="center" w:pos="4536"/>
        <w:tab w:val="right" w:pos="9072"/>
      </w:tabs>
    </w:pPr>
    <w:rPr>
      <w:rFonts w:ascii="Calibri" w:hAnsi="Calibri"/>
      <w:sz w:val="22"/>
    </w:rPr>
  </w:style>
  <w:style w:type="character" w:customStyle="1" w:styleId="ZaglavljeChar">
    <w:name w:val="Zaglavlje Char"/>
    <w:link w:val="Zaglavlje"/>
    <w:rsid w:val="001A5CC2"/>
    <w:rPr>
      <w:sz w:val="22"/>
      <w:szCs w:val="22"/>
      <w:lang w:eastAsia="en-US"/>
    </w:rPr>
  </w:style>
  <w:style w:type="paragraph" w:styleId="Podnoje">
    <w:name w:val="footer"/>
    <w:basedOn w:val="Normal"/>
    <w:link w:val="PodnojeChar"/>
    <w:uiPriority w:val="99"/>
    <w:unhideWhenUsed/>
    <w:rsid w:val="001A5CC2"/>
    <w:pPr>
      <w:tabs>
        <w:tab w:val="center" w:pos="4536"/>
        <w:tab w:val="right" w:pos="9072"/>
      </w:tabs>
    </w:pPr>
    <w:rPr>
      <w:rFonts w:ascii="Calibri" w:hAnsi="Calibri"/>
      <w:sz w:val="22"/>
    </w:rPr>
  </w:style>
  <w:style w:type="character" w:customStyle="1" w:styleId="PodnojeChar">
    <w:name w:val="Podnožje Char"/>
    <w:link w:val="Podnoje"/>
    <w:uiPriority w:val="99"/>
    <w:rsid w:val="001A5CC2"/>
    <w:rPr>
      <w:sz w:val="22"/>
      <w:szCs w:val="22"/>
      <w:lang w:eastAsia="en-US"/>
    </w:rPr>
  </w:style>
  <w:style w:type="character" w:customStyle="1" w:styleId="Naslov2Char">
    <w:name w:val="Naslov 2 Char"/>
    <w:link w:val="Naslov2"/>
    <w:uiPriority w:val="9"/>
    <w:rsid w:val="00557235"/>
    <w:rPr>
      <w:rFonts w:ascii="Cambria" w:eastAsia="Times New Roman" w:hAnsi="Cambria" w:cs="Times New Roman"/>
      <w:b/>
      <w:bCs/>
      <w:i/>
      <w:iCs/>
      <w:sz w:val="28"/>
      <w:szCs w:val="28"/>
      <w:lang w:eastAsia="en-US"/>
    </w:rPr>
  </w:style>
  <w:style w:type="paragraph" w:styleId="Tekstbalonia">
    <w:name w:val="Balloon Text"/>
    <w:basedOn w:val="Normal"/>
    <w:link w:val="TekstbaloniaChar"/>
    <w:uiPriority w:val="99"/>
    <w:semiHidden/>
    <w:unhideWhenUsed/>
    <w:rsid w:val="00083B93"/>
    <w:pPr>
      <w:spacing w:after="0" w:line="240" w:lineRule="auto"/>
    </w:pPr>
    <w:rPr>
      <w:rFonts w:ascii="Tahoma" w:hAnsi="Tahoma"/>
      <w:sz w:val="16"/>
      <w:szCs w:val="16"/>
    </w:rPr>
  </w:style>
  <w:style w:type="character" w:customStyle="1" w:styleId="TekstbaloniaChar">
    <w:name w:val="Tekst balončića Char"/>
    <w:link w:val="Tekstbalonia"/>
    <w:uiPriority w:val="99"/>
    <w:semiHidden/>
    <w:rsid w:val="00083B93"/>
    <w:rPr>
      <w:rFonts w:ascii="Tahoma" w:hAnsi="Tahoma" w:cs="Tahoma"/>
      <w:sz w:val="16"/>
      <w:szCs w:val="16"/>
      <w:lang w:eastAsia="en-US"/>
    </w:rPr>
  </w:style>
  <w:style w:type="paragraph" w:styleId="Kartadokumenta">
    <w:name w:val="Document Map"/>
    <w:basedOn w:val="Normal"/>
    <w:link w:val="KartadokumentaChar"/>
    <w:uiPriority w:val="99"/>
    <w:semiHidden/>
    <w:unhideWhenUsed/>
    <w:rsid w:val="009C074D"/>
    <w:rPr>
      <w:rFonts w:ascii="Tahoma" w:hAnsi="Tahoma"/>
      <w:sz w:val="16"/>
      <w:szCs w:val="16"/>
    </w:rPr>
  </w:style>
  <w:style w:type="character" w:customStyle="1" w:styleId="KartadokumentaChar">
    <w:name w:val="Karta dokumenta Char"/>
    <w:link w:val="Kartadokumenta"/>
    <w:uiPriority w:val="99"/>
    <w:semiHidden/>
    <w:rsid w:val="009C074D"/>
    <w:rPr>
      <w:rFonts w:ascii="Tahoma" w:hAnsi="Tahoma" w:cs="Tahoma"/>
      <w:sz w:val="16"/>
      <w:szCs w:val="16"/>
      <w:lang w:eastAsia="en-US"/>
    </w:rPr>
  </w:style>
  <w:style w:type="character" w:customStyle="1" w:styleId="Naslov3Char">
    <w:name w:val="Naslov 3 Char"/>
    <w:link w:val="Naslov3"/>
    <w:uiPriority w:val="9"/>
    <w:semiHidden/>
    <w:rsid w:val="00920C29"/>
    <w:rPr>
      <w:rFonts w:ascii="Cambria" w:eastAsia="Times New Roman" w:hAnsi="Cambria" w:cs="Times New Roman"/>
      <w:b/>
      <w:bCs/>
      <w:sz w:val="26"/>
      <w:szCs w:val="26"/>
      <w:lang w:eastAsia="en-US"/>
    </w:rPr>
  </w:style>
  <w:style w:type="paragraph" w:customStyle="1" w:styleId="T1">
    <w:name w:val="T1"/>
    <w:basedOn w:val="Naslov1"/>
    <w:link w:val="T1Char"/>
    <w:rsid w:val="00EA65DA"/>
    <w:pPr>
      <w:keepNext w:val="0"/>
      <w:spacing w:before="0" w:after="301" w:line="301" w:lineRule="atLeast"/>
      <w:jc w:val="both"/>
      <w:outlineLvl w:val="9"/>
    </w:pPr>
    <w:rPr>
      <w:rFonts w:ascii="Arial" w:hAnsi="Arial"/>
      <w:b w:val="0"/>
      <w:bCs w:val="0"/>
      <w:i w:val="0"/>
      <w:kern w:val="0"/>
      <w:sz w:val="19"/>
      <w:szCs w:val="20"/>
      <w:lang w:val="en-GB"/>
    </w:rPr>
  </w:style>
  <w:style w:type="character" w:customStyle="1" w:styleId="Naslov1Char">
    <w:name w:val="Naslov 1 Char"/>
    <w:link w:val="Naslov1"/>
    <w:uiPriority w:val="9"/>
    <w:rsid w:val="007877C4"/>
    <w:rPr>
      <w:rFonts w:ascii="Times New Roman" w:eastAsia="Times New Roman" w:hAnsi="Times New Roman"/>
      <w:b/>
      <w:bCs/>
      <w:i/>
      <w:kern w:val="32"/>
      <w:sz w:val="24"/>
      <w:szCs w:val="32"/>
      <w:lang w:eastAsia="en-US"/>
    </w:rPr>
  </w:style>
  <w:style w:type="character" w:styleId="Referencakomentara">
    <w:name w:val="annotation reference"/>
    <w:uiPriority w:val="99"/>
    <w:semiHidden/>
    <w:unhideWhenUsed/>
    <w:rsid w:val="00B6583B"/>
    <w:rPr>
      <w:sz w:val="16"/>
      <w:szCs w:val="16"/>
    </w:rPr>
  </w:style>
  <w:style w:type="paragraph" w:styleId="Tekstkomentara">
    <w:name w:val="annotation text"/>
    <w:basedOn w:val="Normal"/>
    <w:link w:val="TekstkomentaraChar"/>
    <w:uiPriority w:val="99"/>
    <w:semiHidden/>
    <w:unhideWhenUsed/>
    <w:rsid w:val="00B6583B"/>
    <w:rPr>
      <w:rFonts w:ascii="Calibri" w:hAnsi="Calibri"/>
      <w:sz w:val="20"/>
      <w:szCs w:val="20"/>
    </w:rPr>
  </w:style>
  <w:style w:type="character" w:customStyle="1" w:styleId="TekstkomentaraChar">
    <w:name w:val="Tekst komentara Char"/>
    <w:link w:val="Tekstkomentara"/>
    <w:uiPriority w:val="99"/>
    <w:semiHidden/>
    <w:rsid w:val="00B6583B"/>
    <w:rPr>
      <w:lang w:eastAsia="en-US"/>
    </w:rPr>
  </w:style>
  <w:style w:type="paragraph" w:styleId="Predmetkomentara">
    <w:name w:val="annotation subject"/>
    <w:basedOn w:val="Tekstkomentara"/>
    <w:next w:val="Tekstkomentara"/>
    <w:link w:val="PredmetkomentaraChar"/>
    <w:uiPriority w:val="99"/>
    <w:semiHidden/>
    <w:unhideWhenUsed/>
    <w:rsid w:val="00B6583B"/>
    <w:rPr>
      <w:b/>
      <w:bCs/>
    </w:rPr>
  </w:style>
  <w:style w:type="character" w:customStyle="1" w:styleId="PredmetkomentaraChar">
    <w:name w:val="Predmet komentara Char"/>
    <w:link w:val="Predmetkomentara"/>
    <w:uiPriority w:val="99"/>
    <w:semiHidden/>
    <w:rsid w:val="00B6583B"/>
    <w:rPr>
      <w:b/>
      <w:bCs/>
      <w:lang w:eastAsia="en-US"/>
    </w:rPr>
  </w:style>
  <w:style w:type="character" w:customStyle="1" w:styleId="T1Char">
    <w:name w:val="T1 Char"/>
    <w:link w:val="T1"/>
    <w:locked/>
    <w:rsid w:val="00E23AD9"/>
    <w:rPr>
      <w:rFonts w:ascii="Arial" w:eastAsia="Times New Roman" w:hAnsi="Arial"/>
      <w:sz w:val="19"/>
      <w:lang w:val="en-GB" w:eastAsia="en-US"/>
    </w:rPr>
  </w:style>
  <w:style w:type="character" w:styleId="Brojstranice">
    <w:name w:val="page number"/>
    <w:basedOn w:val="Zadanifontodlomka"/>
    <w:rsid w:val="0037424B"/>
  </w:style>
  <w:style w:type="character" w:customStyle="1" w:styleId="apple-converted-space">
    <w:name w:val="apple-converted-space"/>
    <w:rsid w:val="002E5440"/>
  </w:style>
  <w:style w:type="character" w:styleId="Hiperveza">
    <w:name w:val="Hyperlink"/>
    <w:uiPriority w:val="99"/>
    <w:semiHidden/>
    <w:unhideWhenUsed/>
    <w:rsid w:val="002E5440"/>
    <w:rPr>
      <w:color w:val="0000FF"/>
      <w:u w:val="single"/>
    </w:rPr>
  </w:style>
  <w:style w:type="paragraph" w:customStyle="1" w:styleId="Style2">
    <w:name w:val="Style2"/>
    <w:basedOn w:val="Normal"/>
    <w:rsid w:val="00534CEA"/>
    <w:pPr>
      <w:spacing w:after="0" w:line="240" w:lineRule="auto"/>
      <w:jc w:val="both"/>
    </w:pPr>
    <w:rPr>
      <w:rFonts w:eastAsia="Times New Roman"/>
      <w:szCs w:val="20"/>
    </w:rPr>
  </w:style>
  <w:style w:type="character" w:customStyle="1" w:styleId="Naslov5Char">
    <w:name w:val="Naslov 5 Char"/>
    <w:link w:val="Naslov5"/>
    <w:uiPriority w:val="9"/>
    <w:rsid w:val="00EA18C2"/>
    <w:rPr>
      <w:rFonts w:ascii="Calibri" w:eastAsia="Times New Roman" w:hAnsi="Calibri" w:cs="Times New Roman"/>
      <w:b/>
      <w:bCs/>
      <w:i/>
      <w:iCs/>
      <w:sz w:val="26"/>
      <w:szCs w:val="26"/>
      <w:lang w:eastAsia="en-US"/>
    </w:rPr>
  </w:style>
  <w:style w:type="paragraph" w:styleId="StandardWeb">
    <w:name w:val="Normal (Web)"/>
    <w:basedOn w:val="Normal"/>
    <w:uiPriority w:val="99"/>
    <w:unhideWhenUsed/>
    <w:rsid w:val="006A26AD"/>
    <w:pPr>
      <w:spacing w:before="100" w:beforeAutospacing="1" w:after="100" w:afterAutospacing="1" w:line="240" w:lineRule="auto"/>
    </w:pPr>
    <w:rPr>
      <w:szCs w:val="24"/>
      <w:lang w:eastAsia="hr-HR"/>
    </w:rPr>
  </w:style>
  <w:style w:type="character" w:customStyle="1" w:styleId="Naslov8Char">
    <w:name w:val="Naslov 8 Char"/>
    <w:link w:val="Naslov8"/>
    <w:uiPriority w:val="9"/>
    <w:semiHidden/>
    <w:rsid w:val="00A14C5D"/>
    <w:rPr>
      <w:rFonts w:ascii="Cambria" w:eastAsia="Times New Roman" w:hAnsi="Cambria"/>
      <w:color w:val="404040"/>
      <w:lang w:eastAsia="en-US"/>
    </w:rPr>
  </w:style>
  <w:style w:type="paragraph" w:customStyle="1" w:styleId="Default">
    <w:name w:val="Default"/>
    <w:rsid w:val="00A14C5D"/>
    <w:pPr>
      <w:autoSpaceDE w:val="0"/>
      <w:autoSpaceDN w:val="0"/>
      <w:adjustRightInd w:val="0"/>
    </w:pPr>
    <w:rPr>
      <w:rFonts w:eastAsia="Times New Roman" w:cs="Calibri"/>
      <w:color w:val="000000"/>
      <w:sz w:val="24"/>
      <w:szCs w:val="24"/>
    </w:rPr>
  </w:style>
  <w:style w:type="paragraph" w:styleId="Tijeloteksta">
    <w:name w:val="Body Text"/>
    <w:basedOn w:val="Normal"/>
    <w:link w:val="TijelotekstaChar"/>
    <w:uiPriority w:val="99"/>
    <w:rsid w:val="00A14C5D"/>
    <w:pPr>
      <w:spacing w:after="0" w:line="240" w:lineRule="auto"/>
      <w:jc w:val="both"/>
    </w:pPr>
    <w:rPr>
      <w:rFonts w:ascii="Arial" w:eastAsia="Times New Roman" w:hAnsi="Arial"/>
      <w:szCs w:val="20"/>
      <w:lang w:eastAsia="hr-HR"/>
    </w:rPr>
  </w:style>
  <w:style w:type="character" w:customStyle="1" w:styleId="TijelotekstaChar">
    <w:name w:val="Tijelo teksta Char"/>
    <w:link w:val="Tijeloteksta"/>
    <w:uiPriority w:val="99"/>
    <w:rsid w:val="00A14C5D"/>
    <w:rPr>
      <w:rFonts w:ascii="Arial" w:eastAsia="Times New Roman" w:hAnsi="Arial"/>
      <w:sz w:val="24"/>
    </w:rPr>
  </w:style>
  <w:style w:type="paragraph" w:styleId="Odlomakpopisa">
    <w:name w:val="List Paragraph"/>
    <w:basedOn w:val="Normal"/>
    <w:qFormat/>
    <w:rsid w:val="00A14C5D"/>
    <w:pPr>
      <w:spacing w:after="0" w:line="240" w:lineRule="auto"/>
      <w:ind w:left="720"/>
      <w:contextualSpacing/>
    </w:pPr>
    <w:rPr>
      <w:rFonts w:ascii="Arial" w:eastAsia="Times New Roman" w:hAnsi="Arial"/>
      <w:szCs w:val="20"/>
      <w:lang w:eastAsia="hr-HR"/>
    </w:rPr>
  </w:style>
  <w:style w:type="paragraph" w:customStyle="1" w:styleId="TableParagraph">
    <w:name w:val="Table Paragraph"/>
    <w:basedOn w:val="Normal"/>
    <w:uiPriority w:val="1"/>
    <w:qFormat/>
    <w:rsid w:val="00A14C5D"/>
    <w:pPr>
      <w:widowControl w:val="0"/>
      <w:autoSpaceDE w:val="0"/>
      <w:autoSpaceDN w:val="0"/>
      <w:spacing w:after="0" w:line="240" w:lineRule="auto"/>
      <w:jc w:val="right"/>
    </w:pPr>
    <w:rPr>
      <w:rFonts w:ascii="Arial" w:eastAsia="Arial" w:hAnsi="Arial" w:cs="Arial"/>
      <w:sz w:val="22"/>
      <w:lang w:val="en-US" w:bidi="en-US"/>
    </w:rPr>
  </w:style>
  <w:style w:type="paragraph" w:customStyle="1" w:styleId="BodyText23">
    <w:name w:val="Body Text 23"/>
    <w:basedOn w:val="Normal"/>
    <w:rsid w:val="00A14C5D"/>
    <w:pPr>
      <w:suppressAutoHyphens/>
      <w:overflowPunct w:val="0"/>
      <w:autoSpaceDE w:val="0"/>
      <w:spacing w:after="0" w:line="240" w:lineRule="auto"/>
      <w:jc w:val="center"/>
      <w:textAlignment w:val="baseline"/>
    </w:pPr>
    <w:rPr>
      <w:rFonts w:eastAsia="Times New Roman"/>
      <w:sz w:val="20"/>
      <w:szCs w:val="20"/>
      <w:lang w:val="en-GB" w:eastAsia="ar-SA"/>
    </w:rPr>
  </w:style>
  <w:style w:type="paragraph" w:styleId="Tijeloteksta-uvlaka2">
    <w:name w:val="Body Text Indent 2"/>
    <w:basedOn w:val="Normal"/>
    <w:link w:val="Tijeloteksta-uvlaka2Char"/>
    <w:uiPriority w:val="99"/>
    <w:unhideWhenUsed/>
    <w:rsid w:val="00A14C5D"/>
    <w:pPr>
      <w:spacing w:after="120" w:line="480" w:lineRule="auto"/>
      <w:ind w:left="283"/>
    </w:pPr>
  </w:style>
  <w:style w:type="character" w:customStyle="1" w:styleId="Tijeloteksta-uvlaka2Char">
    <w:name w:val="Tijelo teksta - uvlaka 2 Char"/>
    <w:link w:val="Tijeloteksta-uvlaka2"/>
    <w:uiPriority w:val="99"/>
    <w:rsid w:val="00A14C5D"/>
    <w:rPr>
      <w:rFonts w:ascii="Times New Roman" w:hAnsi="Times New Roman"/>
      <w:sz w:val="24"/>
      <w:szCs w:val="22"/>
      <w:lang w:eastAsia="en-US"/>
    </w:rPr>
  </w:style>
  <w:style w:type="paragraph" w:styleId="Revizija">
    <w:name w:val="Revision"/>
    <w:hidden/>
    <w:uiPriority w:val="99"/>
    <w:semiHidden/>
    <w:rsid w:val="00D54294"/>
    <w:rPr>
      <w:rFonts w:ascii="Times New Roman" w:hAnsi="Times New Roman"/>
      <w:sz w:val="24"/>
      <w:szCs w:val="22"/>
      <w:lang w:eastAsia="en-US"/>
    </w:rPr>
  </w:style>
  <w:style w:type="character" w:styleId="Istaknuto">
    <w:name w:val="Emphasis"/>
    <w:uiPriority w:val="20"/>
    <w:qFormat/>
    <w:rsid w:val="00AD2C54"/>
    <w:rPr>
      <w:i/>
      <w:iCs/>
    </w:rPr>
  </w:style>
  <w:style w:type="paragraph" w:styleId="Bezproreda">
    <w:name w:val="No Spacing"/>
    <w:uiPriority w:val="1"/>
    <w:qFormat/>
    <w:rsid w:val="00245005"/>
    <w:pPr>
      <w:widowControl w:val="0"/>
      <w:suppressAutoHyphens/>
    </w:pPr>
    <w:rPr>
      <w:rFonts w:ascii="Liberation Serif" w:eastAsia="Noto Serif SC" w:hAnsi="Liberation Serif" w:cs="Mangal"/>
      <w:sz w:val="24"/>
      <w:szCs w:val="21"/>
      <w:lang w:val="en-US" w:eastAsia="zh-CN" w:bidi="hi-IN"/>
    </w:rPr>
  </w:style>
  <w:style w:type="character" w:customStyle="1" w:styleId="ff7">
    <w:name w:val="ff7"/>
    <w:basedOn w:val="Zadanifontodlomka"/>
    <w:rsid w:val="00DE3108"/>
  </w:style>
  <w:style w:type="character" w:customStyle="1" w:styleId="ls1">
    <w:name w:val="ls1"/>
    <w:basedOn w:val="Zadanifontodlomka"/>
    <w:rsid w:val="00DE3108"/>
  </w:style>
  <w:style w:type="character" w:customStyle="1" w:styleId="a">
    <w:name w:val="_"/>
    <w:basedOn w:val="Zadanifontodlomka"/>
    <w:rsid w:val="00DE3108"/>
  </w:style>
  <w:style w:type="character" w:customStyle="1" w:styleId="ff9">
    <w:name w:val="ff9"/>
    <w:basedOn w:val="Zadanifontodlomka"/>
    <w:rsid w:val="00DE3108"/>
  </w:style>
  <w:style w:type="character" w:customStyle="1" w:styleId="ls72">
    <w:name w:val="ls72"/>
    <w:basedOn w:val="Zadanifontodlomka"/>
    <w:rsid w:val="00DE3108"/>
  </w:style>
  <w:style w:type="character" w:customStyle="1" w:styleId="ls71">
    <w:name w:val="ls71"/>
    <w:basedOn w:val="Zadanifontodlomka"/>
    <w:rsid w:val="00DE3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987">
      <w:bodyDiv w:val="1"/>
      <w:marLeft w:val="0"/>
      <w:marRight w:val="0"/>
      <w:marTop w:val="0"/>
      <w:marBottom w:val="0"/>
      <w:divBdr>
        <w:top w:val="none" w:sz="0" w:space="0" w:color="auto"/>
        <w:left w:val="none" w:sz="0" w:space="0" w:color="auto"/>
        <w:bottom w:val="none" w:sz="0" w:space="0" w:color="auto"/>
        <w:right w:val="none" w:sz="0" w:space="0" w:color="auto"/>
      </w:divBdr>
    </w:div>
    <w:div w:id="31882353">
      <w:bodyDiv w:val="1"/>
      <w:marLeft w:val="0"/>
      <w:marRight w:val="0"/>
      <w:marTop w:val="0"/>
      <w:marBottom w:val="0"/>
      <w:divBdr>
        <w:top w:val="none" w:sz="0" w:space="0" w:color="auto"/>
        <w:left w:val="none" w:sz="0" w:space="0" w:color="auto"/>
        <w:bottom w:val="none" w:sz="0" w:space="0" w:color="auto"/>
        <w:right w:val="none" w:sz="0" w:space="0" w:color="auto"/>
      </w:divBdr>
    </w:div>
    <w:div w:id="33429261">
      <w:bodyDiv w:val="1"/>
      <w:marLeft w:val="0"/>
      <w:marRight w:val="0"/>
      <w:marTop w:val="0"/>
      <w:marBottom w:val="0"/>
      <w:divBdr>
        <w:top w:val="none" w:sz="0" w:space="0" w:color="auto"/>
        <w:left w:val="none" w:sz="0" w:space="0" w:color="auto"/>
        <w:bottom w:val="none" w:sz="0" w:space="0" w:color="auto"/>
        <w:right w:val="none" w:sz="0" w:space="0" w:color="auto"/>
      </w:divBdr>
    </w:div>
    <w:div w:id="33704032">
      <w:bodyDiv w:val="1"/>
      <w:marLeft w:val="0"/>
      <w:marRight w:val="0"/>
      <w:marTop w:val="0"/>
      <w:marBottom w:val="0"/>
      <w:divBdr>
        <w:top w:val="none" w:sz="0" w:space="0" w:color="auto"/>
        <w:left w:val="none" w:sz="0" w:space="0" w:color="auto"/>
        <w:bottom w:val="none" w:sz="0" w:space="0" w:color="auto"/>
        <w:right w:val="none" w:sz="0" w:space="0" w:color="auto"/>
      </w:divBdr>
    </w:div>
    <w:div w:id="75708143">
      <w:bodyDiv w:val="1"/>
      <w:marLeft w:val="0"/>
      <w:marRight w:val="0"/>
      <w:marTop w:val="0"/>
      <w:marBottom w:val="0"/>
      <w:divBdr>
        <w:top w:val="none" w:sz="0" w:space="0" w:color="auto"/>
        <w:left w:val="none" w:sz="0" w:space="0" w:color="auto"/>
        <w:bottom w:val="none" w:sz="0" w:space="0" w:color="auto"/>
        <w:right w:val="none" w:sz="0" w:space="0" w:color="auto"/>
      </w:divBdr>
    </w:div>
    <w:div w:id="78916595">
      <w:bodyDiv w:val="1"/>
      <w:marLeft w:val="0"/>
      <w:marRight w:val="0"/>
      <w:marTop w:val="0"/>
      <w:marBottom w:val="0"/>
      <w:divBdr>
        <w:top w:val="none" w:sz="0" w:space="0" w:color="auto"/>
        <w:left w:val="none" w:sz="0" w:space="0" w:color="auto"/>
        <w:bottom w:val="none" w:sz="0" w:space="0" w:color="auto"/>
        <w:right w:val="none" w:sz="0" w:space="0" w:color="auto"/>
      </w:divBdr>
    </w:div>
    <w:div w:id="106698750">
      <w:bodyDiv w:val="1"/>
      <w:marLeft w:val="0"/>
      <w:marRight w:val="0"/>
      <w:marTop w:val="0"/>
      <w:marBottom w:val="0"/>
      <w:divBdr>
        <w:top w:val="none" w:sz="0" w:space="0" w:color="auto"/>
        <w:left w:val="none" w:sz="0" w:space="0" w:color="auto"/>
        <w:bottom w:val="none" w:sz="0" w:space="0" w:color="auto"/>
        <w:right w:val="none" w:sz="0" w:space="0" w:color="auto"/>
      </w:divBdr>
    </w:div>
    <w:div w:id="117526663">
      <w:bodyDiv w:val="1"/>
      <w:marLeft w:val="0"/>
      <w:marRight w:val="0"/>
      <w:marTop w:val="0"/>
      <w:marBottom w:val="0"/>
      <w:divBdr>
        <w:top w:val="none" w:sz="0" w:space="0" w:color="auto"/>
        <w:left w:val="none" w:sz="0" w:space="0" w:color="auto"/>
        <w:bottom w:val="none" w:sz="0" w:space="0" w:color="auto"/>
        <w:right w:val="none" w:sz="0" w:space="0" w:color="auto"/>
      </w:divBdr>
    </w:div>
    <w:div w:id="130876568">
      <w:bodyDiv w:val="1"/>
      <w:marLeft w:val="0"/>
      <w:marRight w:val="0"/>
      <w:marTop w:val="0"/>
      <w:marBottom w:val="0"/>
      <w:divBdr>
        <w:top w:val="none" w:sz="0" w:space="0" w:color="auto"/>
        <w:left w:val="none" w:sz="0" w:space="0" w:color="auto"/>
        <w:bottom w:val="none" w:sz="0" w:space="0" w:color="auto"/>
        <w:right w:val="none" w:sz="0" w:space="0" w:color="auto"/>
      </w:divBdr>
    </w:div>
    <w:div w:id="132722139">
      <w:bodyDiv w:val="1"/>
      <w:marLeft w:val="0"/>
      <w:marRight w:val="0"/>
      <w:marTop w:val="0"/>
      <w:marBottom w:val="0"/>
      <w:divBdr>
        <w:top w:val="none" w:sz="0" w:space="0" w:color="auto"/>
        <w:left w:val="none" w:sz="0" w:space="0" w:color="auto"/>
        <w:bottom w:val="none" w:sz="0" w:space="0" w:color="auto"/>
        <w:right w:val="none" w:sz="0" w:space="0" w:color="auto"/>
      </w:divBdr>
    </w:div>
    <w:div w:id="133304039">
      <w:bodyDiv w:val="1"/>
      <w:marLeft w:val="0"/>
      <w:marRight w:val="0"/>
      <w:marTop w:val="0"/>
      <w:marBottom w:val="0"/>
      <w:divBdr>
        <w:top w:val="none" w:sz="0" w:space="0" w:color="auto"/>
        <w:left w:val="none" w:sz="0" w:space="0" w:color="auto"/>
        <w:bottom w:val="none" w:sz="0" w:space="0" w:color="auto"/>
        <w:right w:val="none" w:sz="0" w:space="0" w:color="auto"/>
      </w:divBdr>
    </w:div>
    <w:div w:id="133452515">
      <w:bodyDiv w:val="1"/>
      <w:marLeft w:val="0"/>
      <w:marRight w:val="0"/>
      <w:marTop w:val="0"/>
      <w:marBottom w:val="0"/>
      <w:divBdr>
        <w:top w:val="none" w:sz="0" w:space="0" w:color="auto"/>
        <w:left w:val="none" w:sz="0" w:space="0" w:color="auto"/>
        <w:bottom w:val="none" w:sz="0" w:space="0" w:color="auto"/>
        <w:right w:val="none" w:sz="0" w:space="0" w:color="auto"/>
      </w:divBdr>
    </w:div>
    <w:div w:id="167643621">
      <w:bodyDiv w:val="1"/>
      <w:marLeft w:val="0"/>
      <w:marRight w:val="0"/>
      <w:marTop w:val="0"/>
      <w:marBottom w:val="0"/>
      <w:divBdr>
        <w:top w:val="none" w:sz="0" w:space="0" w:color="auto"/>
        <w:left w:val="none" w:sz="0" w:space="0" w:color="auto"/>
        <w:bottom w:val="none" w:sz="0" w:space="0" w:color="auto"/>
        <w:right w:val="none" w:sz="0" w:space="0" w:color="auto"/>
      </w:divBdr>
    </w:div>
    <w:div w:id="176702185">
      <w:bodyDiv w:val="1"/>
      <w:marLeft w:val="0"/>
      <w:marRight w:val="0"/>
      <w:marTop w:val="0"/>
      <w:marBottom w:val="0"/>
      <w:divBdr>
        <w:top w:val="none" w:sz="0" w:space="0" w:color="auto"/>
        <w:left w:val="none" w:sz="0" w:space="0" w:color="auto"/>
        <w:bottom w:val="none" w:sz="0" w:space="0" w:color="auto"/>
        <w:right w:val="none" w:sz="0" w:space="0" w:color="auto"/>
      </w:divBdr>
    </w:div>
    <w:div w:id="178661509">
      <w:bodyDiv w:val="1"/>
      <w:marLeft w:val="0"/>
      <w:marRight w:val="0"/>
      <w:marTop w:val="0"/>
      <w:marBottom w:val="0"/>
      <w:divBdr>
        <w:top w:val="none" w:sz="0" w:space="0" w:color="auto"/>
        <w:left w:val="none" w:sz="0" w:space="0" w:color="auto"/>
        <w:bottom w:val="none" w:sz="0" w:space="0" w:color="auto"/>
        <w:right w:val="none" w:sz="0" w:space="0" w:color="auto"/>
      </w:divBdr>
    </w:div>
    <w:div w:id="187716765">
      <w:bodyDiv w:val="1"/>
      <w:marLeft w:val="0"/>
      <w:marRight w:val="0"/>
      <w:marTop w:val="0"/>
      <w:marBottom w:val="0"/>
      <w:divBdr>
        <w:top w:val="none" w:sz="0" w:space="0" w:color="auto"/>
        <w:left w:val="none" w:sz="0" w:space="0" w:color="auto"/>
        <w:bottom w:val="none" w:sz="0" w:space="0" w:color="auto"/>
        <w:right w:val="none" w:sz="0" w:space="0" w:color="auto"/>
      </w:divBdr>
    </w:div>
    <w:div w:id="193269559">
      <w:bodyDiv w:val="1"/>
      <w:marLeft w:val="0"/>
      <w:marRight w:val="0"/>
      <w:marTop w:val="0"/>
      <w:marBottom w:val="0"/>
      <w:divBdr>
        <w:top w:val="none" w:sz="0" w:space="0" w:color="auto"/>
        <w:left w:val="none" w:sz="0" w:space="0" w:color="auto"/>
        <w:bottom w:val="none" w:sz="0" w:space="0" w:color="auto"/>
        <w:right w:val="none" w:sz="0" w:space="0" w:color="auto"/>
      </w:divBdr>
    </w:div>
    <w:div w:id="201597415">
      <w:bodyDiv w:val="1"/>
      <w:marLeft w:val="0"/>
      <w:marRight w:val="0"/>
      <w:marTop w:val="0"/>
      <w:marBottom w:val="0"/>
      <w:divBdr>
        <w:top w:val="none" w:sz="0" w:space="0" w:color="auto"/>
        <w:left w:val="none" w:sz="0" w:space="0" w:color="auto"/>
        <w:bottom w:val="none" w:sz="0" w:space="0" w:color="auto"/>
        <w:right w:val="none" w:sz="0" w:space="0" w:color="auto"/>
      </w:divBdr>
    </w:div>
    <w:div w:id="235938613">
      <w:bodyDiv w:val="1"/>
      <w:marLeft w:val="0"/>
      <w:marRight w:val="0"/>
      <w:marTop w:val="0"/>
      <w:marBottom w:val="0"/>
      <w:divBdr>
        <w:top w:val="none" w:sz="0" w:space="0" w:color="auto"/>
        <w:left w:val="none" w:sz="0" w:space="0" w:color="auto"/>
        <w:bottom w:val="none" w:sz="0" w:space="0" w:color="auto"/>
        <w:right w:val="none" w:sz="0" w:space="0" w:color="auto"/>
      </w:divBdr>
    </w:div>
    <w:div w:id="266354557">
      <w:bodyDiv w:val="1"/>
      <w:marLeft w:val="0"/>
      <w:marRight w:val="0"/>
      <w:marTop w:val="0"/>
      <w:marBottom w:val="0"/>
      <w:divBdr>
        <w:top w:val="none" w:sz="0" w:space="0" w:color="auto"/>
        <w:left w:val="none" w:sz="0" w:space="0" w:color="auto"/>
        <w:bottom w:val="none" w:sz="0" w:space="0" w:color="auto"/>
        <w:right w:val="none" w:sz="0" w:space="0" w:color="auto"/>
      </w:divBdr>
    </w:div>
    <w:div w:id="266809904">
      <w:bodyDiv w:val="1"/>
      <w:marLeft w:val="0"/>
      <w:marRight w:val="0"/>
      <w:marTop w:val="0"/>
      <w:marBottom w:val="0"/>
      <w:divBdr>
        <w:top w:val="none" w:sz="0" w:space="0" w:color="auto"/>
        <w:left w:val="none" w:sz="0" w:space="0" w:color="auto"/>
        <w:bottom w:val="none" w:sz="0" w:space="0" w:color="auto"/>
        <w:right w:val="none" w:sz="0" w:space="0" w:color="auto"/>
      </w:divBdr>
    </w:div>
    <w:div w:id="273247586">
      <w:bodyDiv w:val="1"/>
      <w:marLeft w:val="0"/>
      <w:marRight w:val="0"/>
      <w:marTop w:val="0"/>
      <w:marBottom w:val="0"/>
      <w:divBdr>
        <w:top w:val="none" w:sz="0" w:space="0" w:color="auto"/>
        <w:left w:val="none" w:sz="0" w:space="0" w:color="auto"/>
        <w:bottom w:val="none" w:sz="0" w:space="0" w:color="auto"/>
        <w:right w:val="none" w:sz="0" w:space="0" w:color="auto"/>
      </w:divBdr>
    </w:div>
    <w:div w:id="303126551">
      <w:bodyDiv w:val="1"/>
      <w:marLeft w:val="0"/>
      <w:marRight w:val="0"/>
      <w:marTop w:val="0"/>
      <w:marBottom w:val="0"/>
      <w:divBdr>
        <w:top w:val="none" w:sz="0" w:space="0" w:color="auto"/>
        <w:left w:val="none" w:sz="0" w:space="0" w:color="auto"/>
        <w:bottom w:val="none" w:sz="0" w:space="0" w:color="auto"/>
        <w:right w:val="none" w:sz="0" w:space="0" w:color="auto"/>
      </w:divBdr>
    </w:div>
    <w:div w:id="315376962">
      <w:bodyDiv w:val="1"/>
      <w:marLeft w:val="0"/>
      <w:marRight w:val="0"/>
      <w:marTop w:val="0"/>
      <w:marBottom w:val="0"/>
      <w:divBdr>
        <w:top w:val="none" w:sz="0" w:space="0" w:color="auto"/>
        <w:left w:val="none" w:sz="0" w:space="0" w:color="auto"/>
        <w:bottom w:val="none" w:sz="0" w:space="0" w:color="auto"/>
        <w:right w:val="none" w:sz="0" w:space="0" w:color="auto"/>
      </w:divBdr>
    </w:div>
    <w:div w:id="363554878">
      <w:bodyDiv w:val="1"/>
      <w:marLeft w:val="0"/>
      <w:marRight w:val="0"/>
      <w:marTop w:val="0"/>
      <w:marBottom w:val="0"/>
      <w:divBdr>
        <w:top w:val="none" w:sz="0" w:space="0" w:color="auto"/>
        <w:left w:val="none" w:sz="0" w:space="0" w:color="auto"/>
        <w:bottom w:val="none" w:sz="0" w:space="0" w:color="auto"/>
        <w:right w:val="none" w:sz="0" w:space="0" w:color="auto"/>
      </w:divBdr>
    </w:div>
    <w:div w:id="429202338">
      <w:bodyDiv w:val="1"/>
      <w:marLeft w:val="0"/>
      <w:marRight w:val="0"/>
      <w:marTop w:val="0"/>
      <w:marBottom w:val="0"/>
      <w:divBdr>
        <w:top w:val="none" w:sz="0" w:space="0" w:color="auto"/>
        <w:left w:val="none" w:sz="0" w:space="0" w:color="auto"/>
        <w:bottom w:val="none" w:sz="0" w:space="0" w:color="auto"/>
        <w:right w:val="none" w:sz="0" w:space="0" w:color="auto"/>
      </w:divBdr>
    </w:div>
    <w:div w:id="431976467">
      <w:bodyDiv w:val="1"/>
      <w:marLeft w:val="0"/>
      <w:marRight w:val="0"/>
      <w:marTop w:val="0"/>
      <w:marBottom w:val="0"/>
      <w:divBdr>
        <w:top w:val="none" w:sz="0" w:space="0" w:color="auto"/>
        <w:left w:val="none" w:sz="0" w:space="0" w:color="auto"/>
        <w:bottom w:val="none" w:sz="0" w:space="0" w:color="auto"/>
        <w:right w:val="none" w:sz="0" w:space="0" w:color="auto"/>
      </w:divBdr>
    </w:div>
    <w:div w:id="433330398">
      <w:bodyDiv w:val="1"/>
      <w:marLeft w:val="0"/>
      <w:marRight w:val="0"/>
      <w:marTop w:val="0"/>
      <w:marBottom w:val="0"/>
      <w:divBdr>
        <w:top w:val="none" w:sz="0" w:space="0" w:color="auto"/>
        <w:left w:val="none" w:sz="0" w:space="0" w:color="auto"/>
        <w:bottom w:val="none" w:sz="0" w:space="0" w:color="auto"/>
        <w:right w:val="none" w:sz="0" w:space="0" w:color="auto"/>
      </w:divBdr>
    </w:div>
    <w:div w:id="461506870">
      <w:bodyDiv w:val="1"/>
      <w:marLeft w:val="0"/>
      <w:marRight w:val="0"/>
      <w:marTop w:val="0"/>
      <w:marBottom w:val="0"/>
      <w:divBdr>
        <w:top w:val="none" w:sz="0" w:space="0" w:color="auto"/>
        <w:left w:val="none" w:sz="0" w:space="0" w:color="auto"/>
        <w:bottom w:val="none" w:sz="0" w:space="0" w:color="auto"/>
        <w:right w:val="none" w:sz="0" w:space="0" w:color="auto"/>
      </w:divBdr>
    </w:div>
    <w:div w:id="488135910">
      <w:bodyDiv w:val="1"/>
      <w:marLeft w:val="0"/>
      <w:marRight w:val="0"/>
      <w:marTop w:val="0"/>
      <w:marBottom w:val="0"/>
      <w:divBdr>
        <w:top w:val="none" w:sz="0" w:space="0" w:color="auto"/>
        <w:left w:val="none" w:sz="0" w:space="0" w:color="auto"/>
        <w:bottom w:val="none" w:sz="0" w:space="0" w:color="auto"/>
        <w:right w:val="none" w:sz="0" w:space="0" w:color="auto"/>
      </w:divBdr>
    </w:div>
    <w:div w:id="506821794">
      <w:bodyDiv w:val="1"/>
      <w:marLeft w:val="0"/>
      <w:marRight w:val="0"/>
      <w:marTop w:val="0"/>
      <w:marBottom w:val="0"/>
      <w:divBdr>
        <w:top w:val="none" w:sz="0" w:space="0" w:color="auto"/>
        <w:left w:val="none" w:sz="0" w:space="0" w:color="auto"/>
        <w:bottom w:val="none" w:sz="0" w:space="0" w:color="auto"/>
        <w:right w:val="none" w:sz="0" w:space="0" w:color="auto"/>
      </w:divBdr>
    </w:div>
    <w:div w:id="563027960">
      <w:bodyDiv w:val="1"/>
      <w:marLeft w:val="0"/>
      <w:marRight w:val="0"/>
      <w:marTop w:val="0"/>
      <w:marBottom w:val="0"/>
      <w:divBdr>
        <w:top w:val="none" w:sz="0" w:space="0" w:color="auto"/>
        <w:left w:val="none" w:sz="0" w:space="0" w:color="auto"/>
        <w:bottom w:val="none" w:sz="0" w:space="0" w:color="auto"/>
        <w:right w:val="none" w:sz="0" w:space="0" w:color="auto"/>
      </w:divBdr>
    </w:div>
    <w:div w:id="608587978">
      <w:bodyDiv w:val="1"/>
      <w:marLeft w:val="0"/>
      <w:marRight w:val="0"/>
      <w:marTop w:val="0"/>
      <w:marBottom w:val="0"/>
      <w:divBdr>
        <w:top w:val="none" w:sz="0" w:space="0" w:color="auto"/>
        <w:left w:val="none" w:sz="0" w:space="0" w:color="auto"/>
        <w:bottom w:val="none" w:sz="0" w:space="0" w:color="auto"/>
        <w:right w:val="none" w:sz="0" w:space="0" w:color="auto"/>
      </w:divBdr>
    </w:div>
    <w:div w:id="622346737">
      <w:bodyDiv w:val="1"/>
      <w:marLeft w:val="0"/>
      <w:marRight w:val="0"/>
      <w:marTop w:val="0"/>
      <w:marBottom w:val="0"/>
      <w:divBdr>
        <w:top w:val="none" w:sz="0" w:space="0" w:color="auto"/>
        <w:left w:val="none" w:sz="0" w:space="0" w:color="auto"/>
        <w:bottom w:val="none" w:sz="0" w:space="0" w:color="auto"/>
        <w:right w:val="none" w:sz="0" w:space="0" w:color="auto"/>
      </w:divBdr>
    </w:div>
    <w:div w:id="659888790">
      <w:bodyDiv w:val="1"/>
      <w:marLeft w:val="0"/>
      <w:marRight w:val="0"/>
      <w:marTop w:val="0"/>
      <w:marBottom w:val="0"/>
      <w:divBdr>
        <w:top w:val="none" w:sz="0" w:space="0" w:color="auto"/>
        <w:left w:val="none" w:sz="0" w:space="0" w:color="auto"/>
        <w:bottom w:val="none" w:sz="0" w:space="0" w:color="auto"/>
        <w:right w:val="none" w:sz="0" w:space="0" w:color="auto"/>
      </w:divBdr>
    </w:div>
    <w:div w:id="676613299">
      <w:bodyDiv w:val="1"/>
      <w:marLeft w:val="0"/>
      <w:marRight w:val="0"/>
      <w:marTop w:val="0"/>
      <w:marBottom w:val="0"/>
      <w:divBdr>
        <w:top w:val="none" w:sz="0" w:space="0" w:color="auto"/>
        <w:left w:val="none" w:sz="0" w:space="0" w:color="auto"/>
        <w:bottom w:val="none" w:sz="0" w:space="0" w:color="auto"/>
        <w:right w:val="none" w:sz="0" w:space="0" w:color="auto"/>
      </w:divBdr>
    </w:div>
    <w:div w:id="689725531">
      <w:bodyDiv w:val="1"/>
      <w:marLeft w:val="0"/>
      <w:marRight w:val="0"/>
      <w:marTop w:val="0"/>
      <w:marBottom w:val="0"/>
      <w:divBdr>
        <w:top w:val="none" w:sz="0" w:space="0" w:color="auto"/>
        <w:left w:val="none" w:sz="0" w:space="0" w:color="auto"/>
        <w:bottom w:val="none" w:sz="0" w:space="0" w:color="auto"/>
        <w:right w:val="none" w:sz="0" w:space="0" w:color="auto"/>
      </w:divBdr>
    </w:div>
    <w:div w:id="695347513">
      <w:bodyDiv w:val="1"/>
      <w:marLeft w:val="0"/>
      <w:marRight w:val="0"/>
      <w:marTop w:val="0"/>
      <w:marBottom w:val="0"/>
      <w:divBdr>
        <w:top w:val="none" w:sz="0" w:space="0" w:color="auto"/>
        <w:left w:val="none" w:sz="0" w:space="0" w:color="auto"/>
        <w:bottom w:val="none" w:sz="0" w:space="0" w:color="auto"/>
        <w:right w:val="none" w:sz="0" w:space="0" w:color="auto"/>
      </w:divBdr>
    </w:div>
    <w:div w:id="715544843">
      <w:bodyDiv w:val="1"/>
      <w:marLeft w:val="0"/>
      <w:marRight w:val="0"/>
      <w:marTop w:val="0"/>
      <w:marBottom w:val="0"/>
      <w:divBdr>
        <w:top w:val="none" w:sz="0" w:space="0" w:color="auto"/>
        <w:left w:val="none" w:sz="0" w:space="0" w:color="auto"/>
        <w:bottom w:val="none" w:sz="0" w:space="0" w:color="auto"/>
        <w:right w:val="none" w:sz="0" w:space="0" w:color="auto"/>
      </w:divBdr>
    </w:div>
    <w:div w:id="748694469">
      <w:bodyDiv w:val="1"/>
      <w:marLeft w:val="0"/>
      <w:marRight w:val="0"/>
      <w:marTop w:val="0"/>
      <w:marBottom w:val="0"/>
      <w:divBdr>
        <w:top w:val="none" w:sz="0" w:space="0" w:color="auto"/>
        <w:left w:val="none" w:sz="0" w:space="0" w:color="auto"/>
        <w:bottom w:val="none" w:sz="0" w:space="0" w:color="auto"/>
        <w:right w:val="none" w:sz="0" w:space="0" w:color="auto"/>
      </w:divBdr>
    </w:div>
    <w:div w:id="761605294">
      <w:bodyDiv w:val="1"/>
      <w:marLeft w:val="0"/>
      <w:marRight w:val="0"/>
      <w:marTop w:val="0"/>
      <w:marBottom w:val="0"/>
      <w:divBdr>
        <w:top w:val="none" w:sz="0" w:space="0" w:color="auto"/>
        <w:left w:val="none" w:sz="0" w:space="0" w:color="auto"/>
        <w:bottom w:val="none" w:sz="0" w:space="0" w:color="auto"/>
        <w:right w:val="none" w:sz="0" w:space="0" w:color="auto"/>
      </w:divBdr>
    </w:div>
    <w:div w:id="767963837">
      <w:bodyDiv w:val="1"/>
      <w:marLeft w:val="0"/>
      <w:marRight w:val="0"/>
      <w:marTop w:val="0"/>
      <w:marBottom w:val="0"/>
      <w:divBdr>
        <w:top w:val="none" w:sz="0" w:space="0" w:color="auto"/>
        <w:left w:val="none" w:sz="0" w:space="0" w:color="auto"/>
        <w:bottom w:val="none" w:sz="0" w:space="0" w:color="auto"/>
        <w:right w:val="none" w:sz="0" w:space="0" w:color="auto"/>
      </w:divBdr>
    </w:div>
    <w:div w:id="812255267">
      <w:bodyDiv w:val="1"/>
      <w:marLeft w:val="0"/>
      <w:marRight w:val="0"/>
      <w:marTop w:val="0"/>
      <w:marBottom w:val="0"/>
      <w:divBdr>
        <w:top w:val="none" w:sz="0" w:space="0" w:color="auto"/>
        <w:left w:val="none" w:sz="0" w:space="0" w:color="auto"/>
        <w:bottom w:val="none" w:sz="0" w:space="0" w:color="auto"/>
        <w:right w:val="none" w:sz="0" w:space="0" w:color="auto"/>
      </w:divBdr>
    </w:div>
    <w:div w:id="818687733">
      <w:bodyDiv w:val="1"/>
      <w:marLeft w:val="0"/>
      <w:marRight w:val="0"/>
      <w:marTop w:val="0"/>
      <w:marBottom w:val="0"/>
      <w:divBdr>
        <w:top w:val="none" w:sz="0" w:space="0" w:color="auto"/>
        <w:left w:val="none" w:sz="0" w:space="0" w:color="auto"/>
        <w:bottom w:val="none" w:sz="0" w:space="0" w:color="auto"/>
        <w:right w:val="none" w:sz="0" w:space="0" w:color="auto"/>
      </w:divBdr>
    </w:div>
    <w:div w:id="854080847">
      <w:bodyDiv w:val="1"/>
      <w:marLeft w:val="0"/>
      <w:marRight w:val="0"/>
      <w:marTop w:val="0"/>
      <w:marBottom w:val="0"/>
      <w:divBdr>
        <w:top w:val="none" w:sz="0" w:space="0" w:color="auto"/>
        <w:left w:val="none" w:sz="0" w:space="0" w:color="auto"/>
        <w:bottom w:val="none" w:sz="0" w:space="0" w:color="auto"/>
        <w:right w:val="none" w:sz="0" w:space="0" w:color="auto"/>
      </w:divBdr>
    </w:div>
    <w:div w:id="858591095">
      <w:bodyDiv w:val="1"/>
      <w:marLeft w:val="0"/>
      <w:marRight w:val="0"/>
      <w:marTop w:val="0"/>
      <w:marBottom w:val="0"/>
      <w:divBdr>
        <w:top w:val="none" w:sz="0" w:space="0" w:color="auto"/>
        <w:left w:val="none" w:sz="0" w:space="0" w:color="auto"/>
        <w:bottom w:val="none" w:sz="0" w:space="0" w:color="auto"/>
        <w:right w:val="none" w:sz="0" w:space="0" w:color="auto"/>
      </w:divBdr>
    </w:div>
    <w:div w:id="861362026">
      <w:bodyDiv w:val="1"/>
      <w:marLeft w:val="0"/>
      <w:marRight w:val="0"/>
      <w:marTop w:val="0"/>
      <w:marBottom w:val="0"/>
      <w:divBdr>
        <w:top w:val="none" w:sz="0" w:space="0" w:color="auto"/>
        <w:left w:val="none" w:sz="0" w:space="0" w:color="auto"/>
        <w:bottom w:val="none" w:sz="0" w:space="0" w:color="auto"/>
        <w:right w:val="none" w:sz="0" w:space="0" w:color="auto"/>
      </w:divBdr>
    </w:div>
    <w:div w:id="873809460">
      <w:bodyDiv w:val="1"/>
      <w:marLeft w:val="0"/>
      <w:marRight w:val="0"/>
      <w:marTop w:val="0"/>
      <w:marBottom w:val="0"/>
      <w:divBdr>
        <w:top w:val="none" w:sz="0" w:space="0" w:color="auto"/>
        <w:left w:val="none" w:sz="0" w:space="0" w:color="auto"/>
        <w:bottom w:val="none" w:sz="0" w:space="0" w:color="auto"/>
        <w:right w:val="none" w:sz="0" w:space="0" w:color="auto"/>
      </w:divBdr>
    </w:div>
    <w:div w:id="880088981">
      <w:bodyDiv w:val="1"/>
      <w:marLeft w:val="0"/>
      <w:marRight w:val="0"/>
      <w:marTop w:val="0"/>
      <w:marBottom w:val="0"/>
      <w:divBdr>
        <w:top w:val="none" w:sz="0" w:space="0" w:color="auto"/>
        <w:left w:val="none" w:sz="0" w:space="0" w:color="auto"/>
        <w:bottom w:val="none" w:sz="0" w:space="0" w:color="auto"/>
        <w:right w:val="none" w:sz="0" w:space="0" w:color="auto"/>
      </w:divBdr>
    </w:div>
    <w:div w:id="881596686">
      <w:bodyDiv w:val="1"/>
      <w:marLeft w:val="0"/>
      <w:marRight w:val="0"/>
      <w:marTop w:val="0"/>
      <w:marBottom w:val="0"/>
      <w:divBdr>
        <w:top w:val="none" w:sz="0" w:space="0" w:color="auto"/>
        <w:left w:val="none" w:sz="0" w:space="0" w:color="auto"/>
        <w:bottom w:val="none" w:sz="0" w:space="0" w:color="auto"/>
        <w:right w:val="none" w:sz="0" w:space="0" w:color="auto"/>
      </w:divBdr>
    </w:div>
    <w:div w:id="889651317">
      <w:bodyDiv w:val="1"/>
      <w:marLeft w:val="0"/>
      <w:marRight w:val="0"/>
      <w:marTop w:val="0"/>
      <w:marBottom w:val="0"/>
      <w:divBdr>
        <w:top w:val="none" w:sz="0" w:space="0" w:color="auto"/>
        <w:left w:val="none" w:sz="0" w:space="0" w:color="auto"/>
        <w:bottom w:val="none" w:sz="0" w:space="0" w:color="auto"/>
        <w:right w:val="none" w:sz="0" w:space="0" w:color="auto"/>
      </w:divBdr>
    </w:div>
    <w:div w:id="896668796">
      <w:bodyDiv w:val="1"/>
      <w:marLeft w:val="0"/>
      <w:marRight w:val="0"/>
      <w:marTop w:val="0"/>
      <w:marBottom w:val="0"/>
      <w:divBdr>
        <w:top w:val="none" w:sz="0" w:space="0" w:color="auto"/>
        <w:left w:val="none" w:sz="0" w:space="0" w:color="auto"/>
        <w:bottom w:val="none" w:sz="0" w:space="0" w:color="auto"/>
        <w:right w:val="none" w:sz="0" w:space="0" w:color="auto"/>
      </w:divBdr>
    </w:div>
    <w:div w:id="942299447">
      <w:bodyDiv w:val="1"/>
      <w:marLeft w:val="0"/>
      <w:marRight w:val="0"/>
      <w:marTop w:val="0"/>
      <w:marBottom w:val="0"/>
      <w:divBdr>
        <w:top w:val="none" w:sz="0" w:space="0" w:color="auto"/>
        <w:left w:val="none" w:sz="0" w:space="0" w:color="auto"/>
        <w:bottom w:val="none" w:sz="0" w:space="0" w:color="auto"/>
        <w:right w:val="none" w:sz="0" w:space="0" w:color="auto"/>
      </w:divBdr>
    </w:div>
    <w:div w:id="967202256">
      <w:bodyDiv w:val="1"/>
      <w:marLeft w:val="0"/>
      <w:marRight w:val="0"/>
      <w:marTop w:val="0"/>
      <w:marBottom w:val="0"/>
      <w:divBdr>
        <w:top w:val="none" w:sz="0" w:space="0" w:color="auto"/>
        <w:left w:val="none" w:sz="0" w:space="0" w:color="auto"/>
        <w:bottom w:val="none" w:sz="0" w:space="0" w:color="auto"/>
        <w:right w:val="none" w:sz="0" w:space="0" w:color="auto"/>
      </w:divBdr>
    </w:div>
    <w:div w:id="993727917">
      <w:bodyDiv w:val="1"/>
      <w:marLeft w:val="0"/>
      <w:marRight w:val="0"/>
      <w:marTop w:val="0"/>
      <w:marBottom w:val="0"/>
      <w:divBdr>
        <w:top w:val="none" w:sz="0" w:space="0" w:color="auto"/>
        <w:left w:val="none" w:sz="0" w:space="0" w:color="auto"/>
        <w:bottom w:val="none" w:sz="0" w:space="0" w:color="auto"/>
        <w:right w:val="none" w:sz="0" w:space="0" w:color="auto"/>
      </w:divBdr>
    </w:div>
    <w:div w:id="1005134112">
      <w:bodyDiv w:val="1"/>
      <w:marLeft w:val="0"/>
      <w:marRight w:val="0"/>
      <w:marTop w:val="0"/>
      <w:marBottom w:val="0"/>
      <w:divBdr>
        <w:top w:val="none" w:sz="0" w:space="0" w:color="auto"/>
        <w:left w:val="none" w:sz="0" w:space="0" w:color="auto"/>
        <w:bottom w:val="none" w:sz="0" w:space="0" w:color="auto"/>
        <w:right w:val="none" w:sz="0" w:space="0" w:color="auto"/>
      </w:divBdr>
    </w:div>
    <w:div w:id="1013343017">
      <w:bodyDiv w:val="1"/>
      <w:marLeft w:val="0"/>
      <w:marRight w:val="0"/>
      <w:marTop w:val="0"/>
      <w:marBottom w:val="0"/>
      <w:divBdr>
        <w:top w:val="none" w:sz="0" w:space="0" w:color="auto"/>
        <w:left w:val="none" w:sz="0" w:space="0" w:color="auto"/>
        <w:bottom w:val="none" w:sz="0" w:space="0" w:color="auto"/>
        <w:right w:val="none" w:sz="0" w:space="0" w:color="auto"/>
      </w:divBdr>
    </w:div>
    <w:div w:id="1018771773">
      <w:bodyDiv w:val="1"/>
      <w:marLeft w:val="0"/>
      <w:marRight w:val="0"/>
      <w:marTop w:val="0"/>
      <w:marBottom w:val="0"/>
      <w:divBdr>
        <w:top w:val="none" w:sz="0" w:space="0" w:color="auto"/>
        <w:left w:val="none" w:sz="0" w:space="0" w:color="auto"/>
        <w:bottom w:val="none" w:sz="0" w:space="0" w:color="auto"/>
        <w:right w:val="none" w:sz="0" w:space="0" w:color="auto"/>
      </w:divBdr>
    </w:div>
    <w:div w:id="1035154022">
      <w:bodyDiv w:val="1"/>
      <w:marLeft w:val="0"/>
      <w:marRight w:val="0"/>
      <w:marTop w:val="0"/>
      <w:marBottom w:val="0"/>
      <w:divBdr>
        <w:top w:val="none" w:sz="0" w:space="0" w:color="auto"/>
        <w:left w:val="none" w:sz="0" w:space="0" w:color="auto"/>
        <w:bottom w:val="none" w:sz="0" w:space="0" w:color="auto"/>
        <w:right w:val="none" w:sz="0" w:space="0" w:color="auto"/>
      </w:divBdr>
    </w:div>
    <w:div w:id="1037969743">
      <w:bodyDiv w:val="1"/>
      <w:marLeft w:val="0"/>
      <w:marRight w:val="0"/>
      <w:marTop w:val="0"/>
      <w:marBottom w:val="0"/>
      <w:divBdr>
        <w:top w:val="none" w:sz="0" w:space="0" w:color="auto"/>
        <w:left w:val="none" w:sz="0" w:space="0" w:color="auto"/>
        <w:bottom w:val="none" w:sz="0" w:space="0" w:color="auto"/>
        <w:right w:val="none" w:sz="0" w:space="0" w:color="auto"/>
      </w:divBdr>
    </w:div>
    <w:div w:id="1041201821">
      <w:bodyDiv w:val="1"/>
      <w:marLeft w:val="0"/>
      <w:marRight w:val="0"/>
      <w:marTop w:val="0"/>
      <w:marBottom w:val="0"/>
      <w:divBdr>
        <w:top w:val="none" w:sz="0" w:space="0" w:color="auto"/>
        <w:left w:val="none" w:sz="0" w:space="0" w:color="auto"/>
        <w:bottom w:val="none" w:sz="0" w:space="0" w:color="auto"/>
        <w:right w:val="none" w:sz="0" w:space="0" w:color="auto"/>
      </w:divBdr>
    </w:div>
    <w:div w:id="1046024784">
      <w:bodyDiv w:val="1"/>
      <w:marLeft w:val="0"/>
      <w:marRight w:val="0"/>
      <w:marTop w:val="0"/>
      <w:marBottom w:val="0"/>
      <w:divBdr>
        <w:top w:val="none" w:sz="0" w:space="0" w:color="auto"/>
        <w:left w:val="none" w:sz="0" w:space="0" w:color="auto"/>
        <w:bottom w:val="none" w:sz="0" w:space="0" w:color="auto"/>
        <w:right w:val="none" w:sz="0" w:space="0" w:color="auto"/>
      </w:divBdr>
    </w:div>
    <w:div w:id="1047683154">
      <w:bodyDiv w:val="1"/>
      <w:marLeft w:val="0"/>
      <w:marRight w:val="0"/>
      <w:marTop w:val="0"/>
      <w:marBottom w:val="0"/>
      <w:divBdr>
        <w:top w:val="none" w:sz="0" w:space="0" w:color="auto"/>
        <w:left w:val="none" w:sz="0" w:space="0" w:color="auto"/>
        <w:bottom w:val="none" w:sz="0" w:space="0" w:color="auto"/>
        <w:right w:val="none" w:sz="0" w:space="0" w:color="auto"/>
      </w:divBdr>
      <w:divsChild>
        <w:div w:id="36317962">
          <w:marLeft w:val="0"/>
          <w:marRight w:val="0"/>
          <w:marTop w:val="563"/>
          <w:marBottom w:val="0"/>
          <w:divBdr>
            <w:top w:val="none" w:sz="0" w:space="0" w:color="auto"/>
            <w:left w:val="none" w:sz="0" w:space="0" w:color="auto"/>
            <w:bottom w:val="none" w:sz="0" w:space="0" w:color="auto"/>
            <w:right w:val="none" w:sz="0" w:space="0" w:color="auto"/>
          </w:divBdr>
          <w:divsChild>
            <w:div w:id="818302397">
              <w:marLeft w:val="0"/>
              <w:marRight w:val="0"/>
              <w:marTop w:val="0"/>
              <w:marBottom w:val="0"/>
              <w:divBdr>
                <w:top w:val="none" w:sz="0" w:space="0" w:color="auto"/>
                <w:left w:val="none" w:sz="0" w:space="0" w:color="auto"/>
                <w:bottom w:val="none" w:sz="0" w:space="0" w:color="auto"/>
                <w:right w:val="none" w:sz="0" w:space="0" w:color="auto"/>
              </w:divBdr>
            </w:div>
            <w:div w:id="1473139608">
              <w:marLeft w:val="0"/>
              <w:marRight w:val="0"/>
              <w:marTop w:val="135"/>
              <w:marBottom w:val="0"/>
              <w:divBdr>
                <w:top w:val="none" w:sz="0" w:space="0" w:color="auto"/>
                <w:left w:val="none" w:sz="0" w:space="0" w:color="auto"/>
                <w:bottom w:val="none" w:sz="0" w:space="0" w:color="auto"/>
                <w:right w:val="none" w:sz="0" w:space="0" w:color="auto"/>
              </w:divBdr>
            </w:div>
          </w:divsChild>
        </w:div>
        <w:div w:id="1026055019">
          <w:marLeft w:val="0"/>
          <w:marRight w:val="0"/>
          <w:marTop w:val="300"/>
          <w:marBottom w:val="0"/>
          <w:divBdr>
            <w:top w:val="none" w:sz="0" w:space="0" w:color="auto"/>
            <w:left w:val="none" w:sz="0" w:space="0" w:color="auto"/>
            <w:bottom w:val="none" w:sz="0" w:space="0" w:color="auto"/>
            <w:right w:val="none" w:sz="0" w:space="0" w:color="auto"/>
          </w:divBdr>
        </w:div>
        <w:div w:id="1348866731">
          <w:marLeft w:val="0"/>
          <w:marRight w:val="0"/>
          <w:marTop w:val="158"/>
          <w:marBottom w:val="0"/>
          <w:divBdr>
            <w:top w:val="none" w:sz="0" w:space="0" w:color="auto"/>
            <w:left w:val="none" w:sz="0" w:space="0" w:color="auto"/>
            <w:bottom w:val="none" w:sz="0" w:space="0" w:color="auto"/>
            <w:right w:val="none" w:sz="0" w:space="0" w:color="auto"/>
          </w:divBdr>
          <w:divsChild>
            <w:div w:id="8042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6787">
      <w:bodyDiv w:val="1"/>
      <w:marLeft w:val="0"/>
      <w:marRight w:val="0"/>
      <w:marTop w:val="0"/>
      <w:marBottom w:val="0"/>
      <w:divBdr>
        <w:top w:val="none" w:sz="0" w:space="0" w:color="auto"/>
        <w:left w:val="none" w:sz="0" w:space="0" w:color="auto"/>
        <w:bottom w:val="none" w:sz="0" w:space="0" w:color="auto"/>
        <w:right w:val="none" w:sz="0" w:space="0" w:color="auto"/>
      </w:divBdr>
    </w:div>
    <w:div w:id="1076052685">
      <w:bodyDiv w:val="1"/>
      <w:marLeft w:val="0"/>
      <w:marRight w:val="0"/>
      <w:marTop w:val="0"/>
      <w:marBottom w:val="0"/>
      <w:divBdr>
        <w:top w:val="none" w:sz="0" w:space="0" w:color="auto"/>
        <w:left w:val="none" w:sz="0" w:space="0" w:color="auto"/>
        <w:bottom w:val="none" w:sz="0" w:space="0" w:color="auto"/>
        <w:right w:val="none" w:sz="0" w:space="0" w:color="auto"/>
      </w:divBdr>
    </w:div>
    <w:div w:id="1092779648">
      <w:bodyDiv w:val="1"/>
      <w:marLeft w:val="0"/>
      <w:marRight w:val="0"/>
      <w:marTop w:val="0"/>
      <w:marBottom w:val="0"/>
      <w:divBdr>
        <w:top w:val="none" w:sz="0" w:space="0" w:color="auto"/>
        <w:left w:val="none" w:sz="0" w:space="0" w:color="auto"/>
        <w:bottom w:val="none" w:sz="0" w:space="0" w:color="auto"/>
        <w:right w:val="none" w:sz="0" w:space="0" w:color="auto"/>
      </w:divBdr>
    </w:div>
    <w:div w:id="1123697738">
      <w:bodyDiv w:val="1"/>
      <w:marLeft w:val="0"/>
      <w:marRight w:val="0"/>
      <w:marTop w:val="0"/>
      <w:marBottom w:val="0"/>
      <w:divBdr>
        <w:top w:val="none" w:sz="0" w:space="0" w:color="auto"/>
        <w:left w:val="none" w:sz="0" w:space="0" w:color="auto"/>
        <w:bottom w:val="none" w:sz="0" w:space="0" w:color="auto"/>
        <w:right w:val="none" w:sz="0" w:space="0" w:color="auto"/>
      </w:divBdr>
    </w:div>
    <w:div w:id="1127238484">
      <w:bodyDiv w:val="1"/>
      <w:marLeft w:val="0"/>
      <w:marRight w:val="0"/>
      <w:marTop w:val="0"/>
      <w:marBottom w:val="0"/>
      <w:divBdr>
        <w:top w:val="none" w:sz="0" w:space="0" w:color="auto"/>
        <w:left w:val="none" w:sz="0" w:space="0" w:color="auto"/>
        <w:bottom w:val="none" w:sz="0" w:space="0" w:color="auto"/>
        <w:right w:val="none" w:sz="0" w:space="0" w:color="auto"/>
      </w:divBdr>
    </w:div>
    <w:div w:id="1130436763">
      <w:bodyDiv w:val="1"/>
      <w:marLeft w:val="0"/>
      <w:marRight w:val="0"/>
      <w:marTop w:val="0"/>
      <w:marBottom w:val="0"/>
      <w:divBdr>
        <w:top w:val="none" w:sz="0" w:space="0" w:color="auto"/>
        <w:left w:val="none" w:sz="0" w:space="0" w:color="auto"/>
        <w:bottom w:val="none" w:sz="0" w:space="0" w:color="auto"/>
        <w:right w:val="none" w:sz="0" w:space="0" w:color="auto"/>
      </w:divBdr>
    </w:div>
    <w:div w:id="1130705368">
      <w:bodyDiv w:val="1"/>
      <w:marLeft w:val="0"/>
      <w:marRight w:val="0"/>
      <w:marTop w:val="0"/>
      <w:marBottom w:val="0"/>
      <w:divBdr>
        <w:top w:val="none" w:sz="0" w:space="0" w:color="auto"/>
        <w:left w:val="none" w:sz="0" w:space="0" w:color="auto"/>
        <w:bottom w:val="none" w:sz="0" w:space="0" w:color="auto"/>
        <w:right w:val="none" w:sz="0" w:space="0" w:color="auto"/>
      </w:divBdr>
    </w:div>
    <w:div w:id="1134132011">
      <w:bodyDiv w:val="1"/>
      <w:marLeft w:val="0"/>
      <w:marRight w:val="0"/>
      <w:marTop w:val="0"/>
      <w:marBottom w:val="0"/>
      <w:divBdr>
        <w:top w:val="none" w:sz="0" w:space="0" w:color="auto"/>
        <w:left w:val="none" w:sz="0" w:space="0" w:color="auto"/>
        <w:bottom w:val="none" w:sz="0" w:space="0" w:color="auto"/>
        <w:right w:val="none" w:sz="0" w:space="0" w:color="auto"/>
      </w:divBdr>
    </w:div>
    <w:div w:id="1154368972">
      <w:bodyDiv w:val="1"/>
      <w:marLeft w:val="0"/>
      <w:marRight w:val="0"/>
      <w:marTop w:val="0"/>
      <w:marBottom w:val="0"/>
      <w:divBdr>
        <w:top w:val="none" w:sz="0" w:space="0" w:color="auto"/>
        <w:left w:val="none" w:sz="0" w:space="0" w:color="auto"/>
        <w:bottom w:val="none" w:sz="0" w:space="0" w:color="auto"/>
        <w:right w:val="none" w:sz="0" w:space="0" w:color="auto"/>
      </w:divBdr>
    </w:div>
    <w:div w:id="1175803963">
      <w:bodyDiv w:val="1"/>
      <w:marLeft w:val="0"/>
      <w:marRight w:val="0"/>
      <w:marTop w:val="0"/>
      <w:marBottom w:val="0"/>
      <w:divBdr>
        <w:top w:val="none" w:sz="0" w:space="0" w:color="auto"/>
        <w:left w:val="none" w:sz="0" w:space="0" w:color="auto"/>
        <w:bottom w:val="none" w:sz="0" w:space="0" w:color="auto"/>
        <w:right w:val="none" w:sz="0" w:space="0" w:color="auto"/>
      </w:divBdr>
    </w:div>
    <w:div w:id="1188711842">
      <w:bodyDiv w:val="1"/>
      <w:marLeft w:val="0"/>
      <w:marRight w:val="0"/>
      <w:marTop w:val="0"/>
      <w:marBottom w:val="0"/>
      <w:divBdr>
        <w:top w:val="none" w:sz="0" w:space="0" w:color="auto"/>
        <w:left w:val="none" w:sz="0" w:space="0" w:color="auto"/>
        <w:bottom w:val="none" w:sz="0" w:space="0" w:color="auto"/>
        <w:right w:val="none" w:sz="0" w:space="0" w:color="auto"/>
      </w:divBdr>
    </w:div>
    <w:div w:id="1207255219">
      <w:bodyDiv w:val="1"/>
      <w:marLeft w:val="0"/>
      <w:marRight w:val="0"/>
      <w:marTop w:val="0"/>
      <w:marBottom w:val="0"/>
      <w:divBdr>
        <w:top w:val="none" w:sz="0" w:space="0" w:color="auto"/>
        <w:left w:val="none" w:sz="0" w:space="0" w:color="auto"/>
        <w:bottom w:val="none" w:sz="0" w:space="0" w:color="auto"/>
        <w:right w:val="none" w:sz="0" w:space="0" w:color="auto"/>
      </w:divBdr>
    </w:div>
    <w:div w:id="1209149437">
      <w:bodyDiv w:val="1"/>
      <w:marLeft w:val="0"/>
      <w:marRight w:val="0"/>
      <w:marTop w:val="0"/>
      <w:marBottom w:val="0"/>
      <w:divBdr>
        <w:top w:val="none" w:sz="0" w:space="0" w:color="auto"/>
        <w:left w:val="none" w:sz="0" w:space="0" w:color="auto"/>
        <w:bottom w:val="none" w:sz="0" w:space="0" w:color="auto"/>
        <w:right w:val="none" w:sz="0" w:space="0" w:color="auto"/>
      </w:divBdr>
    </w:div>
    <w:div w:id="1227455408">
      <w:bodyDiv w:val="1"/>
      <w:marLeft w:val="0"/>
      <w:marRight w:val="0"/>
      <w:marTop w:val="0"/>
      <w:marBottom w:val="0"/>
      <w:divBdr>
        <w:top w:val="none" w:sz="0" w:space="0" w:color="auto"/>
        <w:left w:val="none" w:sz="0" w:space="0" w:color="auto"/>
        <w:bottom w:val="none" w:sz="0" w:space="0" w:color="auto"/>
        <w:right w:val="none" w:sz="0" w:space="0" w:color="auto"/>
      </w:divBdr>
    </w:div>
    <w:div w:id="1233616291">
      <w:bodyDiv w:val="1"/>
      <w:marLeft w:val="0"/>
      <w:marRight w:val="0"/>
      <w:marTop w:val="0"/>
      <w:marBottom w:val="0"/>
      <w:divBdr>
        <w:top w:val="none" w:sz="0" w:space="0" w:color="auto"/>
        <w:left w:val="none" w:sz="0" w:space="0" w:color="auto"/>
        <w:bottom w:val="none" w:sz="0" w:space="0" w:color="auto"/>
        <w:right w:val="none" w:sz="0" w:space="0" w:color="auto"/>
      </w:divBdr>
    </w:div>
    <w:div w:id="1235163452">
      <w:bodyDiv w:val="1"/>
      <w:marLeft w:val="0"/>
      <w:marRight w:val="0"/>
      <w:marTop w:val="0"/>
      <w:marBottom w:val="0"/>
      <w:divBdr>
        <w:top w:val="none" w:sz="0" w:space="0" w:color="auto"/>
        <w:left w:val="none" w:sz="0" w:space="0" w:color="auto"/>
        <w:bottom w:val="none" w:sz="0" w:space="0" w:color="auto"/>
        <w:right w:val="none" w:sz="0" w:space="0" w:color="auto"/>
      </w:divBdr>
    </w:div>
    <w:div w:id="1248075153">
      <w:bodyDiv w:val="1"/>
      <w:marLeft w:val="0"/>
      <w:marRight w:val="0"/>
      <w:marTop w:val="0"/>
      <w:marBottom w:val="0"/>
      <w:divBdr>
        <w:top w:val="none" w:sz="0" w:space="0" w:color="auto"/>
        <w:left w:val="none" w:sz="0" w:space="0" w:color="auto"/>
        <w:bottom w:val="none" w:sz="0" w:space="0" w:color="auto"/>
        <w:right w:val="none" w:sz="0" w:space="0" w:color="auto"/>
      </w:divBdr>
    </w:div>
    <w:div w:id="1261572110">
      <w:bodyDiv w:val="1"/>
      <w:marLeft w:val="0"/>
      <w:marRight w:val="0"/>
      <w:marTop w:val="0"/>
      <w:marBottom w:val="0"/>
      <w:divBdr>
        <w:top w:val="none" w:sz="0" w:space="0" w:color="auto"/>
        <w:left w:val="none" w:sz="0" w:space="0" w:color="auto"/>
        <w:bottom w:val="none" w:sz="0" w:space="0" w:color="auto"/>
        <w:right w:val="none" w:sz="0" w:space="0" w:color="auto"/>
      </w:divBdr>
    </w:div>
    <w:div w:id="1266230851">
      <w:bodyDiv w:val="1"/>
      <w:marLeft w:val="0"/>
      <w:marRight w:val="0"/>
      <w:marTop w:val="0"/>
      <w:marBottom w:val="0"/>
      <w:divBdr>
        <w:top w:val="none" w:sz="0" w:space="0" w:color="auto"/>
        <w:left w:val="none" w:sz="0" w:space="0" w:color="auto"/>
        <w:bottom w:val="none" w:sz="0" w:space="0" w:color="auto"/>
        <w:right w:val="none" w:sz="0" w:space="0" w:color="auto"/>
      </w:divBdr>
    </w:div>
    <w:div w:id="1273900313">
      <w:bodyDiv w:val="1"/>
      <w:marLeft w:val="0"/>
      <w:marRight w:val="0"/>
      <w:marTop w:val="0"/>
      <w:marBottom w:val="0"/>
      <w:divBdr>
        <w:top w:val="none" w:sz="0" w:space="0" w:color="auto"/>
        <w:left w:val="none" w:sz="0" w:space="0" w:color="auto"/>
        <w:bottom w:val="none" w:sz="0" w:space="0" w:color="auto"/>
        <w:right w:val="none" w:sz="0" w:space="0" w:color="auto"/>
      </w:divBdr>
    </w:div>
    <w:div w:id="1283223216">
      <w:bodyDiv w:val="1"/>
      <w:marLeft w:val="0"/>
      <w:marRight w:val="0"/>
      <w:marTop w:val="0"/>
      <w:marBottom w:val="0"/>
      <w:divBdr>
        <w:top w:val="none" w:sz="0" w:space="0" w:color="auto"/>
        <w:left w:val="none" w:sz="0" w:space="0" w:color="auto"/>
        <w:bottom w:val="none" w:sz="0" w:space="0" w:color="auto"/>
        <w:right w:val="none" w:sz="0" w:space="0" w:color="auto"/>
      </w:divBdr>
    </w:div>
    <w:div w:id="1319188076">
      <w:bodyDiv w:val="1"/>
      <w:marLeft w:val="0"/>
      <w:marRight w:val="0"/>
      <w:marTop w:val="0"/>
      <w:marBottom w:val="0"/>
      <w:divBdr>
        <w:top w:val="none" w:sz="0" w:space="0" w:color="auto"/>
        <w:left w:val="none" w:sz="0" w:space="0" w:color="auto"/>
        <w:bottom w:val="none" w:sz="0" w:space="0" w:color="auto"/>
        <w:right w:val="none" w:sz="0" w:space="0" w:color="auto"/>
      </w:divBdr>
    </w:div>
    <w:div w:id="1324043178">
      <w:bodyDiv w:val="1"/>
      <w:marLeft w:val="0"/>
      <w:marRight w:val="0"/>
      <w:marTop w:val="0"/>
      <w:marBottom w:val="0"/>
      <w:divBdr>
        <w:top w:val="none" w:sz="0" w:space="0" w:color="auto"/>
        <w:left w:val="none" w:sz="0" w:space="0" w:color="auto"/>
        <w:bottom w:val="none" w:sz="0" w:space="0" w:color="auto"/>
        <w:right w:val="none" w:sz="0" w:space="0" w:color="auto"/>
      </w:divBdr>
    </w:div>
    <w:div w:id="1329477022">
      <w:bodyDiv w:val="1"/>
      <w:marLeft w:val="0"/>
      <w:marRight w:val="0"/>
      <w:marTop w:val="0"/>
      <w:marBottom w:val="0"/>
      <w:divBdr>
        <w:top w:val="none" w:sz="0" w:space="0" w:color="auto"/>
        <w:left w:val="none" w:sz="0" w:space="0" w:color="auto"/>
        <w:bottom w:val="none" w:sz="0" w:space="0" w:color="auto"/>
        <w:right w:val="none" w:sz="0" w:space="0" w:color="auto"/>
      </w:divBdr>
    </w:div>
    <w:div w:id="1330602400">
      <w:bodyDiv w:val="1"/>
      <w:marLeft w:val="0"/>
      <w:marRight w:val="0"/>
      <w:marTop w:val="0"/>
      <w:marBottom w:val="0"/>
      <w:divBdr>
        <w:top w:val="none" w:sz="0" w:space="0" w:color="auto"/>
        <w:left w:val="none" w:sz="0" w:space="0" w:color="auto"/>
        <w:bottom w:val="none" w:sz="0" w:space="0" w:color="auto"/>
        <w:right w:val="none" w:sz="0" w:space="0" w:color="auto"/>
      </w:divBdr>
    </w:div>
    <w:div w:id="1338314245">
      <w:bodyDiv w:val="1"/>
      <w:marLeft w:val="0"/>
      <w:marRight w:val="0"/>
      <w:marTop w:val="0"/>
      <w:marBottom w:val="0"/>
      <w:divBdr>
        <w:top w:val="none" w:sz="0" w:space="0" w:color="auto"/>
        <w:left w:val="none" w:sz="0" w:space="0" w:color="auto"/>
        <w:bottom w:val="none" w:sz="0" w:space="0" w:color="auto"/>
        <w:right w:val="none" w:sz="0" w:space="0" w:color="auto"/>
      </w:divBdr>
    </w:div>
    <w:div w:id="1358848383">
      <w:bodyDiv w:val="1"/>
      <w:marLeft w:val="0"/>
      <w:marRight w:val="0"/>
      <w:marTop w:val="0"/>
      <w:marBottom w:val="0"/>
      <w:divBdr>
        <w:top w:val="none" w:sz="0" w:space="0" w:color="auto"/>
        <w:left w:val="none" w:sz="0" w:space="0" w:color="auto"/>
        <w:bottom w:val="none" w:sz="0" w:space="0" w:color="auto"/>
        <w:right w:val="none" w:sz="0" w:space="0" w:color="auto"/>
      </w:divBdr>
    </w:div>
    <w:div w:id="1372220379">
      <w:bodyDiv w:val="1"/>
      <w:marLeft w:val="0"/>
      <w:marRight w:val="0"/>
      <w:marTop w:val="0"/>
      <w:marBottom w:val="0"/>
      <w:divBdr>
        <w:top w:val="none" w:sz="0" w:space="0" w:color="auto"/>
        <w:left w:val="none" w:sz="0" w:space="0" w:color="auto"/>
        <w:bottom w:val="none" w:sz="0" w:space="0" w:color="auto"/>
        <w:right w:val="none" w:sz="0" w:space="0" w:color="auto"/>
      </w:divBdr>
    </w:div>
    <w:div w:id="1376545696">
      <w:bodyDiv w:val="1"/>
      <w:marLeft w:val="0"/>
      <w:marRight w:val="0"/>
      <w:marTop w:val="0"/>
      <w:marBottom w:val="0"/>
      <w:divBdr>
        <w:top w:val="none" w:sz="0" w:space="0" w:color="auto"/>
        <w:left w:val="none" w:sz="0" w:space="0" w:color="auto"/>
        <w:bottom w:val="none" w:sz="0" w:space="0" w:color="auto"/>
        <w:right w:val="none" w:sz="0" w:space="0" w:color="auto"/>
      </w:divBdr>
    </w:div>
    <w:div w:id="1380859884">
      <w:bodyDiv w:val="1"/>
      <w:marLeft w:val="0"/>
      <w:marRight w:val="0"/>
      <w:marTop w:val="0"/>
      <w:marBottom w:val="0"/>
      <w:divBdr>
        <w:top w:val="none" w:sz="0" w:space="0" w:color="auto"/>
        <w:left w:val="none" w:sz="0" w:space="0" w:color="auto"/>
        <w:bottom w:val="none" w:sz="0" w:space="0" w:color="auto"/>
        <w:right w:val="none" w:sz="0" w:space="0" w:color="auto"/>
      </w:divBdr>
    </w:div>
    <w:div w:id="1394154681">
      <w:bodyDiv w:val="1"/>
      <w:marLeft w:val="0"/>
      <w:marRight w:val="0"/>
      <w:marTop w:val="0"/>
      <w:marBottom w:val="0"/>
      <w:divBdr>
        <w:top w:val="none" w:sz="0" w:space="0" w:color="auto"/>
        <w:left w:val="none" w:sz="0" w:space="0" w:color="auto"/>
        <w:bottom w:val="none" w:sz="0" w:space="0" w:color="auto"/>
        <w:right w:val="none" w:sz="0" w:space="0" w:color="auto"/>
      </w:divBdr>
    </w:div>
    <w:div w:id="1415273822">
      <w:bodyDiv w:val="1"/>
      <w:marLeft w:val="0"/>
      <w:marRight w:val="0"/>
      <w:marTop w:val="0"/>
      <w:marBottom w:val="0"/>
      <w:divBdr>
        <w:top w:val="none" w:sz="0" w:space="0" w:color="auto"/>
        <w:left w:val="none" w:sz="0" w:space="0" w:color="auto"/>
        <w:bottom w:val="none" w:sz="0" w:space="0" w:color="auto"/>
        <w:right w:val="none" w:sz="0" w:space="0" w:color="auto"/>
      </w:divBdr>
    </w:div>
    <w:div w:id="1432362253">
      <w:bodyDiv w:val="1"/>
      <w:marLeft w:val="0"/>
      <w:marRight w:val="0"/>
      <w:marTop w:val="0"/>
      <w:marBottom w:val="0"/>
      <w:divBdr>
        <w:top w:val="none" w:sz="0" w:space="0" w:color="auto"/>
        <w:left w:val="none" w:sz="0" w:space="0" w:color="auto"/>
        <w:bottom w:val="none" w:sz="0" w:space="0" w:color="auto"/>
        <w:right w:val="none" w:sz="0" w:space="0" w:color="auto"/>
      </w:divBdr>
    </w:div>
    <w:div w:id="1438939205">
      <w:bodyDiv w:val="1"/>
      <w:marLeft w:val="0"/>
      <w:marRight w:val="0"/>
      <w:marTop w:val="0"/>
      <w:marBottom w:val="0"/>
      <w:divBdr>
        <w:top w:val="none" w:sz="0" w:space="0" w:color="auto"/>
        <w:left w:val="none" w:sz="0" w:space="0" w:color="auto"/>
        <w:bottom w:val="none" w:sz="0" w:space="0" w:color="auto"/>
        <w:right w:val="none" w:sz="0" w:space="0" w:color="auto"/>
      </w:divBdr>
    </w:div>
    <w:div w:id="1462839468">
      <w:bodyDiv w:val="1"/>
      <w:marLeft w:val="0"/>
      <w:marRight w:val="0"/>
      <w:marTop w:val="0"/>
      <w:marBottom w:val="0"/>
      <w:divBdr>
        <w:top w:val="none" w:sz="0" w:space="0" w:color="auto"/>
        <w:left w:val="none" w:sz="0" w:space="0" w:color="auto"/>
        <w:bottom w:val="none" w:sz="0" w:space="0" w:color="auto"/>
        <w:right w:val="none" w:sz="0" w:space="0" w:color="auto"/>
      </w:divBdr>
    </w:div>
    <w:div w:id="1466659356">
      <w:bodyDiv w:val="1"/>
      <w:marLeft w:val="0"/>
      <w:marRight w:val="0"/>
      <w:marTop w:val="0"/>
      <w:marBottom w:val="0"/>
      <w:divBdr>
        <w:top w:val="none" w:sz="0" w:space="0" w:color="auto"/>
        <w:left w:val="none" w:sz="0" w:space="0" w:color="auto"/>
        <w:bottom w:val="none" w:sz="0" w:space="0" w:color="auto"/>
        <w:right w:val="none" w:sz="0" w:space="0" w:color="auto"/>
      </w:divBdr>
    </w:div>
    <w:div w:id="1468426800">
      <w:bodyDiv w:val="1"/>
      <w:marLeft w:val="0"/>
      <w:marRight w:val="0"/>
      <w:marTop w:val="0"/>
      <w:marBottom w:val="0"/>
      <w:divBdr>
        <w:top w:val="none" w:sz="0" w:space="0" w:color="auto"/>
        <w:left w:val="none" w:sz="0" w:space="0" w:color="auto"/>
        <w:bottom w:val="none" w:sz="0" w:space="0" w:color="auto"/>
        <w:right w:val="none" w:sz="0" w:space="0" w:color="auto"/>
      </w:divBdr>
    </w:div>
    <w:div w:id="1489133533">
      <w:bodyDiv w:val="1"/>
      <w:marLeft w:val="0"/>
      <w:marRight w:val="0"/>
      <w:marTop w:val="0"/>
      <w:marBottom w:val="0"/>
      <w:divBdr>
        <w:top w:val="none" w:sz="0" w:space="0" w:color="auto"/>
        <w:left w:val="none" w:sz="0" w:space="0" w:color="auto"/>
        <w:bottom w:val="none" w:sz="0" w:space="0" w:color="auto"/>
        <w:right w:val="none" w:sz="0" w:space="0" w:color="auto"/>
      </w:divBdr>
    </w:div>
    <w:div w:id="1515537984">
      <w:bodyDiv w:val="1"/>
      <w:marLeft w:val="0"/>
      <w:marRight w:val="0"/>
      <w:marTop w:val="0"/>
      <w:marBottom w:val="0"/>
      <w:divBdr>
        <w:top w:val="none" w:sz="0" w:space="0" w:color="auto"/>
        <w:left w:val="none" w:sz="0" w:space="0" w:color="auto"/>
        <w:bottom w:val="none" w:sz="0" w:space="0" w:color="auto"/>
        <w:right w:val="none" w:sz="0" w:space="0" w:color="auto"/>
      </w:divBdr>
    </w:div>
    <w:div w:id="1536654705">
      <w:bodyDiv w:val="1"/>
      <w:marLeft w:val="0"/>
      <w:marRight w:val="0"/>
      <w:marTop w:val="0"/>
      <w:marBottom w:val="0"/>
      <w:divBdr>
        <w:top w:val="none" w:sz="0" w:space="0" w:color="auto"/>
        <w:left w:val="none" w:sz="0" w:space="0" w:color="auto"/>
        <w:bottom w:val="none" w:sz="0" w:space="0" w:color="auto"/>
        <w:right w:val="none" w:sz="0" w:space="0" w:color="auto"/>
      </w:divBdr>
    </w:div>
    <w:div w:id="1539706671">
      <w:bodyDiv w:val="1"/>
      <w:marLeft w:val="0"/>
      <w:marRight w:val="0"/>
      <w:marTop w:val="0"/>
      <w:marBottom w:val="0"/>
      <w:divBdr>
        <w:top w:val="none" w:sz="0" w:space="0" w:color="auto"/>
        <w:left w:val="none" w:sz="0" w:space="0" w:color="auto"/>
        <w:bottom w:val="none" w:sz="0" w:space="0" w:color="auto"/>
        <w:right w:val="none" w:sz="0" w:space="0" w:color="auto"/>
      </w:divBdr>
    </w:div>
    <w:div w:id="1548839365">
      <w:bodyDiv w:val="1"/>
      <w:marLeft w:val="0"/>
      <w:marRight w:val="0"/>
      <w:marTop w:val="0"/>
      <w:marBottom w:val="0"/>
      <w:divBdr>
        <w:top w:val="none" w:sz="0" w:space="0" w:color="auto"/>
        <w:left w:val="none" w:sz="0" w:space="0" w:color="auto"/>
        <w:bottom w:val="none" w:sz="0" w:space="0" w:color="auto"/>
        <w:right w:val="none" w:sz="0" w:space="0" w:color="auto"/>
      </w:divBdr>
    </w:div>
    <w:div w:id="1596327791">
      <w:bodyDiv w:val="1"/>
      <w:marLeft w:val="0"/>
      <w:marRight w:val="0"/>
      <w:marTop w:val="0"/>
      <w:marBottom w:val="0"/>
      <w:divBdr>
        <w:top w:val="none" w:sz="0" w:space="0" w:color="auto"/>
        <w:left w:val="none" w:sz="0" w:space="0" w:color="auto"/>
        <w:bottom w:val="none" w:sz="0" w:space="0" w:color="auto"/>
        <w:right w:val="none" w:sz="0" w:space="0" w:color="auto"/>
      </w:divBdr>
    </w:div>
    <w:div w:id="1612124915">
      <w:bodyDiv w:val="1"/>
      <w:marLeft w:val="0"/>
      <w:marRight w:val="0"/>
      <w:marTop w:val="0"/>
      <w:marBottom w:val="0"/>
      <w:divBdr>
        <w:top w:val="none" w:sz="0" w:space="0" w:color="auto"/>
        <w:left w:val="none" w:sz="0" w:space="0" w:color="auto"/>
        <w:bottom w:val="none" w:sz="0" w:space="0" w:color="auto"/>
        <w:right w:val="none" w:sz="0" w:space="0" w:color="auto"/>
      </w:divBdr>
    </w:div>
    <w:div w:id="1621649731">
      <w:bodyDiv w:val="1"/>
      <w:marLeft w:val="0"/>
      <w:marRight w:val="0"/>
      <w:marTop w:val="0"/>
      <w:marBottom w:val="0"/>
      <w:divBdr>
        <w:top w:val="none" w:sz="0" w:space="0" w:color="auto"/>
        <w:left w:val="none" w:sz="0" w:space="0" w:color="auto"/>
        <w:bottom w:val="none" w:sz="0" w:space="0" w:color="auto"/>
        <w:right w:val="none" w:sz="0" w:space="0" w:color="auto"/>
      </w:divBdr>
    </w:div>
    <w:div w:id="1643391316">
      <w:bodyDiv w:val="1"/>
      <w:marLeft w:val="0"/>
      <w:marRight w:val="0"/>
      <w:marTop w:val="0"/>
      <w:marBottom w:val="0"/>
      <w:divBdr>
        <w:top w:val="none" w:sz="0" w:space="0" w:color="auto"/>
        <w:left w:val="none" w:sz="0" w:space="0" w:color="auto"/>
        <w:bottom w:val="none" w:sz="0" w:space="0" w:color="auto"/>
        <w:right w:val="none" w:sz="0" w:space="0" w:color="auto"/>
      </w:divBdr>
    </w:div>
    <w:div w:id="1649282440">
      <w:bodyDiv w:val="1"/>
      <w:marLeft w:val="0"/>
      <w:marRight w:val="0"/>
      <w:marTop w:val="0"/>
      <w:marBottom w:val="0"/>
      <w:divBdr>
        <w:top w:val="none" w:sz="0" w:space="0" w:color="auto"/>
        <w:left w:val="none" w:sz="0" w:space="0" w:color="auto"/>
        <w:bottom w:val="none" w:sz="0" w:space="0" w:color="auto"/>
        <w:right w:val="none" w:sz="0" w:space="0" w:color="auto"/>
      </w:divBdr>
    </w:div>
    <w:div w:id="1649476032">
      <w:bodyDiv w:val="1"/>
      <w:marLeft w:val="0"/>
      <w:marRight w:val="0"/>
      <w:marTop w:val="0"/>
      <w:marBottom w:val="0"/>
      <w:divBdr>
        <w:top w:val="none" w:sz="0" w:space="0" w:color="auto"/>
        <w:left w:val="none" w:sz="0" w:space="0" w:color="auto"/>
        <w:bottom w:val="none" w:sz="0" w:space="0" w:color="auto"/>
        <w:right w:val="none" w:sz="0" w:space="0" w:color="auto"/>
      </w:divBdr>
    </w:div>
    <w:div w:id="1663503092">
      <w:bodyDiv w:val="1"/>
      <w:marLeft w:val="0"/>
      <w:marRight w:val="0"/>
      <w:marTop w:val="0"/>
      <w:marBottom w:val="0"/>
      <w:divBdr>
        <w:top w:val="none" w:sz="0" w:space="0" w:color="auto"/>
        <w:left w:val="none" w:sz="0" w:space="0" w:color="auto"/>
        <w:bottom w:val="none" w:sz="0" w:space="0" w:color="auto"/>
        <w:right w:val="none" w:sz="0" w:space="0" w:color="auto"/>
      </w:divBdr>
    </w:div>
    <w:div w:id="1682126619">
      <w:bodyDiv w:val="1"/>
      <w:marLeft w:val="0"/>
      <w:marRight w:val="0"/>
      <w:marTop w:val="0"/>
      <w:marBottom w:val="0"/>
      <w:divBdr>
        <w:top w:val="none" w:sz="0" w:space="0" w:color="auto"/>
        <w:left w:val="none" w:sz="0" w:space="0" w:color="auto"/>
        <w:bottom w:val="none" w:sz="0" w:space="0" w:color="auto"/>
        <w:right w:val="none" w:sz="0" w:space="0" w:color="auto"/>
      </w:divBdr>
    </w:div>
    <w:div w:id="1703244591">
      <w:bodyDiv w:val="1"/>
      <w:marLeft w:val="0"/>
      <w:marRight w:val="0"/>
      <w:marTop w:val="0"/>
      <w:marBottom w:val="0"/>
      <w:divBdr>
        <w:top w:val="none" w:sz="0" w:space="0" w:color="auto"/>
        <w:left w:val="none" w:sz="0" w:space="0" w:color="auto"/>
        <w:bottom w:val="none" w:sz="0" w:space="0" w:color="auto"/>
        <w:right w:val="none" w:sz="0" w:space="0" w:color="auto"/>
      </w:divBdr>
    </w:div>
    <w:div w:id="1708873474">
      <w:bodyDiv w:val="1"/>
      <w:marLeft w:val="0"/>
      <w:marRight w:val="0"/>
      <w:marTop w:val="0"/>
      <w:marBottom w:val="0"/>
      <w:divBdr>
        <w:top w:val="none" w:sz="0" w:space="0" w:color="auto"/>
        <w:left w:val="none" w:sz="0" w:space="0" w:color="auto"/>
        <w:bottom w:val="none" w:sz="0" w:space="0" w:color="auto"/>
        <w:right w:val="none" w:sz="0" w:space="0" w:color="auto"/>
      </w:divBdr>
    </w:div>
    <w:div w:id="1716420346">
      <w:bodyDiv w:val="1"/>
      <w:marLeft w:val="0"/>
      <w:marRight w:val="0"/>
      <w:marTop w:val="0"/>
      <w:marBottom w:val="0"/>
      <w:divBdr>
        <w:top w:val="none" w:sz="0" w:space="0" w:color="auto"/>
        <w:left w:val="none" w:sz="0" w:space="0" w:color="auto"/>
        <w:bottom w:val="none" w:sz="0" w:space="0" w:color="auto"/>
        <w:right w:val="none" w:sz="0" w:space="0" w:color="auto"/>
      </w:divBdr>
    </w:div>
    <w:div w:id="1740208186">
      <w:bodyDiv w:val="1"/>
      <w:marLeft w:val="0"/>
      <w:marRight w:val="0"/>
      <w:marTop w:val="0"/>
      <w:marBottom w:val="0"/>
      <w:divBdr>
        <w:top w:val="none" w:sz="0" w:space="0" w:color="auto"/>
        <w:left w:val="none" w:sz="0" w:space="0" w:color="auto"/>
        <w:bottom w:val="none" w:sz="0" w:space="0" w:color="auto"/>
        <w:right w:val="none" w:sz="0" w:space="0" w:color="auto"/>
      </w:divBdr>
    </w:div>
    <w:div w:id="1751611007">
      <w:bodyDiv w:val="1"/>
      <w:marLeft w:val="0"/>
      <w:marRight w:val="0"/>
      <w:marTop w:val="0"/>
      <w:marBottom w:val="0"/>
      <w:divBdr>
        <w:top w:val="none" w:sz="0" w:space="0" w:color="auto"/>
        <w:left w:val="none" w:sz="0" w:space="0" w:color="auto"/>
        <w:bottom w:val="none" w:sz="0" w:space="0" w:color="auto"/>
        <w:right w:val="none" w:sz="0" w:space="0" w:color="auto"/>
      </w:divBdr>
    </w:div>
    <w:div w:id="1760563926">
      <w:bodyDiv w:val="1"/>
      <w:marLeft w:val="0"/>
      <w:marRight w:val="0"/>
      <w:marTop w:val="0"/>
      <w:marBottom w:val="0"/>
      <w:divBdr>
        <w:top w:val="none" w:sz="0" w:space="0" w:color="auto"/>
        <w:left w:val="none" w:sz="0" w:space="0" w:color="auto"/>
        <w:bottom w:val="none" w:sz="0" w:space="0" w:color="auto"/>
        <w:right w:val="none" w:sz="0" w:space="0" w:color="auto"/>
      </w:divBdr>
    </w:div>
    <w:div w:id="1779445338">
      <w:bodyDiv w:val="1"/>
      <w:marLeft w:val="0"/>
      <w:marRight w:val="0"/>
      <w:marTop w:val="0"/>
      <w:marBottom w:val="0"/>
      <w:divBdr>
        <w:top w:val="none" w:sz="0" w:space="0" w:color="auto"/>
        <w:left w:val="none" w:sz="0" w:space="0" w:color="auto"/>
        <w:bottom w:val="none" w:sz="0" w:space="0" w:color="auto"/>
        <w:right w:val="none" w:sz="0" w:space="0" w:color="auto"/>
      </w:divBdr>
    </w:div>
    <w:div w:id="1806316237">
      <w:bodyDiv w:val="1"/>
      <w:marLeft w:val="0"/>
      <w:marRight w:val="0"/>
      <w:marTop w:val="0"/>
      <w:marBottom w:val="0"/>
      <w:divBdr>
        <w:top w:val="none" w:sz="0" w:space="0" w:color="auto"/>
        <w:left w:val="none" w:sz="0" w:space="0" w:color="auto"/>
        <w:bottom w:val="none" w:sz="0" w:space="0" w:color="auto"/>
        <w:right w:val="none" w:sz="0" w:space="0" w:color="auto"/>
      </w:divBdr>
    </w:div>
    <w:div w:id="1858931696">
      <w:bodyDiv w:val="1"/>
      <w:marLeft w:val="0"/>
      <w:marRight w:val="0"/>
      <w:marTop w:val="0"/>
      <w:marBottom w:val="0"/>
      <w:divBdr>
        <w:top w:val="none" w:sz="0" w:space="0" w:color="auto"/>
        <w:left w:val="none" w:sz="0" w:space="0" w:color="auto"/>
        <w:bottom w:val="none" w:sz="0" w:space="0" w:color="auto"/>
        <w:right w:val="none" w:sz="0" w:space="0" w:color="auto"/>
      </w:divBdr>
    </w:div>
    <w:div w:id="1859199182">
      <w:bodyDiv w:val="1"/>
      <w:marLeft w:val="0"/>
      <w:marRight w:val="0"/>
      <w:marTop w:val="0"/>
      <w:marBottom w:val="0"/>
      <w:divBdr>
        <w:top w:val="none" w:sz="0" w:space="0" w:color="auto"/>
        <w:left w:val="none" w:sz="0" w:space="0" w:color="auto"/>
        <w:bottom w:val="none" w:sz="0" w:space="0" w:color="auto"/>
        <w:right w:val="none" w:sz="0" w:space="0" w:color="auto"/>
      </w:divBdr>
    </w:div>
    <w:div w:id="1896353323">
      <w:bodyDiv w:val="1"/>
      <w:marLeft w:val="0"/>
      <w:marRight w:val="0"/>
      <w:marTop w:val="0"/>
      <w:marBottom w:val="0"/>
      <w:divBdr>
        <w:top w:val="none" w:sz="0" w:space="0" w:color="auto"/>
        <w:left w:val="none" w:sz="0" w:space="0" w:color="auto"/>
        <w:bottom w:val="none" w:sz="0" w:space="0" w:color="auto"/>
        <w:right w:val="none" w:sz="0" w:space="0" w:color="auto"/>
      </w:divBdr>
    </w:div>
    <w:div w:id="1901164254">
      <w:bodyDiv w:val="1"/>
      <w:marLeft w:val="0"/>
      <w:marRight w:val="0"/>
      <w:marTop w:val="0"/>
      <w:marBottom w:val="0"/>
      <w:divBdr>
        <w:top w:val="none" w:sz="0" w:space="0" w:color="auto"/>
        <w:left w:val="none" w:sz="0" w:space="0" w:color="auto"/>
        <w:bottom w:val="none" w:sz="0" w:space="0" w:color="auto"/>
        <w:right w:val="none" w:sz="0" w:space="0" w:color="auto"/>
      </w:divBdr>
    </w:div>
    <w:div w:id="1903755828">
      <w:bodyDiv w:val="1"/>
      <w:marLeft w:val="0"/>
      <w:marRight w:val="0"/>
      <w:marTop w:val="0"/>
      <w:marBottom w:val="0"/>
      <w:divBdr>
        <w:top w:val="none" w:sz="0" w:space="0" w:color="auto"/>
        <w:left w:val="none" w:sz="0" w:space="0" w:color="auto"/>
        <w:bottom w:val="none" w:sz="0" w:space="0" w:color="auto"/>
        <w:right w:val="none" w:sz="0" w:space="0" w:color="auto"/>
      </w:divBdr>
    </w:div>
    <w:div w:id="1917284553">
      <w:bodyDiv w:val="1"/>
      <w:marLeft w:val="0"/>
      <w:marRight w:val="0"/>
      <w:marTop w:val="0"/>
      <w:marBottom w:val="0"/>
      <w:divBdr>
        <w:top w:val="none" w:sz="0" w:space="0" w:color="auto"/>
        <w:left w:val="none" w:sz="0" w:space="0" w:color="auto"/>
        <w:bottom w:val="none" w:sz="0" w:space="0" w:color="auto"/>
        <w:right w:val="none" w:sz="0" w:space="0" w:color="auto"/>
      </w:divBdr>
    </w:div>
    <w:div w:id="1955668335">
      <w:bodyDiv w:val="1"/>
      <w:marLeft w:val="0"/>
      <w:marRight w:val="0"/>
      <w:marTop w:val="0"/>
      <w:marBottom w:val="0"/>
      <w:divBdr>
        <w:top w:val="none" w:sz="0" w:space="0" w:color="auto"/>
        <w:left w:val="none" w:sz="0" w:space="0" w:color="auto"/>
        <w:bottom w:val="none" w:sz="0" w:space="0" w:color="auto"/>
        <w:right w:val="none" w:sz="0" w:space="0" w:color="auto"/>
      </w:divBdr>
    </w:div>
    <w:div w:id="1962689474">
      <w:bodyDiv w:val="1"/>
      <w:marLeft w:val="0"/>
      <w:marRight w:val="0"/>
      <w:marTop w:val="0"/>
      <w:marBottom w:val="0"/>
      <w:divBdr>
        <w:top w:val="none" w:sz="0" w:space="0" w:color="auto"/>
        <w:left w:val="none" w:sz="0" w:space="0" w:color="auto"/>
        <w:bottom w:val="none" w:sz="0" w:space="0" w:color="auto"/>
        <w:right w:val="none" w:sz="0" w:space="0" w:color="auto"/>
      </w:divBdr>
    </w:div>
    <w:div w:id="1963346462">
      <w:bodyDiv w:val="1"/>
      <w:marLeft w:val="0"/>
      <w:marRight w:val="0"/>
      <w:marTop w:val="0"/>
      <w:marBottom w:val="0"/>
      <w:divBdr>
        <w:top w:val="none" w:sz="0" w:space="0" w:color="auto"/>
        <w:left w:val="none" w:sz="0" w:space="0" w:color="auto"/>
        <w:bottom w:val="none" w:sz="0" w:space="0" w:color="auto"/>
        <w:right w:val="none" w:sz="0" w:space="0" w:color="auto"/>
      </w:divBdr>
    </w:div>
    <w:div w:id="1971741558">
      <w:bodyDiv w:val="1"/>
      <w:marLeft w:val="0"/>
      <w:marRight w:val="0"/>
      <w:marTop w:val="0"/>
      <w:marBottom w:val="0"/>
      <w:divBdr>
        <w:top w:val="none" w:sz="0" w:space="0" w:color="auto"/>
        <w:left w:val="none" w:sz="0" w:space="0" w:color="auto"/>
        <w:bottom w:val="none" w:sz="0" w:space="0" w:color="auto"/>
        <w:right w:val="none" w:sz="0" w:space="0" w:color="auto"/>
      </w:divBdr>
    </w:div>
    <w:div w:id="1984189743">
      <w:bodyDiv w:val="1"/>
      <w:marLeft w:val="0"/>
      <w:marRight w:val="0"/>
      <w:marTop w:val="0"/>
      <w:marBottom w:val="0"/>
      <w:divBdr>
        <w:top w:val="none" w:sz="0" w:space="0" w:color="auto"/>
        <w:left w:val="none" w:sz="0" w:space="0" w:color="auto"/>
        <w:bottom w:val="none" w:sz="0" w:space="0" w:color="auto"/>
        <w:right w:val="none" w:sz="0" w:space="0" w:color="auto"/>
      </w:divBdr>
    </w:div>
    <w:div w:id="2023970315">
      <w:bodyDiv w:val="1"/>
      <w:marLeft w:val="0"/>
      <w:marRight w:val="0"/>
      <w:marTop w:val="0"/>
      <w:marBottom w:val="0"/>
      <w:divBdr>
        <w:top w:val="none" w:sz="0" w:space="0" w:color="auto"/>
        <w:left w:val="none" w:sz="0" w:space="0" w:color="auto"/>
        <w:bottom w:val="none" w:sz="0" w:space="0" w:color="auto"/>
        <w:right w:val="none" w:sz="0" w:space="0" w:color="auto"/>
      </w:divBdr>
    </w:div>
    <w:div w:id="2036149323">
      <w:bodyDiv w:val="1"/>
      <w:marLeft w:val="0"/>
      <w:marRight w:val="0"/>
      <w:marTop w:val="0"/>
      <w:marBottom w:val="0"/>
      <w:divBdr>
        <w:top w:val="none" w:sz="0" w:space="0" w:color="auto"/>
        <w:left w:val="none" w:sz="0" w:space="0" w:color="auto"/>
        <w:bottom w:val="none" w:sz="0" w:space="0" w:color="auto"/>
        <w:right w:val="none" w:sz="0" w:space="0" w:color="auto"/>
      </w:divBdr>
    </w:div>
    <w:div w:id="2041129207">
      <w:bodyDiv w:val="1"/>
      <w:marLeft w:val="0"/>
      <w:marRight w:val="0"/>
      <w:marTop w:val="0"/>
      <w:marBottom w:val="0"/>
      <w:divBdr>
        <w:top w:val="none" w:sz="0" w:space="0" w:color="auto"/>
        <w:left w:val="none" w:sz="0" w:space="0" w:color="auto"/>
        <w:bottom w:val="none" w:sz="0" w:space="0" w:color="auto"/>
        <w:right w:val="none" w:sz="0" w:space="0" w:color="auto"/>
      </w:divBdr>
    </w:div>
    <w:div w:id="2074421760">
      <w:bodyDiv w:val="1"/>
      <w:marLeft w:val="0"/>
      <w:marRight w:val="0"/>
      <w:marTop w:val="0"/>
      <w:marBottom w:val="0"/>
      <w:divBdr>
        <w:top w:val="none" w:sz="0" w:space="0" w:color="auto"/>
        <w:left w:val="none" w:sz="0" w:space="0" w:color="auto"/>
        <w:bottom w:val="none" w:sz="0" w:space="0" w:color="auto"/>
        <w:right w:val="none" w:sz="0" w:space="0" w:color="auto"/>
      </w:divBdr>
    </w:div>
    <w:div w:id="2078432397">
      <w:bodyDiv w:val="1"/>
      <w:marLeft w:val="0"/>
      <w:marRight w:val="0"/>
      <w:marTop w:val="0"/>
      <w:marBottom w:val="0"/>
      <w:divBdr>
        <w:top w:val="none" w:sz="0" w:space="0" w:color="auto"/>
        <w:left w:val="none" w:sz="0" w:space="0" w:color="auto"/>
        <w:bottom w:val="none" w:sz="0" w:space="0" w:color="auto"/>
        <w:right w:val="none" w:sz="0" w:space="0" w:color="auto"/>
      </w:divBdr>
    </w:div>
    <w:div w:id="21268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cid:image001.png@01D87A59.77FBFA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5D057-CECC-4E2B-AA82-9D93D30B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50</Pages>
  <Words>15015</Words>
  <Characters>85586</Characters>
  <Application>Microsoft Office Word</Application>
  <DocSecurity>0</DocSecurity>
  <Lines>713</Lines>
  <Paragraphs>200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PLOVPUT d</vt:lpstr>
      <vt:lpstr>PLOVPUT d</vt:lpstr>
    </vt:vector>
  </TitlesOfParts>
  <Company>List d.o.o.</Company>
  <LinksUpToDate>false</LinksUpToDate>
  <CharactersWithSpaces>100401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PLOVPUT d</dc:title>
  <dc:creator>Korisnik</dc:creator>
  <cp:lastModifiedBy>basrevizor@outlook.com</cp:lastModifiedBy>
  <cp:revision>10</cp:revision>
  <cp:lastPrinted>2023-04-18T06:33:00Z</cp:lastPrinted>
  <dcterms:created xsi:type="dcterms:W3CDTF">2023-06-15T22:29:00Z</dcterms:created>
  <dcterms:modified xsi:type="dcterms:W3CDTF">2023-06-15T23:09:00Z</dcterms:modified>
</cp:coreProperties>
</file>